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D4" w:rsidRDefault="00AD16D4" w:rsidP="00AD16D4">
      <w:pPr>
        <w:pStyle w:val="c9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D16D4" w:rsidRDefault="00AD16D4" w:rsidP="00AD16D4">
      <w:pPr>
        <w:pStyle w:val="c9"/>
        <w:spacing w:before="0" w:beforeAutospacing="0" w:after="0" w:afterAutospacing="0"/>
        <w:ind w:firstLine="540"/>
        <w:jc w:val="center"/>
        <w:rPr>
          <w:rStyle w:val="c0"/>
          <w:color w:val="000000"/>
          <w:sz w:val="28"/>
          <w:szCs w:val="28"/>
        </w:rPr>
      </w:pPr>
    </w:p>
    <w:p w:rsidR="00AD16D4" w:rsidRDefault="00AD16D4" w:rsidP="00AD16D4">
      <w:pPr>
        <w:pStyle w:val="c9"/>
        <w:spacing w:before="0" w:beforeAutospacing="0" w:after="0" w:afterAutospacing="0"/>
        <w:ind w:firstLine="540"/>
        <w:jc w:val="center"/>
        <w:rPr>
          <w:rFonts w:ascii="Arial" w:hAnsi="Arial" w:cs="Arial"/>
          <w:color w:val="000000"/>
          <w:sz w:val="22"/>
          <w:szCs w:val="22"/>
        </w:rPr>
      </w:pPr>
    </w:p>
    <w:p w:rsidR="00C52797" w:rsidRDefault="00C52797" w:rsidP="00C52797">
      <w:pPr>
        <w:pStyle w:val="a4"/>
        <w:spacing w:line="276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«Нетрадиционные формы работы с родителями </w:t>
      </w:r>
    </w:p>
    <w:p w:rsidR="00AD16D4" w:rsidRDefault="00C52797" w:rsidP="00C52797">
      <w:pPr>
        <w:pStyle w:val="a4"/>
        <w:spacing w:line="276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8"/>
          <w:lang w:eastAsia="ru-RU"/>
        </w:rPr>
        <w:t>в образовательном учреждении ДОД»</w:t>
      </w:r>
    </w:p>
    <w:p w:rsidR="00C52797" w:rsidRDefault="00C52797" w:rsidP="00C52797">
      <w:pPr>
        <w:pStyle w:val="a4"/>
        <w:spacing w:line="276" w:lineRule="auto"/>
        <w:jc w:val="center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</w:p>
    <w:p w:rsidR="00813BB4" w:rsidRPr="001D5B69" w:rsidRDefault="00813BB4" w:rsidP="00813BB4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D5B69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«Главный смысл и цель семейной</w:t>
      </w:r>
      <w:r w:rsidRPr="001D5B6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1D5B69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жизни — воспитание детей. Главная школа воспитания детей — </w:t>
      </w:r>
      <w:r w:rsidRPr="001D5B69">
        <w:rPr>
          <w:rFonts w:ascii="Times New Roman" w:hAnsi="Times New Roman" w:cs="Times New Roman"/>
          <w:spacing w:val="-3"/>
          <w:sz w:val="28"/>
          <w:szCs w:val="28"/>
          <w:lang w:eastAsia="ru-RU"/>
        </w:rPr>
        <w:t>это взаимоотношения мужа и жены, отца и матери».</w:t>
      </w:r>
    </w:p>
    <w:p w:rsidR="00813BB4" w:rsidRPr="001D5B69" w:rsidRDefault="00813BB4" w:rsidP="00813BB4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D5B69">
        <w:rPr>
          <w:rFonts w:ascii="Times New Roman" w:hAnsi="Times New Roman" w:cs="Times New Roman"/>
          <w:i/>
          <w:iCs/>
          <w:spacing w:val="-4"/>
          <w:sz w:val="28"/>
          <w:szCs w:val="28"/>
          <w:lang w:eastAsia="ru-RU"/>
        </w:rPr>
        <w:t>В.А. Сухомлинский</w:t>
      </w:r>
    </w:p>
    <w:p w:rsidR="00813BB4" w:rsidRDefault="00813BB4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</w:p>
    <w:p w:rsidR="00EE42FC" w:rsidRPr="00EE42FC" w:rsidRDefault="00EE42FC" w:rsidP="00EE42F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EE42FC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За тысячелетнюю историю человечества сложились две ветви воспитания подрастающего поколения: семейное и общественное. Каждая из этих ветвей, представляя </w:t>
      </w:r>
      <w:proofErr w:type="gramStart"/>
      <w:r w:rsidRPr="00EE42FC">
        <w:rPr>
          <w:rFonts w:ascii="Times New Roman" w:hAnsi="Times New Roman" w:cs="Times New Roman"/>
          <w:sz w:val="28"/>
          <w:shd w:val="clear" w:color="auto" w:fill="FFFFFF"/>
          <w:lang w:eastAsia="ru-RU"/>
        </w:rPr>
        <w:t>собой</w:t>
      </w:r>
      <w:proofErr w:type="gramEnd"/>
      <w:r w:rsidRPr="00EE42FC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социальный институт воспитания, обладает своими специфическими возможностями в формировании личности ребенка. Однако далеко не все семьи в полной мере реализуют комплекс возможностей воспитательного воздействия на ребенка. Причины разные: одни семьи не хотят воспитывать ребенка, другие – не умеют это делать, третьи – не понимают, зачем это нужно. Во всех случаях необходима квалифицированная помощь дошкольного учреждения.</w:t>
      </w:r>
    </w:p>
    <w:p w:rsidR="00EE42FC" w:rsidRPr="00EE42FC" w:rsidRDefault="00EE42FC" w:rsidP="00EE42F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E42FC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Появившийся в 1995 году закон РФ «Об образовании» обязывает педагогов и родителей стать не только равноправными, но и </w:t>
      </w:r>
      <w:r w:rsidR="00A6113E" w:rsidRPr="00EE42FC">
        <w:rPr>
          <w:rFonts w:ascii="Times New Roman" w:hAnsi="Times New Roman" w:cs="Times New Roman"/>
          <w:sz w:val="28"/>
          <w:shd w:val="clear" w:color="auto" w:fill="FFFFFF"/>
          <w:lang w:eastAsia="ru-RU"/>
        </w:rPr>
        <w:t>равно ответственными</w:t>
      </w:r>
      <w:r w:rsidRPr="00EE42FC">
        <w:rPr>
          <w:rFonts w:ascii="Times New Roman" w:hAnsi="Times New Roman" w:cs="Times New Roman"/>
          <w:sz w:val="28"/>
          <w:shd w:val="clear" w:color="auto" w:fill="FFFFFF"/>
          <w:lang w:eastAsia="ru-RU"/>
        </w:rPr>
        <w:t xml:space="preserve"> участниками образовательного процесса.</w:t>
      </w:r>
    </w:p>
    <w:p w:rsidR="00EE42FC" w:rsidRPr="00EE42FC" w:rsidRDefault="00EE42FC" w:rsidP="00EE42F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 w:rsidRPr="00EE42FC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 условиях, когда большинство семей озабочено решением проблем экономического, а порой физического выживания, усилилась тенденция самоустранения многих родителей от решения вопросов воспитания и личностного развития ребёнка. Родители, не владея в достаточной мере знанием возрастных и индивидуальных особенностей развития ребёнка, порой осуществляют воспитание вслепую, интуитивно. Всё это, как правило, не приносит позитивных результатов.</w:t>
      </w:r>
    </w:p>
    <w:p w:rsidR="00813BB4" w:rsidRDefault="00813BB4" w:rsidP="00813BB4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A03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Главным в работе любого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ОУ ДОД</w:t>
      </w:r>
      <w:r w:rsidRPr="002A03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являются сохранение и укрепление физического и психического здоровья воспитанников, их творческое и интеллектуальное развитие, обеспечение условий для личностного роста. Успешное осуществление этой большой и ответственной работы невозможно в отрыве от семьи, ведь родители – первые и главные воспитатели своего ребенка с момента рождения и на всю жизнь.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A03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основе взаимодействия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образовательного </w:t>
      </w:r>
      <w:r w:rsidRPr="002A03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учреждения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дополнительного образования детей</w:t>
      </w:r>
      <w:r w:rsidRPr="002A03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семьи лежит сотрудничество, т.е. совместное определение целей деятельности, совместное распределение сил, средств, предмета деятельности во времени в соответствии с возможностями каждого участника, совместный контроль и </w:t>
      </w:r>
      <w:r w:rsidRPr="002A03E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оценка результатов работы, а затем и прогнозирование новых целей, задач и результатов.</w:t>
      </w:r>
    </w:p>
    <w:p w:rsidR="00813BB4" w:rsidRPr="00813BB4" w:rsidRDefault="00813BB4" w:rsidP="00813BB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hd w:val="clear" w:color="auto" w:fill="FFFFFF"/>
          <w:lang w:eastAsia="ru-RU"/>
        </w:rPr>
      </w:pPr>
      <w:r w:rsidRPr="00EE42FC">
        <w:rPr>
          <w:rFonts w:ascii="Times New Roman" w:hAnsi="Times New Roman" w:cs="Times New Roman"/>
          <w:sz w:val="28"/>
          <w:shd w:val="clear" w:color="auto" w:fill="FFFFFF"/>
          <w:lang w:eastAsia="ru-RU"/>
        </w:rPr>
        <w:t>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ребенка в раннем возрасте».</w:t>
      </w:r>
    </w:p>
    <w:p w:rsidR="00813BB4" w:rsidRDefault="00813BB4" w:rsidP="00813BB4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EE42F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 xml:space="preserve">Очень важно использовать разнообразные виды деятельности, которые создают возможность для сотрудничества родителей и </w:t>
      </w:r>
      <w:r w:rsidR="00C52797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педагогов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.</w:t>
      </w:r>
      <w:r w:rsidRPr="00813BB4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 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3"/>
          <w:shd w:val="clear" w:color="auto" w:fill="FFFFFF"/>
          <w:lang w:eastAsia="ru-RU"/>
        </w:rPr>
        <w:t>Учитывая, что у родителей в современном обществе нет лишнего времени, работу стараюсь организовать компактной, но эффективной.</w:t>
      </w:r>
    </w:p>
    <w:p w:rsidR="00A6113E" w:rsidRPr="002A03E8" w:rsidRDefault="00A6113E" w:rsidP="00A6113E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педагогов </w:t>
      </w:r>
      <w:r w:rsidRPr="002A03E8">
        <w:rPr>
          <w:rFonts w:ascii="Times New Roman" w:hAnsi="Times New Roman" w:cs="Times New Roman"/>
          <w:sz w:val="28"/>
          <w:szCs w:val="28"/>
        </w:rPr>
        <w:t xml:space="preserve"> с родителями реали</w:t>
      </w:r>
      <w:r>
        <w:rPr>
          <w:rFonts w:ascii="Times New Roman" w:hAnsi="Times New Roman" w:cs="Times New Roman"/>
          <w:sz w:val="28"/>
          <w:szCs w:val="28"/>
        </w:rPr>
        <w:t xml:space="preserve">зуется посредством разных форм. </w:t>
      </w:r>
      <w:r w:rsidRPr="002A03E8">
        <w:rPr>
          <w:rFonts w:ascii="Times New Roman" w:hAnsi="Times New Roman" w:cs="Times New Roman"/>
          <w:sz w:val="28"/>
          <w:szCs w:val="28"/>
        </w:rPr>
        <w:t>Выделяют</w:t>
      </w:r>
      <w:r w:rsidRPr="002A03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03E8">
        <w:rPr>
          <w:rFonts w:ascii="Times New Roman" w:hAnsi="Times New Roman" w:cs="Times New Roman"/>
          <w:b/>
          <w:bCs/>
          <w:sz w:val="28"/>
          <w:szCs w:val="28"/>
        </w:rPr>
        <w:t>традиционные и нетрадиционные формы</w:t>
      </w:r>
      <w:r w:rsidRPr="002A03E8">
        <w:rPr>
          <w:rFonts w:ascii="Times New Roman" w:hAnsi="Times New Roman" w:cs="Times New Roman"/>
          <w:sz w:val="28"/>
          <w:szCs w:val="28"/>
        </w:rPr>
        <w:t>.</w:t>
      </w:r>
      <w:r w:rsidRPr="002A03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03E8">
        <w:rPr>
          <w:rFonts w:ascii="Times New Roman" w:hAnsi="Times New Roman" w:cs="Times New Roman"/>
          <w:b/>
          <w:bCs/>
          <w:sz w:val="28"/>
          <w:szCs w:val="28"/>
        </w:rPr>
        <w:t>Традиционные формы</w:t>
      </w:r>
      <w:r w:rsidRPr="002A03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03E8">
        <w:rPr>
          <w:rFonts w:ascii="Times New Roman" w:hAnsi="Times New Roman" w:cs="Times New Roman"/>
          <w:sz w:val="28"/>
          <w:szCs w:val="28"/>
        </w:rPr>
        <w:t>существуют не одно десятилетие и делятся на следующие группы:</w:t>
      </w:r>
    </w:p>
    <w:p w:rsidR="00A6113E" w:rsidRPr="002A03E8" w:rsidRDefault="00A6113E" w:rsidP="00A611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E8">
        <w:rPr>
          <w:rFonts w:ascii="Times New Roman" w:hAnsi="Times New Roman" w:cs="Times New Roman"/>
          <w:i/>
          <w:iCs/>
          <w:sz w:val="28"/>
          <w:szCs w:val="28"/>
        </w:rPr>
        <w:t>коллективны</w:t>
      </w:r>
      <w:r w:rsidRPr="002A03E8">
        <w:rPr>
          <w:rFonts w:ascii="Times New Roman" w:hAnsi="Times New Roman" w:cs="Times New Roman"/>
          <w:sz w:val="28"/>
          <w:szCs w:val="28"/>
        </w:rPr>
        <w:t>е – родительские собрания (проводятся как групповые 3–4 раза в год, так и общие со всеми родителями воспитанников в начале и в конце года), групповые консультации, конференции;</w:t>
      </w:r>
    </w:p>
    <w:p w:rsidR="00A6113E" w:rsidRPr="002A03E8" w:rsidRDefault="00A6113E" w:rsidP="00A611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E8">
        <w:rPr>
          <w:rFonts w:ascii="Times New Roman" w:hAnsi="Times New Roman" w:cs="Times New Roman"/>
          <w:i/>
          <w:iCs/>
          <w:sz w:val="28"/>
          <w:szCs w:val="28"/>
        </w:rPr>
        <w:t>индивидуальные</w:t>
      </w:r>
      <w:r w:rsidRPr="002A03E8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2A03E8">
        <w:rPr>
          <w:rFonts w:ascii="Times New Roman" w:hAnsi="Times New Roman" w:cs="Times New Roman"/>
          <w:sz w:val="28"/>
          <w:szCs w:val="28"/>
        </w:rPr>
        <w:t>– индивидуальные консультации, беседы;</w:t>
      </w:r>
    </w:p>
    <w:p w:rsidR="00A6113E" w:rsidRPr="002A03E8" w:rsidRDefault="00A6113E" w:rsidP="00A611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E8">
        <w:rPr>
          <w:rFonts w:ascii="Times New Roman" w:hAnsi="Times New Roman" w:cs="Times New Roman"/>
          <w:i/>
          <w:iCs/>
          <w:sz w:val="28"/>
          <w:szCs w:val="28"/>
        </w:rPr>
        <w:t>наглядные</w:t>
      </w:r>
      <w:r w:rsidRPr="002A03E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2A03E8">
        <w:rPr>
          <w:rFonts w:ascii="Times New Roman" w:hAnsi="Times New Roman" w:cs="Times New Roman"/>
          <w:sz w:val="28"/>
          <w:szCs w:val="28"/>
        </w:rPr>
        <w:t>– папки-передвижки, стенды, ширмы, выставки, фото, дни открытых дверей.</w:t>
      </w:r>
    </w:p>
    <w:p w:rsidR="00A6113E" w:rsidRPr="002A03E8" w:rsidRDefault="00A6113E" w:rsidP="00A611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E8">
        <w:rPr>
          <w:rFonts w:ascii="Times New Roman" w:hAnsi="Times New Roman" w:cs="Times New Roman"/>
          <w:sz w:val="28"/>
          <w:szCs w:val="28"/>
        </w:rPr>
        <w:t>К</w:t>
      </w:r>
      <w:r w:rsidRPr="002A03E8">
        <w:rPr>
          <w:rFonts w:ascii="Times New Roman" w:hAnsi="Times New Roman" w:cs="Times New Roman"/>
          <w:b/>
          <w:bCs/>
          <w:sz w:val="28"/>
          <w:szCs w:val="28"/>
        </w:rPr>
        <w:t>лассификация нетрадиционных форм</w:t>
      </w:r>
      <w:r w:rsidRPr="002A03E8">
        <w:rPr>
          <w:rFonts w:ascii="Times New Roman" w:hAnsi="Times New Roman" w:cs="Times New Roman"/>
          <w:sz w:val="28"/>
          <w:szCs w:val="28"/>
        </w:rPr>
        <w:t>. К ним относятся четыре группы:</w:t>
      </w:r>
    </w:p>
    <w:p w:rsidR="00A6113E" w:rsidRPr="002A03E8" w:rsidRDefault="00A6113E" w:rsidP="00A611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E8">
        <w:rPr>
          <w:rFonts w:ascii="Times New Roman" w:hAnsi="Times New Roman" w:cs="Times New Roman"/>
          <w:i/>
          <w:iCs/>
          <w:sz w:val="28"/>
          <w:szCs w:val="28"/>
        </w:rPr>
        <w:t>информационно-аналитические;</w:t>
      </w:r>
    </w:p>
    <w:p w:rsidR="00A6113E" w:rsidRPr="002A03E8" w:rsidRDefault="00A6113E" w:rsidP="00A611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E8">
        <w:rPr>
          <w:rFonts w:ascii="Times New Roman" w:hAnsi="Times New Roman" w:cs="Times New Roman"/>
          <w:i/>
          <w:iCs/>
          <w:sz w:val="28"/>
          <w:szCs w:val="28"/>
        </w:rPr>
        <w:t>досуговые;</w:t>
      </w:r>
    </w:p>
    <w:p w:rsidR="00A6113E" w:rsidRPr="002A03E8" w:rsidRDefault="00A6113E" w:rsidP="00A611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E8">
        <w:rPr>
          <w:rFonts w:ascii="Times New Roman" w:hAnsi="Times New Roman" w:cs="Times New Roman"/>
          <w:i/>
          <w:iCs/>
          <w:sz w:val="28"/>
          <w:szCs w:val="28"/>
        </w:rPr>
        <w:t>познавательные;</w:t>
      </w:r>
    </w:p>
    <w:p w:rsidR="00EE42FC" w:rsidRPr="00A6113E" w:rsidRDefault="00A6113E" w:rsidP="00A6113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3E8">
        <w:rPr>
          <w:rFonts w:ascii="Times New Roman" w:hAnsi="Times New Roman" w:cs="Times New Roman"/>
          <w:i/>
          <w:iCs/>
          <w:sz w:val="28"/>
          <w:szCs w:val="28"/>
        </w:rPr>
        <w:t>наглядно-информационные формы.</w:t>
      </w:r>
    </w:p>
    <w:p w:rsidR="00A6113E" w:rsidRPr="002A03E8" w:rsidRDefault="00A6113E" w:rsidP="00DC455C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A03E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Актуальность темы: комментарии родителей</w:t>
      </w:r>
    </w:p>
    <w:p w:rsidR="00A6113E" w:rsidRPr="001F134E" w:rsidRDefault="00A6113E" w:rsidP="00A611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1F134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•         </w:t>
      </w:r>
      <w:r w:rsidRPr="001F134E">
        <w:rPr>
          <w:rFonts w:ascii="Times New Roman" w:eastAsia="Times New Roman" w:hAnsi="Times New Roman" w:cs="Times New Roman"/>
          <w:i/>
          <w:iCs/>
          <w:color w:val="000000"/>
          <w:sz w:val="28"/>
          <w:szCs w:val="20"/>
          <w:lang w:eastAsia="ru-RU"/>
        </w:rPr>
        <w:t>Устарела форма общения образовательного учреждения и семьи - все родительские собрания, как правило, представляют собой монолог педагога, в котором он рассказывает об успехах или неудачах воспитанников. Хотелось бы изменить такое положение так, чтобы родители не просто выступали в роли пассивных слушателей, а проявляли активность, делились опытом воспитания, давали советы, строили общение</w:t>
      </w:r>
    </w:p>
    <w:p w:rsidR="00A6113E" w:rsidRPr="001F134E" w:rsidRDefault="00A6113E" w:rsidP="00A6113E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1F134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•         Формы проведения родительских собраний необходимо искать новые, </w:t>
      </w:r>
      <w:proofErr w:type="spellStart"/>
      <w:r w:rsidRPr="001F134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т</w:t>
      </w:r>
      <w:proofErr w:type="gramStart"/>
      <w:r w:rsidRPr="001F134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.к</w:t>
      </w:r>
      <w:proofErr w:type="spellEnd"/>
      <w:proofErr w:type="gramEnd"/>
      <w:r w:rsidRPr="001F134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у родителей пропадает интерес к новизне обучения и воспитания. </w:t>
      </w:r>
    </w:p>
    <w:p w:rsidR="00EE42FC" w:rsidRPr="00EE42FC" w:rsidRDefault="00EE42FC" w:rsidP="00EE42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Родительские собрания нетрадиционной формы</w:t>
      </w:r>
    </w:p>
    <w:p w:rsidR="00EE42FC" w:rsidRPr="00EE42FC" w:rsidRDefault="00EE42FC" w:rsidP="00EE4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Педагогическая лаборатория»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рекомендуется проводить в начале или в конце года. На них обсуждается участие родителей в различных мероприятиях. Проводится анкета «</w:t>
      </w:r>
      <w:r w:rsidR="0029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Родитель – ребенок – образовательное учреждение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Проходит обсуждение либо намеченных </w:t>
      </w:r>
      <w:proofErr w:type="gramStart"/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proofErr w:type="gramEnd"/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анализируются прошедшие и подводятся итоги. 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начале года анкетирование проводится для того, что ближе </w:t>
      </w:r>
      <w:r w:rsidR="00296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 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узнал ребенка, его особенности. Родителей знакомят с </w:t>
      </w:r>
      <w:proofErr w:type="gramStart"/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мероприятиями</w:t>
      </w:r>
      <w:proofErr w:type="gramEnd"/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EE42FC" w:rsidRPr="00EE42FC" w:rsidRDefault="00EE42FC" w:rsidP="00EE4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Читательская конференция»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подготовительный этап перед собранием, где родителям дается какое – либо задание по определенной теме. Подготовленное задание обсуждается с различных позиций. 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 2 недели до собрания родителям раздаются материалы на тему собрания, </w:t>
      </w:r>
      <w:r w:rsidR="00296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педагог 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просит прокомментировать, то или иное высказывание, освещает суть темы и задает вопросы при о</w:t>
      </w:r>
      <w:r w:rsidR="00296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бсуждении. </w:t>
      </w:r>
      <w:proofErr w:type="gramStart"/>
      <w:r w:rsidR="00296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="002968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собрание «Семейное воспитание». 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Предлагается несколько высказываний классиков и родители </w:t>
      </w:r>
      <w:r w:rsidR="0029689D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комментируют,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они  понимают это высказывание и дают свой совет по проблеме, как они ее решают. Наиболее удачные советы помещают на стенд « Копилка семейных советов»</w:t>
      </w:r>
    </w:p>
    <w:p w:rsidR="00EE42FC" w:rsidRPr="00EE42FC" w:rsidRDefault="0029689D" w:rsidP="00EE4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45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E42FC"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Семинар – практикум»</w:t>
      </w:r>
      <w:r w:rsidR="00EE42FC"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собрании могут выступать не только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 но и родители</w:t>
      </w:r>
      <w:r w:rsidR="00EE42FC"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Совместно с родителями происходит обыгрывание или решение проблемных ситуаций, могут присутствовать элементы тренинга.</w:t>
      </w:r>
      <w:r w:rsid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Определяется тема и ведущий</w:t>
      </w:r>
      <w:proofErr w:type="gramStart"/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им может быть как воспитатель так и родители, приглашенные специалисты. 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</w:t>
      </w:r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возьмем тему детских страхов. Подготавливается небольшое теоретическое сообщение, затем родителей просят сказать свое мнение о причинах детских страхов и о способах их преодоления. Далее с родителями проводятся мин</w:t>
      </w:r>
      <w:proofErr w:type="gramStart"/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и-</w:t>
      </w:r>
      <w:proofErr w:type="gramEnd"/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тренинги по </w:t>
      </w:r>
      <w:proofErr w:type="spellStart"/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саморегуляции</w:t>
      </w:r>
      <w:proofErr w:type="spellEnd"/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 игровые приемы на снятие тревожности и страхов для того , что бы родители при возникновении трудностей помогли своим детям.</w:t>
      </w:r>
    </w:p>
    <w:p w:rsidR="00EE42FC" w:rsidRPr="00EE42FC" w:rsidRDefault="00EE42FC" w:rsidP="00EE4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Душевный разговор» 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рассчитано не на всех родителей, а лишь на тех, чьи дети им</w:t>
      </w:r>
      <w:r w:rsidR="0029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еют общие проблемы (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со сверстниками, агрессивность и др.). Можно провести анкетирование по теме, в конце собрание родителям не дают рекомендаций, а они сами к ним приходят.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</w:t>
      </w:r>
      <w:proofErr w:type="gramEnd"/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ребенок – левша. С родителями проводится анкетирование, что бы глубже узнать особенность их детей. И установить точно какая степень леворукости у ребенка слабая или выраженная. Проблема обсуждается со всех сторон, могут приглашаться специалисты. Родителям даются рекомендации по особенно</w:t>
      </w:r>
      <w:r w:rsidR="00A61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стям развития такого ребенка  (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нестандартного).</w:t>
      </w:r>
      <w:r w:rsidR="00A611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Родителям предлагаются различные задания для </w:t>
      </w:r>
      <w:proofErr w:type="spellStart"/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леворуких</w:t>
      </w:r>
      <w:proofErr w:type="spellEnd"/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детей, для того чтобы развить моторику обеих рук. Обсуждаются психологические проблемы</w:t>
      </w:r>
      <w:proofErr w:type="gramStart"/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связанные с леворукостью.</w:t>
      </w:r>
    </w:p>
    <w:p w:rsidR="00EE42FC" w:rsidRPr="00EE42FC" w:rsidRDefault="00A6113E" w:rsidP="00EE4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E42FC"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– класс»</w:t>
      </w:r>
      <w:r w:rsidR="00EE42FC"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Собрание, на котором родители демонстрируют свои достижения в области воспитания детей. Предварительно воспитатель дает </w:t>
      </w:r>
      <w:r w:rsidR="00EE42FC"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тему нескольким родителям и поручает каждому провести маленький урок, на котором они должны будут объяснить всем собравшимся родителям, как научить ребенка убирать за собой игрушки, умываться. В конце собрание подводиться итог.</w:t>
      </w:r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Собрание имеет подготовительный этап, воспитатель предлагает нескольким родителям провести маленький урок – поделиться опытом по привитию у </w:t>
      </w:r>
      <w:r w:rsidR="00DC455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детей,</w:t>
      </w:r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например хороших манер. Родители дают практические советы, показывают ролевую сценку по соблюдению правил приличия. В конце собрания подводится </w:t>
      </w:r>
      <w:r w:rsidR="00DC455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итог,</w:t>
      </w:r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родители предлагают выбрать наиболее ценные советы, которые  </w:t>
      </w:r>
      <w:r w:rsidR="00DC4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размещаются </w:t>
      </w:r>
      <w:proofErr w:type="gramStart"/>
      <w:r w:rsidR="00DC4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proofErr w:type="gramEnd"/>
      <w:r w:rsidR="00DC4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стенда «</w:t>
      </w:r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Копилка родительского опыта»</w:t>
      </w:r>
    </w:p>
    <w:p w:rsidR="00EE42FC" w:rsidRPr="00EE42FC" w:rsidRDefault="00EE42FC" w:rsidP="00EE4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родительских собраниях нетрадиционной формы можно использовать следующие методы  активизации родителей.</w:t>
      </w:r>
    </w:p>
    <w:p w:rsidR="00EE42FC" w:rsidRPr="00EE42FC" w:rsidRDefault="00EE42FC" w:rsidP="00EE4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Список прилагательных и определений»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Сначала предлагаются кач</w:t>
      </w:r>
      <w:r w:rsidR="00DC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 или характеристики 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96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прилагательные)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затем они рассматриваются каждое в отдельности и </w:t>
      </w:r>
      <w:proofErr w:type="gramStart"/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решается</w:t>
      </w:r>
      <w:proofErr w:type="gramEnd"/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 путем можно улучшить или усилить соответствующую характеристику. </w:t>
      </w:r>
      <w:r w:rsidR="00DC4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«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Каким бы вы хотели видеть вашего ребенка на пороге школы?» Родители перечисляют качества, т.е. прилагательные, а затем совместно достигается пути реализации цели.</w:t>
      </w:r>
    </w:p>
    <w:p w:rsidR="00EE42FC" w:rsidRPr="00EE42FC" w:rsidRDefault="00A6113E" w:rsidP="00EE4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E42FC"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Ассоциации»</w:t>
      </w:r>
      <w:r w:rsidR="00EE42FC"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листе бумаги рисуется символ, олицетворяющий пробле</w:t>
      </w:r>
      <w:r w:rsidR="00DC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или ее существенный момент (</w:t>
      </w:r>
      <w:r w:rsidR="00EE42FC"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мешает установлению доверия в детском коллективе или педагог для нашей группы) Затем по ассоциации изображают другой символ, пока не придет подходящая идея решения. </w:t>
      </w:r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собрание на тему « Агрессия». Рисуется ассоциация по теме, затем рисунок исправляется или рисуется новый уже с решением проблемы.</w:t>
      </w:r>
    </w:p>
    <w:p w:rsidR="00EE42FC" w:rsidRPr="00EE42FC" w:rsidRDefault="00EE42FC" w:rsidP="00EE4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Коллективная запись»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  и группа проводит обсуждение. После этого приема можно использовать «мозговой штурм». 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Например, тема «Как любить своего ребенка» родители заносят запись  наиболее </w:t>
      </w:r>
      <w:proofErr w:type="gramStart"/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важных</w:t>
      </w:r>
      <w:proofErr w:type="gramEnd"/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моменты по их мнению. Педагог их суммирует и проводит обсуждение </w:t>
      </w:r>
      <w:proofErr w:type="gramStart"/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написанного</w:t>
      </w:r>
      <w:proofErr w:type="gramEnd"/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EE42FC" w:rsidRPr="00EE42FC" w:rsidRDefault="0029689D" w:rsidP="00EE4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E42FC"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Запись на листах»</w:t>
      </w:r>
      <w:r w:rsidR="00EE42FC"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proofErr w:type="gramStart"/>
      <w:r w:rsidR="00EE42FC"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="00EE42FC"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обсуждение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 </w:t>
      </w:r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«Как успоко</w:t>
      </w:r>
      <w:r w:rsidR="00DC45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ить ребенка, если он расстроен»</w:t>
      </w:r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каждый </w:t>
      </w:r>
      <w:r w:rsidR="00EE42FC"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родитель пишет свой вариант, затем все мнения обсуждаются. Вводится запрет на критику.</w:t>
      </w:r>
    </w:p>
    <w:p w:rsidR="00EE42FC" w:rsidRPr="00EE42FC" w:rsidRDefault="00EE42FC" w:rsidP="00EE42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proofErr w:type="gramStart"/>
      <w:r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Эвристические вопросы»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 7 ключевых вопросов: кто, что, где, чем, как, когда?</w:t>
      </w:r>
      <w:proofErr w:type="gramEnd"/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перемешать эти вопросы между собой, получится 21 вопрос. Последовательно вытягивая такие смешанные вопросы и отвечая на них</w:t>
      </w:r>
      <w:proofErr w:type="gramStart"/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могут получить новый, интересный взгляд на проблему. 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1 и 5 в сочетании кто чем? Последовательно вытягивая такие смешные и нестандартные вопросы и отвечая на них, родители видят и нестандартные пути их решения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E2C" w:rsidRDefault="00EE42FC" w:rsidP="006E4E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Мини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E4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эксперимент»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метод позволяет включить родителей в исследовательскую деятельность, создать познавательный конфликт и использовать интеллектуальные чувства род</w:t>
      </w:r>
      <w:r w:rsidR="00DC4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(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интерес, любопытство). </w:t>
      </w:r>
      <w:r w:rsidRPr="00EE42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может быть любой, подводятся итоги взаимосвязи реального, желаемого и достижимого</w:t>
      </w:r>
      <w:r w:rsidRPr="00EE42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4E2C" w:rsidRPr="006E4E2C" w:rsidRDefault="006E4E2C" w:rsidP="006E4E2C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  <w:r w:rsidRPr="006E4E2C">
        <w:rPr>
          <w:rFonts w:ascii="Times New Roman" w:hAnsi="Times New Roman" w:cs="Times New Roman"/>
          <w:sz w:val="28"/>
        </w:rPr>
        <w:t>Существует много вариантов проведения родительских собраний. Их характер и направленность подсказывает сама жизнь, система организации работы в детском коллективе. Тематика и методика собрания должны учитывать возрастные особенности учащихся, уровень образованности и заинтересованности родителей, цели и задачи воспитания, стоящие перед школой.</w:t>
      </w:r>
    </w:p>
    <w:p w:rsidR="00F666DA" w:rsidRDefault="00F666DA" w:rsidP="00F666DA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Д</w:t>
      </w:r>
      <w:r w:rsidRPr="00813BB4">
        <w:rPr>
          <w:rFonts w:ascii="Times New Roman" w:hAnsi="Times New Roman" w:cs="Times New Roman"/>
          <w:sz w:val="28"/>
          <w:lang w:eastAsia="ru-RU"/>
        </w:rPr>
        <w:t xml:space="preserve">обиться высоких результатов </w:t>
      </w:r>
      <w:proofErr w:type="spellStart"/>
      <w:r w:rsidRPr="00813BB4">
        <w:rPr>
          <w:rFonts w:ascii="Times New Roman" w:hAnsi="Times New Roman" w:cs="Times New Roman"/>
          <w:sz w:val="28"/>
          <w:lang w:eastAsia="ru-RU"/>
        </w:rPr>
        <w:t>воспитательно</w:t>
      </w:r>
      <w:proofErr w:type="spellEnd"/>
      <w:r w:rsidRPr="00813BB4">
        <w:rPr>
          <w:rFonts w:ascii="Times New Roman" w:hAnsi="Times New Roman" w:cs="Times New Roman"/>
          <w:sz w:val="28"/>
          <w:lang w:eastAsia="ru-RU"/>
        </w:rPr>
        <w:t>-образовательной работы невозможно без сотрудничества с родителями воспитанников, без информации о семье, в которой живет и воспитывается ребенок. Ведь семья – это персональная среда жизни и развития ребенка</w:t>
      </w:r>
      <w:r>
        <w:rPr>
          <w:rFonts w:ascii="Times New Roman" w:hAnsi="Times New Roman" w:cs="Times New Roman"/>
          <w:sz w:val="28"/>
          <w:lang w:eastAsia="ru-RU"/>
        </w:rPr>
        <w:t>.</w:t>
      </w:r>
    </w:p>
    <w:p w:rsidR="00F666DA" w:rsidRDefault="00F666DA" w:rsidP="00F666D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4E2C" w:rsidRPr="006E4E2C" w:rsidRDefault="006E4E2C" w:rsidP="006E4E2C">
      <w:pPr>
        <w:pStyle w:val="a4"/>
        <w:jc w:val="both"/>
        <w:rPr>
          <w:rFonts w:ascii="Times New Roman" w:hAnsi="Times New Roman" w:cs="Times New Roman"/>
          <w:sz w:val="28"/>
        </w:rPr>
      </w:pPr>
      <w:r w:rsidRPr="006E4E2C">
        <w:rPr>
          <w:rFonts w:ascii="Times New Roman" w:hAnsi="Times New Roman" w:cs="Times New Roman"/>
          <w:sz w:val="28"/>
        </w:rPr>
        <w:t> </w:t>
      </w:r>
    </w:p>
    <w:p w:rsidR="006E4E2C" w:rsidRPr="006E4E2C" w:rsidRDefault="006E4E2C" w:rsidP="006E4E2C">
      <w:pPr>
        <w:pStyle w:val="a4"/>
        <w:jc w:val="both"/>
        <w:rPr>
          <w:rFonts w:ascii="Times New Roman" w:hAnsi="Times New Roman" w:cs="Times New Roman"/>
          <w:sz w:val="28"/>
        </w:rPr>
      </w:pPr>
      <w:r w:rsidRPr="006E4E2C">
        <w:rPr>
          <w:rFonts w:ascii="Times New Roman" w:hAnsi="Times New Roman" w:cs="Times New Roman"/>
          <w:sz w:val="28"/>
        </w:rPr>
        <w:t>Примерная тематика консультаций для родителей:</w:t>
      </w:r>
    </w:p>
    <w:p w:rsidR="006E4E2C" w:rsidRPr="006E4E2C" w:rsidRDefault="006E4E2C" w:rsidP="006E4E2C">
      <w:pPr>
        <w:pStyle w:val="a4"/>
        <w:jc w:val="both"/>
        <w:rPr>
          <w:rFonts w:ascii="Times New Roman" w:hAnsi="Times New Roman" w:cs="Times New Roman"/>
          <w:sz w:val="28"/>
        </w:rPr>
      </w:pPr>
      <w:r w:rsidRPr="006E4E2C">
        <w:rPr>
          <w:rFonts w:ascii="Times New Roman" w:hAnsi="Times New Roman" w:cs="Times New Roman"/>
          <w:sz w:val="28"/>
        </w:rPr>
        <w:t>1. Ребенок не хочет заниматься. Как ему помочь?</w:t>
      </w:r>
    </w:p>
    <w:p w:rsidR="006E4E2C" w:rsidRPr="006E4E2C" w:rsidRDefault="006E4E2C" w:rsidP="006E4E2C">
      <w:pPr>
        <w:pStyle w:val="a4"/>
        <w:jc w:val="both"/>
        <w:rPr>
          <w:rFonts w:ascii="Times New Roman" w:hAnsi="Times New Roman" w:cs="Times New Roman"/>
          <w:sz w:val="28"/>
        </w:rPr>
      </w:pPr>
      <w:r w:rsidRPr="006E4E2C">
        <w:rPr>
          <w:rFonts w:ascii="Times New Roman" w:hAnsi="Times New Roman" w:cs="Times New Roman"/>
          <w:sz w:val="28"/>
        </w:rPr>
        <w:t>2. Плохая память ребенка. Как ее развить?</w:t>
      </w:r>
    </w:p>
    <w:p w:rsidR="006E4E2C" w:rsidRPr="006E4E2C" w:rsidRDefault="006E4E2C" w:rsidP="006E4E2C">
      <w:pPr>
        <w:pStyle w:val="a4"/>
        <w:jc w:val="both"/>
        <w:rPr>
          <w:rFonts w:ascii="Times New Roman" w:hAnsi="Times New Roman" w:cs="Times New Roman"/>
          <w:sz w:val="28"/>
        </w:rPr>
      </w:pPr>
      <w:r w:rsidRPr="006E4E2C">
        <w:rPr>
          <w:rFonts w:ascii="Times New Roman" w:hAnsi="Times New Roman" w:cs="Times New Roman"/>
          <w:sz w:val="28"/>
        </w:rPr>
        <w:t>3. Единственный ребенок в семье. Пути преодоления трудностей в воспитании.</w:t>
      </w:r>
    </w:p>
    <w:p w:rsidR="006E4E2C" w:rsidRPr="006E4E2C" w:rsidRDefault="006E4E2C" w:rsidP="006E4E2C">
      <w:pPr>
        <w:pStyle w:val="a4"/>
        <w:jc w:val="both"/>
        <w:rPr>
          <w:rFonts w:ascii="Times New Roman" w:hAnsi="Times New Roman" w:cs="Times New Roman"/>
          <w:sz w:val="28"/>
        </w:rPr>
      </w:pPr>
      <w:r w:rsidRPr="006E4E2C">
        <w:rPr>
          <w:rFonts w:ascii="Times New Roman" w:hAnsi="Times New Roman" w:cs="Times New Roman"/>
          <w:sz w:val="28"/>
        </w:rPr>
        <w:t>4. Наказания детей. Какими им быть?</w:t>
      </w:r>
    </w:p>
    <w:p w:rsidR="006E4E2C" w:rsidRPr="006E4E2C" w:rsidRDefault="006E4E2C" w:rsidP="006E4E2C">
      <w:pPr>
        <w:pStyle w:val="a4"/>
        <w:jc w:val="both"/>
        <w:rPr>
          <w:rFonts w:ascii="Times New Roman" w:hAnsi="Times New Roman" w:cs="Times New Roman"/>
          <w:sz w:val="28"/>
        </w:rPr>
      </w:pPr>
      <w:r w:rsidRPr="006E4E2C">
        <w:rPr>
          <w:rFonts w:ascii="Times New Roman" w:hAnsi="Times New Roman" w:cs="Times New Roman"/>
          <w:sz w:val="28"/>
        </w:rPr>
        <w:t>5. Тревожность детей. К чему она может привести?</w:t>
      </w:r>
    </w:p>
    <w:p w:rsidR="006E4E2C" w:rsidRPr="006E4E2C" w:rsidRDefault="006E4E2C" w:rsidP="006E4E2C">
      <w:pPr>
        <w:pStyle w:val="a4"/>
        <w:jc w:val="both"/>
        <w:rPr>
          <w:rFonts w:ascii="Times New Roman" w:hAnsi="Times New Roman" w:cs="Times New Roman"/>
          <w:sz w:val="28"/>
        </w:rPr>
      </w:pPr>
      <w:r w:rsidRPr="006E4E2C">
        <w:rPr>
          <w:rFonts w:ascii="Times New Roman" w:hAnsi="Times New Roman" w:cs="Times New Roman"/>
          <w:sz w:val="28"/>
        </w:rPr>
        <w:t>6. Застенчивый  ребенок.  Проблемы  застенчивости  и  пути ее преодоления.</w:t>
      </w:r>
    </w:p>
    <w:p w:rsidR="006E4E2C" w:rsidRPr="006E4E2C" w:rsidRDefault="006E4E2C" w:rsidP="006E4E2C">
      <w:pPr>
        <w:pStyle w:val="a4"/>
        <w:jc w:val="both"/>
        <w:rPr>
          <w:rFonts w:ascii="Times New Roman" w:hAnsi="Times New Roman" w:cs="Times New Roman"/>
          <w:sz w:val="28"/>
        </w:rPr>
      </w:pPr>
      <w:r w:rsidRPr="006E4E2C">
        <w:rPr>
          <w:rFonts w:ascii="Times New Roman" w:hAnsi="Times New Roman" w:cs="Times New Roman"/>
          <w:sz w:val="28"/>
        </w:rPr>
        <w:t>7. Грубость и непонимание в семье.</w:t>
      </w:r>
    </w:p>
    <w:p w:rsidR="006E4E2C" w:rsidRPr="006E4E2C" w:rsidRDefault="006E4E2C" w:rsidP="006E4E2C">
      <w:pPr>
        <w:pStyle w:val="a4"/>
        <w:jc w:val="both"/>
        <w:rPr>
          <w:rFonts w:ascii="Times New Roman" w:hAnsi="Times New Roman" w:cs="Times New Roman"/>
          <w:sz w:val="28"/>
        </w:rPr>
      </w:pPr>
      <w:r w:rsidRPr="006E4E2C">
        <w:rPr>
          <w:rFonts w:ascii="Times New Roman" w:hAnsi="Times New Roman" w:cs="Times New Roman"/>
          <w:sz w:val="28"/>
        </w:rPr>
        <w:t>8. Талантливый ребенок в семье.</w:t>
      </w:r>
    </w:p>
    <w:p w:rsidR="006E4E2C" w:rsidRPr="006E4E2C" w:rsidRDefault="006E4E2C" w:rsidP="006E4E2C">
      <w:pPr>
        <w:pStyle w:val="a4"/>
        <w:jc w:val="both"/>
        <w:rPr>
          <w:rFonts w:ascii="Times New Roman" w:hAnsi="Times New Roman" w:cs="Times New Roman"/>
          <w:sz w:val="28"/>
        </w:rPr>
      </w:pPr>
      <w:r w:rsidRPr="006E4E2C">
        <w:rPr>
          <w:rFonts w:ascii="Times New Roman" w:hAnsi="Times New Roman" w:cs="Times New Roman"/>
          <w:sz w:val="28"/>
        </w:rPr>
        <w:t>9. Друзья детей – друзья или враги?</w:t>
      </w:r>
    </w:p>
    <w:p w:rsidR="006E4E2C" w:rsidRPr="006E4E2C" w:rsidRDefault="006E4E2C" w:rsidP="006E4E2C">
      <w:pPr>
        <w:pStyle w:val="a4"/>
        <w:jc w:val="both"/>
        <w:rPr>
          <w:rFonts w:ascii="Times New Roman" w:hAnsi="Times New Roman" w:cs="Times New Roman"/>
          <w:sz w:val="28"/>
        </w:rPr>
      </w:pPr>
      <w:r w:rsidRPr="006E4E2C">
        <w:rPr>
          <w:rFonts w:ascii="Times New Roman" w:hAnsi="Times New Roman" w:cs="Times New Roman"/>
          <w:sz w:val="28"/>
        </w:rPr>
        <w:t>10. Три поколения под одной крышей. Проблемы общения.</w:t>
      </w:r>
    </w:p>
    <w:p w:rsidR="006E4E2C" w:rsidRDefault="006E4E2C" w:rsidP="006E4E2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F666DA" w:rsidRDefault="00F666DA" w:rsidP="006E4E2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666DA" w:rsidRDefault="00F666DA" w:rsidP="006E4E2C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3BB4" w:rsidRPr="006E4E2C" w:rsidRDefault="006E4E2C" w:rsidP="006E4E2C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E2C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  <w:r w:rsidRPr="006E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E2C" w:rsidRPr="006E4E2C" w:rsidRDefault="008341DB" w:rsidP="006E4E2C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1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="006E4E2C" w:rsidRPr="008341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Доронова</w:t>
      </w:r>
      <w:proofErr w:type="spellEnd"/>
      <w:r w:rsidR="006E4E2C" w:rsidRPr="008341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Т.Н.</w:t>
      </w:r>
      <w:r w:rsidR="006E4E2C" w:rsidRPr="006E4E2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Дошкольное учреждение и семья – единое пространство детского развития. - М.:ЛИНКА-ПРЕСС, 2001г.</w:t>
      </w:r>
    </w:p>
    <w:p w:rsidR="006E4E2C" w:rsidRPr="008341DB" w:rsidRDefault="008341DB" w:rsidP="008341D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6E4E2C" w:rsidRPr="006E4E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С. Ю. Прохорова, Н. В. </w:t>
      </w:r>
      <w:proofErr w:type="spellStart"/>
      <w:r w:rsidR="006E4E2C" w:rsidRPr="006E4E2C">
        <w:rPr>
          <w:rFonts w:ascii="Times New Roman" w:hAnsi="Times New Roman" w:cs="Times New Roman"/>
          <w:sz w:val="28"/>
          <w:szCs w:val="28"/>
          <w:shd w:val="clear" w:color="auto" w:fill="FFFFFF"/>
        </w:rPr>
        <w:t>Нигматулина</w:t>
      </w:r>
      <w:proofErr w:type="spellEnd"/>
      <w:r w:rsidR="006E4E2C" w:rsidRPr="006E4E2C">
        <w:rPr>
          <w:rFonts w:ascii="Times New Roman" w:hAnsi="Times New Roman" w:cs="Times New Roman"/>
          <w:sz w:val="28"/>
          <w:szCs w:val="28"/>
          <w:shd w:val="clear" w:color="auto" w:fill="FFFFFF"/>
        </w:rPr>
        <w:t>, В. И. Евстигнеева «Нетрадиционные формы проведения родительских собраний в детском саду»</w:t>
      </w:r>
      <w:r>
        <w:rPr>
          <w:sz w:val="28"/>
          <w:szCs w:val="28"/>
          <w:shd w:val="clear" w:color="auto" w:fill="FFFFFF"/>
        </w:rPr>
        <w:t xml:space="preserve"> </w:t>
      </w:r>
      <w:r w:rsidR="006E4E2C" w:rsidRPr="008341DB">
        <w:rPr>
          <w:rFonts w:ascii="Times New Roman" w:hAnsi="Times New Roman" w:cs="Times New Roman"/>
          <w:sz w:val="28"/>
          <w:szCs w:val="28"/>
        </w:rPr>
        <w:t>Издательство:</w:t>
      </w:r>
      <w:r w:rsidR="006E4E2C" w:rsidRPr="008341D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tooltip="Скрипторий 2003" w:history="1">
        <w:r w:rsidR="006E4E2C" w:rsidRPr="008341DB">
          <w:rPr>
            <w:rStyle w:val="a6"/>
            <w:rFonts w:ascii="Times New Roman" w:hAnsi="Times New Roman" w:cs="Times New Roman"/>
            <w:color w:val="256AA3"/>
            <w:sz w:val="28"/>
            <w:szCs w:val="28"/>
          </w:rPr>
          <w:t>Скрипторий 2003</w:t>
        </w:r>
      </w:hyperlink>
      <w:r w:rsidRPr="008341DB">
        <w:rPr>
          <w:rFonts w:ascii="Times New Roman" w:hAnsi="Times New Roman" w:cs="Times New Roman"/>
          <w:sz w:val="28"/>
          <w:szCs w:val="28"/>
        </w:rPr>
        <w:t xml:space="preserve"> </w:t>
      </w:r>
      <w:r w:rsidR="006E4E2C" w:rsidRPr="008341DB">
        <w:rPr>
          <w:rFonts w:ascii="Times New Roman" w:hAnsi="Times New Roman" w:cs="Times New Roman"/>
          <w:sz w:val="28"/>
          <w:szCs w:val="28"/>
        </w:rPr>
        <w:t>ISBN 978-5-98527-178-2; 2012 г.</w:t>
      </w:r>
    </w:p>
    <w:p w:rsidR="006E4E2C" w:rsidRPr="006E4E2C" w:rsidRDefault="008341DB" w:rsidP="006E4E2C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7" w:history="1">
        <w:r w:rsidR="006E4E2C" w:rsidRPr="006E4E2C"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http://www.showedelweiss.ru/?page_id=2074</w:t>
        </w:r>
      </w:hyperlink>
    </w:p>
    <w:p w:rsidR="006E4E2C" w:rsidRPr="006E4E2C" w:rsidRDefault="006E4E2C" w:rsidP="006E4E2C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BB4" w:rsidRDefault="00813BB4" w:rsidP="00EE42F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3BB4" w:rsidRDefault="00813BB4" w:rsidP="00EE42F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13BB4" w:rsidRDefault="00813BB4" w:rsidP="00EE42FC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89D" w:rsidRDefault="0029689D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1E0" w:rsidRDefault="00F471E0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1E0" w:rsidRDefault="00F471E0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1E0" w:rsidRDefault="00F471E0" w:rsidP="00813BB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71E0" w:rsidSect="00C5279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2989"/>
    <w:multiLevelType w:val="multilevel"/>
    <w:tmpl w:val="4F7E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FC"/>
    <w:rsid w:val="0029689D"/>
    <w:rsid w:val="00302634"/>
    <w:rsid w:val="006E4E2C"/>
    <w:rsid w:val="00813BB4"/>
    <w:rsid w:val="008341DB"/>
    <w:rsid w:val="00A6113E"/>
    <w:rsid w:val="00AD16D4"/>
    <w:rsid w:val="00C52797"/>
    <w:rsid w:val="00DC455C"/>
    <w:rsid w:val="00EE42FC"/>
    <w:rsid w:val="00F471E0"/>
    <w:rsid w:val="00F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FC"/>
  </w:style>
  <w:style w:type="character" w:styleId="a3">
    <w:name w:val="Strong"/>
    <w:basedOn w:val="a0"/>
    <w:uiPriority w:val="22"/>
    <w:qFormat/>
    <w:rsid w:val="00EE42FC"/>
    <w:rPr>
      <w:b/>
      <w:bCs/>
    </w:rPr>
  </w:style>
  <w:style w:type="paragraph" w:styleId="a4">
    <w:name w:val="No Spacing"/>
    <w:uiPriority w:val="1"/>
    <w:qFormat/>
    <w:rsid w:val="00EE42FC"/>
    <w:pPr>
      <w:spacing w:after="0" w:line="240" w:lineRule="auto"/>
    </w:pPr>
  </w:style>
  <w:style w:type="paragraph" w:customStyle="1" w:styleId="c9">
    <w:name w:val="c9"/>
    <w:basedOn w:val="a"/>
    <w:rsid w:val="00AD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16D4"/>
  </w:style>
  <w:style w:type="paragraph" w:styleId="a5">
    <w:name w:val="Normal (Web)"/>
    <w:basedOn w:val="a"/>
    <w:uiPriority w:val="99"/>
    <w:semiHidden/>
    <w:unhideWhenUsed/>
    <w:rsid w:val="006E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E4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FC"/>
  </w:style>
  <w:style w:type="character" w:styleId="a3">
    <w:name w:val="Strong"/>
    <w:basedOn w:val="a0"/>
    <w:uiPriority w:val="22"/>
    <w:qFormat/>
    <w:rsid w:val="00EE42FC"/>
    <w:rPr>
      <w:b/>
      <w:bCs/>
    </w:rPr>
  </w:style>
  <w:style w:type="paragraph" w:styleId="a4">
    <w:name w:val="No Spacing"/>
    <w:uiPriority w:val="1"/>
    <w:qFormat/>
    <w:rsid w:val="00EE42FC"/>
    <w:pPr>
      <w:spacing w:after="0" w:line="240" w:lineRule="auto"/>
    </w:pPr>
  </w:style>
  <w:style w:type="paragraph" w:customStyle="1" w:styleId="c9">
    <w:name w:val="c9"/>
    <w:basedOn w:val="a"/>
    <w:rsid w:val="00AD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D16D4"/>
  </w:style>
  <w:style w:type="paragraph" w:styleId="a5">
    <w:name w:val="Normal (Web)"/>
    <w:basedOn w:val="a"/>
    <w:uiPriority w:val="99"/>
    <w:semiHidden/>
    <w:unhideWhenUsed/>
    <w:rsid w:val="006E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E4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wedelweiss.ru/?page_id=20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brand/231577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2014-06-18T14:50:00Z</dcterms:created>
  <dcterms:modified xsi:type="dcterms:W3CDTF">2014-08-24T06:53:00Z</dcterms:modified>
</cp:coreProperties>
</file>