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8" w:rsidRPr="00E269D4" w:rsidRDefault="00E269D4" w:rsidP="00E26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D4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 «ДЕТСКИЙ САД № 79»</w:t>
      </w:r>
    </w:p>
    <w:p w:rsidR="00E269D4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D4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D4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18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D4">
        <w:rPr>
          <w:rFonts w:ascii="Times New Roman" w:hAnsi="Times New Roman" w:cs="Times New Roman"/>
          <w:b/>
          <w:sz w:val="28"/>
          <w:szCs w:val="28"/>
        </w:rPr>
        <w:t xml:space="preserve">ПЛАН – КОНСПЕКТ РАЗВЛЕЧЕНИЯ </w:t>
      </w:r>
    </w:p>
    <w:p w:rsidR="00E269D4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D4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664B18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D4">
        <w:rPr>
          <w:rFonts w:ascii="Times New Roman" w:hAnsi="Times New Roman" w:cs="Times New Roman"/>
          <w:b/>
          <w:sz w:val="28"/>
          <w:szCs w:val="28"/>
        </w:rPr>
        <w:t>«</w:t>
      </w:r>
      <w:r w:rsidR="00664B18" w:rsidRPr="00E269D4">
        <w:rPr>
          <w:rFonts w:ascii="Times New Roman" w:hAnsi="Times New Roman" w:cs="Times New Roman"/>
          <w:b/>
          <w:sz w:val="28"/>
          <w:szCs w:val="28"/>
        </w:rPr>
        <w:t>Сек</w:t>
      </w:r>
      <w:r w:rsidRPr="00E269D4">
        <w:rPr>
          <w:rFonts w:ascii="Times New Roman" w:hAnsi="Times New Roman" w:cs="Times New Roman"/>
          <w:b/>
          <w:sz w:val="28"/>
          <w:szCs w:val="28"/>
        </w:rPr>
        <w:t>реты здорового питания»</w:t>
      </w:r>
    </w:p>
    <w:p w:rsidR="00664B18" w:rsidRPr="00E269D4" w:rsidRDefault="00664B18" w:rsidP="00664B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B18" w:rsidRPr="00E269D4" w:rsidRDefault="00664B18" w:rsidP="00664B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B18" w:rsidRDefault="00664B18" w:rsidP="00664B18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267200" cy="2857500"/>
            <wp:effectExtent l="19050" t="0" r="0" b="0"/>
            <wp:docPr id="1" name="Рисунок 1" descr="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18" w:rsidRDefault="00664B18" w:rsidP="00664B18">
      <w:pPr>
        <w:rPr>
          <w:b/>
          <w:sz w:val="48"/>
          <w:szCs w:val="48"/>
        </w:rPr>
      </w:pPr>
    </w:p>
    <w:p w:rsidR="00E269D4" w:rsidRDefault="00664B18" w:rsidP="00E269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        </w:t>
      </w:r>
      <w:r w:rsidR="00E269D4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E269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9D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</w:p>
    <w:p w:rsidR="00E269D4" w:rsidRDefault="00E269D4" w:rsidP="00E269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664B18" w:rsidRPr="00E269D4" w:rsidRDefault="00E269D4" w:rsidP="00E269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Трифонова Е.Г.</w:t>
      </w:r>
    </w:p>
    <w:p w:rsidR="00664B18" w:rsidRPr="00E269D4" w:rsidRDefault="00E269D4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D4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664B18" w:rsidRPr="00C74A9F" w:rsidRDefault="00664B18" w:rsidP="00664B18">
      <w:pPr>
        <w:jc w:val="center"/>
        <w:rPr>
          <w:b/>
          <w:sz w:val="48"/>
          <w:szCs w:val="48"/>
        </w:rPr>
      </w:pPr>
    </w:p>
    <w:p w:rsidR="00A4656F" w:rsidRDefault="00A4656F" w:rsidP="006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664B18" w:rsidRPr="00A4656F">
        <w:rPr>
          <w:rFonts w:ascii="Times New Roman" w:hAnsi="Times New Roman" w:cs="Times New Roman"/>
          <w:b/>
          <w:sz w:val="28"/>
          <w:szCs w:val="28"/>
        </w:rPr>
        <w:t>: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6F" w:rsidRPr="00A4656F" w:rsidRDefault="00A4656F" w:rsidP="00A465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656F">
        <w:rPr>
          <w:sz w:val="28"/>
          <w:szCs w:val="28"/>
        </w:rPr>
        <w:t>З</w:t>
      </w:r>
      <w:r w:rsidR="00664B18" w:rsidRPr="00A4656F">
        <w:rPr>
          <w:sz w:val="28"/>
          <w:szCs w:val="28"/>
        </w:rPr>
        <w:t>акрепить у детей знания о законах здорового питания;</w:t>
      </w:r>
    </w:p>
    <w:p w:rsidR="00A4656F" w:rsidRPr="00A4656F" w:rsidRDefault="00A4656F" w:rsidP="00A465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656F">
        <w:rPr>
          <w:sz w:val="28"/>
          <w:szCs w:val="28"/>
        </w:rPr>
        <w:t>У</w:t>
      </w:r>
      <w:r w:rsidR="00664B18" w:rsidRPr="00A4656F">
        <w:rPr>
          <w:sz w:val="28"/>
          <w:szCs w:val="28"/>
        </w:rPr>
        <w:t>бедить их в необходимости и важности соблюдения режима питания;</w:t>
      </w:r>
    </w:p>
    <w:p w:rsidR="00664B18" w:rsidRPr="00A4656F" w:rsidRDefault="00A4656F" w:rsidP="00A465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656F">
        <w:rPr>
          <w:sz w:val="28"/>
          <w:szCs w:val="28"/>
        </w:rPr>
        <w:t>У</w:t>
      </w:r>
      <w:r w:rsidR="00664B18" w:rsidRPr="00A4656F">
        <w:rPr>
          <w:sz w:val="28"/>
          <w:szCs w:val="28"/>
        </w:rPr>
        <w:t>чить детей выбирать самые полезные продукты для здорового, рационального питания.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65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656F">
        <w:rPr>
          <w:rFonts w:ascii="Times New Roman" w:hAnsi="Times New Roman" w:cs="Times New Roman"/>
          <w:sz w:val="28"/>
          <w:szCs w:val="28"/>
        </w:rPr>
        <w:t xml:space="preserve"> плакат "Пирамида питания", плакат "Здоровое питание", кроссворд " Молочные продукты ", рисунки фруктов, продукты питания, таблички с витаминами, листы бумаги, карандаши.</w:t>
      </w:r>
      <w:proofErr w:type="gramEnd"/>
    </w:p>
    <w:p w:rsidR="00664B18" w:rsidRPr="00A4656F" w:rsidRDefault="00664B18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10A50">
        <w:rPr>
          <w:rFonts w:ascii="Times New Roman" w:hAnsi="Times New Roman" w:cs="Times New Roman"/>
          <w:b/>
          <w:sz w:val="28"/>
          <w:szCs w:val="28"/>
        </w:rPr>
        <w:t>развлечения.</w:t>
      </w:r>
    </w:p>
    <w:p w:rsidR="00664B18" w:rsidRPr="00A4656F" w:rsidRDefault="00710A50" w:rsidP="0066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64B18" w:rsidRPr="00A4656F">
        <w:rPr>
          <w:rFonts w:ascii="Times New Roman" w:hAnsi="Times New Roman" w:cs="Times New Roman"/>
          <w:b/>
          <w:sz w:val="28"/>
          <w:szCs w:val="28"/>
        </w:rPr>
        <w:t>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Приветствуем всех, кто время нашел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И в </w:t>
      </w:r>
      <w:r w:rsidR="00710A50">
        <w:rPr>
          <w:rFonts w:ascii="Times New Roman" w:hAnsi="Times New Roman" w:cs="Times New Roman"/>
          <w:sz w:val="28"/>
          <w:szCs w:val="28"/>
        </w:rPr>
        <w:t>гости</w:t>
      </w:r>
      <w:r w:rsidRPr="00A4656F">
        <w:rPr>
          <w:rFonts w:ascii="Times New Roman" w:hAnsi="Times New Roman" w:cs="Times New Roman"/>
          <w:sz w:val="28"/>
          <w:szCs w:val="28"/>
        </w:rPr>
        <w:t xml:space="preserve"> на праздник здоровья пришел.</w:t>
      </w:r>
    </w:p>
    <w:p w:rsidR="00664B18" w:rsidRPr="00A4656F" w:rsidRDefault="00710A50" w:rsidP="006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 улыбается пусть нам в окно,</w:t>
      </w:r>
    </w:p>
    <w:p w:rsidR="00664B18" w:rsidRPr="00A4656F" w:rsidRDefault="00710A50" w:rsidP="006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зале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 у нас уютно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 светло.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Мы здесь подрастаем, мужаем мы здесь.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И набираем, естественно, вес.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Всегда мы здоровы, с зарядкой дружны,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Нам спорт с физкультурой, как воздух 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>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А с ними порядок, уют, чистота.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Эстетика. В общем, сама красота.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Здоровье свое бережем с малых лет,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Оно нас избавит от болей и бед.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710A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Добрый день, дорогие ребята, уважаемые гости. Я рада видеть вас на нашем празднике здоровья. Каждому из нас дана только одна удивительная возможность </w:t>
      </w:r>
      <w:r w:rsidRPr="00A4656F">
        <w:rPr>
          <w:rFonts w:ascii="Times New Roman" w:hAnsi="Times New Roman" w:cs="Times New Roman"/>
          <w:sz w:val="28"/>
          <w:szCs w:val="28"/>
        </w:rPr>
        <w:lastRenderedPageBreak/>
        <w:t xml:space="preserve">прожить свою жизнь на планете Земля. А как прожить свою жизнь, каждый человек решает 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>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1. Беседа по теме</w:t>
      </w:r>
    </w:p>
    <w:p w:rsidR="00664B18" w:rsidRPr="00A4656F" w:rsidRDefault="00664B18" w:rsidP="00710A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Доктор Здоровая Пища советует: чтобы правильно питаться, нужно два условия: умеренность и разнообразие. Что значит умеренность?</w:t>
      </w:r>
      <w:r w:rsidR="00710A50">
        <w:rPr>
          <w:rFonts w:ascii="Times New Roman" w:hAnsi="Times New Roman" w:cs="Times New Roman"/>
          <w:sz w:val="28"/>
          <w:szCs w:val="28"/>
        </w:rPr>
        <w:t xml:space="preserve"> </w:t>
      </w:r>
      <w:r w:rsidRPr="00A4656F">
        <w:rPr>
          <w:rFonts w:ascii="Times New Roman" w:hAnsi="Times New Roman" w:cs="Times New Roman"/>
          <w:sz w:val="28"/>
          <w:szCs w:val="28"/>
        </w:rPr>
        <w:t xml:space="preserve"> Древним людям принадлежат мудрые слова: «Мы едим для того, чтобы жить, а не живем, для того чтобы есть».</w:t>
      </w:r>
      <w:r w:rsidR="00710A50">
        <w:rPr>
          <w:rFonts w:ascii="Times New Roman" w:hAnsi="Times New Roman" w:cs="Times New Roman"/>
          <w:sz w:val="28"/>
          <w:szCs w:val="28"/>
        </w:rPr>
        <w:t xml:space="preserve"> </w:t>
      </w:r>
      <w:r w:rsidRPr="00A4656F">
        <w:rPr>
          <w:rFonts w:ascii="Times New Roman" w:hAnsi="Times New Roman" w:cs="Times New Roman"/>
          <w:sz w:val="28"/>
          <w:szCs w:val="28"/>
        </w:rPr>
        <w:t>Переедать очень вредно, желудок и кишечник не успевают все переваривать. Что значит разнообразие?</w:t>
      </w:r>
      <w:r w:rsidR="00710A50">
        <w:rPr>
          <w:rFonts w:ascii="Times New Roman" w:hAnsi="Times New Roman" w:cs="Times New Roman"/>
          <w:sz w:val="28"/>
          <w:szCs w:val="28"/>
        </w:rPr>
        <w:t xml:space="preserve"> </w:t>
      </w:r>
      <w:r w:rsidRPr="00A4656F">
        <w:rPr>
          <w:rFonts w:ascii="Times New Roman" w:hAnsi="Times New Roman" w:cs="Times New Roman"/>
          <w:sz w:val="28"/>
          <w:szCs w:val="28"/>
        </w:rPr>
        <w:t xml:space="preserve">Ни один продукт не дает всех питательных веществ, которые необходимы для поддержания хорошего здоровья. 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Одни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 xml:space="preserve"> Другие помогают строить организм и сделать его более сильным (творог, рыба, яйца, мясо, орехи). А третьи - фрукты и овощи (ягоды, зелень, капуста, морковь, бананы),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¬содержат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 xml:space="preserve"> много витаминов и минеральных веществ, которые и помогают организму расти и развиваться. Объясните, как вы понимаете пословицу: «Овощи - кладовая здоровья»?</w:t>
      </w:r>
    </w:p>
    <w:p w:rsidR="00664B18" w:rsidRPr="00A4656F" w:rsidRDefault="00710A50" w:rsidP="006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4B18" w:rsidRPr="00A4656F">
        <w:rPr>
          <w:rFonts w:ascii="Times New Roman" w:hAnsi="Times New Roman" w:cs="Times New Roman"/>
          <w:sz w:val="28"/>
          <w:szCs w:val="28"/>
        </w:rPr>
        <w:t>ни богаты витаминами.</w:t>
      </w:r>
    </w:p>
    <w:p w:rsidR="00664B18" w:rsidRPr="00A4656F" w:rsidRDefault="00710A50" w:rsidP="00664B18">
      <w:pPr>
        <w:rPr>
          <w:rFonts w:ascii="Times New Roman" w:hAnsi="Times New Roman" w:cs="Times New Roman"/>
          <w:sz w:val="28"/>
          <w:szCs w:val="28"/>
        </w:rPr>
      </w:pPr>
      <w:r w:rsidRPr="00710A5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18" w:rsidRPr="00A4656F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ученый - биохимик Казимир </w:t>
      </w:r>
      <w:proofErr w:type="spellStart"/>
      <w:r w:rsidR="00664B18" w:rsidRPr="00A4656F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664B18" w:rsidRPr="00A4656F">
        <w:rPr>
          <w:rFonts w:ascii="Times New Roman" w:hAnsi="Times New Roman" w:cs="Times New Roman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необходимо. </w:t>
      </w:r>
      <w:proofErr w:type="gramStart"/>
      <w:r w:rsidR="00664B18" w:rsidRPr="00A4656F">
        <w:rPr>
          <w:rFonts w:ascii="Times New Roman" w:hAnsi="Times New Roman" w:cs="Times New Roman"/>
          <w:sz w:val="28"/>
          <w:szCs w:val="28"/>
        </w:rPr>
        <w:t>Соединив латинское слово вита</w:t>
      </w:r>
      <w:proofErr w:type="gramEnd"/>
      <w:r w:rsidR="00664B18" w:rsidRPr="00A4656F">
        <w:rPr>
          <w:rFonts w:ascii="Times New Roman" w:hAnsi="Times New Roman" w:cs="Times New Roman"/>
          <w:sz w:val="28"/>
          <w:szCs w:val="28"/>
        </w:rPr>
        <w:t xml:space="preserve"> (жизнь) с «амин», получилось слово «витамин». Детям 6-7 лет надо съедать в день 500-</w:t>
      </w:r>
      <w:smartTag w:uri="urn:schemas-microsoft-com:office:smarttags" w:element="metricconverter">
        <w:smartTagPr>
          <w:attr w:name="ProductID" w:val="600 г"/>
        </w:smartTagPr>
        <w:r w:rsidR="00664B18" w:rsidRPr="00A4656F">
          <w:rPr>
            <w:rFonts w:ascii="Times New Roman" w:hAnsi="Times New Roman" w:cs="Times New Roman"/>
            <w:sz w:val="28"/>
            <w:szCs w:val="28"/>
          </w:rPr>
          <w:t>600 г</w:t>
        </w:r>
      </w:smartTag>
      <w:r w:rsidR="00664B18" w:rsidRPr="00A4656F">
        <w:rPr>
          <w:rFonts w:ascii="Times New Roman" w:hAnsi="Times New Roman" w:cs="Times New Roman"/>
          <w:sz w:val="28"/>
          <w:szCs w:val="28"/>
        </w:rPr>
        <w:t xml:space="preserve"> овощей и фруктов.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Загадки: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1. Яркий, сладкий, налитой,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Весь в обложке золотой.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Не с конфетной фабрики –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Из далёкой Африки. 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(апельсин богат витамином С)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2. Круглое, румяное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Я расту на ветке.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Любят меня взрослые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И маленькие детки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>блоко богато железом)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3. Сидит девица в темнице,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А кос</w:t>
      </w:r>
      <w:r w:rsidR="00710A50">
        <w:rPr>
          <w:rFonts w:ascii="Times New Roman" w:hAnsi="Times New Roman" w:cs="Times New Roman"/>
          <w:sz w:val="28"/>
          <w:szCs w:val="28"/>
        </w:rPr>
        <w:t>а на улице</w:t>
      </w:r>
      <w:proofErr w:type="gramStart"/>
      <w:r w:rsidR="00710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A5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710A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0A50">
        <w:rPr>
          <w:rFonts w:ascii="Times New Roman" w:hAnsi="Times New Roman" w:cs="Times New Roman"/>
          <w:sz w:val="28"/>
          <w:szCs w:val="28"/>
        </w:rPr>
        <w:t>орковь бог</w:t>
      </w:r>
      <w:r w:rsidRPr="00A4656F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каратином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 xml:space="preserve">  витамином </w:t>
      </w:r>
      <w:r w:rsidR="00710A50">
        <w:rPr>
          <w:rFonts w:ascii="Times New Roman" w:hAnsi="Times New Roman" w:cs="Times New Roman"/>
          <w:sz w:val="28"/>
          <w:szCs w:val="28"/>
        </w:rPr>
        <w:t>А</w:t>
      </w:r>
      <w:r w:rsidRPr="00A4656F">
        <w:rPr>
          <w:rFonts w:ascii="Times New Roman" w:hAnsi="Times New Roman" w:cs="Times New Roman"/>
          <w:sz w:val="28"/>
          <w:szCs w:val="28"/>
        </w:rPr>
        <w:t>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4.  Растёт на грядке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Зелёная ветка,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А на ней красные детки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 xml:space="preserve">омидор богат </w:t>
      </w:r>
      <w:r w:rsidR="00710A50">
        <w:rPr>
          <w:rFonts w:ascii="Times New Roman" w:hAnsi="Times New Roman" w:cs="Times New Roman"/>
          <w:sz w:val="28"/>
          <w:szCs w:val="28"/>
        </w:rPr>
        <w:t>в</w:t>
      </w:r>
      <w:r w:rsidRPr="00A4656F">
        <w:rPr>
          <w:rFonts w:ascii="Times New Roman" w:hAnsi="Times New Roman" w:cs="Times New Roman"/>
          <w:sz w:val="28"/>
          <w:szCs w:val="28"/>
        </w:rPr>
        <w:t>итамином В)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- Какие ещё фрукты и овощи </w:t>
      </w:r>
      <w:r w:rsidR="00710A50">
        <w:rPr>
          <w:rFonts w:ascii="Times New Roman" w:hAnsi="Times New Roman" w:cs="Times New Roman"/>
          <w:sz w:val="28"/>
          <w:szCs w:val="28"/>
        </w:rPr>
        <w:t>в</w:t>
      </w:r>
      <w:r w:rsidRPr="00A4656F">
        <w:rPr>
          <w:rFonts w:ascii="Times New Roman" w:hAnsi="Times New Roman" w:cs="Times New Roman"/>
          <w:sz w:val="28"/>
          <w:szCs w:val="28"/>
        </w:rPr>
        <w:t>ы знаете?</w:t>
      </w:r>
    </w:p>
    <w:p w:rsidR="00710A50" w:rsidRPr="00710A50" w:rsidRDefault="00710A50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710A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2. Инсценировка  стихотворения С. Михалкова «Про девочку, которая плохо кушала»</w:t>
      </w: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Юля плохо кушае</w:t>
      </w:r>
      <w:r w:rsidR="00710A50">
        <w:rPr>
          <w:rFonts w:ascii="Times New Roman" w:hAnsi="Times New Roman" w:cs="Times New Roman"/>
          <w:sz w:val="28"/>
          <w:szCs w:val="28"/>
        </w:rPr>
        <w:t>т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Никого не слушает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Съешь яичко,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Съешь с колбаской бутерброд.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Прикрывает Юля рот.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Нет.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Котлетку?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Нет.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Стынет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lastRenderedPageBreak/>
        <w:t xml:space="preserve">Что с тобою,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Ничего,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Сделай, внученька, глоточек,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Проглоти еще кусочек!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Пожалей нас,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Не могу, </w:t>
      </w:r>
      <w:proofErr w:type="spellStart"/>
      <w:r w:rsidRPr="00A4656F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>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Мама с бабушкой в слезах -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Тает Юля на глазах!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Появился детский врач –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Смотрит строго и сердито: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Нет у Юли аппетита?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Только вижу, что она,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Безусловно, не больна.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А тебе скажу, девица,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Все едят: и зверь, и птица,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От зайчат и до котят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Все на свете есть хотят.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С хрустом Конь жует овес,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Воробьи зерно клюю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Там, где только достают.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lastRenderedPageBreak/>
        <w:t>Утром завтракает Слон –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 норке завтракает Крот.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Обезьяна ест банан.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Сыр и сало любит Мышь.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Попрощался с Юлей врач –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Глеб Сергеевич Пугач,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И сказала громко Юля: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:rsidR="00664B18" w:rsidRPr="00A4656F" w:rsidRDefault="00664B18" w:rsidP="00664B18">
      <w:pPr>
        <w:rPr>
          <w:rFonts w:ascii="Times New Roman" w:hAnsi="Times New Roman" w:cs="Times New Roman"/>
          <w:i/>
          <w:sz w:val="28"/>
          <w:szCs w:val="28"/>
        </w:rPr>
      </w:pPr>
      <w:r w:rsidRPr="00A4656F">
        <w:rPr>
          <w:rFonts w:ascii="Times New Roman" w:hAnsi="Times New Roman" w:cs="Times New Roman"/>
          <w:i/>
          <w:sz w:val="28"/>
          <w:szCs w:val="28"/>
        </w:rPr>
        <w:t>(Беседа по содержанию.)</w:t>
      </w:r>
    </w:p>
    <w:p w:rsidR="00664B18" w:rsidRPr="00A4656F" w:rsidRDefault="00664B18" w:rsidP="00664B18">
      <w:pPr>
        <w:rPr>
          <w:rFonts w:ascii="Times New Roman" w:hAnsi="Times New Roman" w:cs="Times New Roman"/>
          <w:i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3. Кроссворд « Молоко и молочные продукты»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710A50" w:rsidP="006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64B18" w:rsidRPr="00A46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B18" w:rsidRPr="00A4656F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664B18" w:rsidRPr="00A4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18" w:rsidRPr="00A4656F">
        <w:rPr>
          <w:rFonts w:ascii="Times New Roman" w:hAnsi="Times New Roman" w:cs="Times New Roman"/>
          <w:sz w:val="28"/>
          <w:szCs w:val="28"/>
        </w:rPr>
        <w:t>Чисто, да не вода;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Клейко, да не смола;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Бело да не снег;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Сладко, да не мёд;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рогатой берут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детям дают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 xml:space="preserve">     ( 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>олоко)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Молоко - такой знакомый продукт. А знаете ли вы, какие продукты можно сделать из молока?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lastRenderedPageBreak/>
        <w:t>( ответы детей)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56F">
        <w:rPr>
          <w:rFonts w:ascii="Times New Roman" w:hAnsi="Times New Roman" w:cs="Times New Roman"/>
          <w:b/>
          <w:i/>
          <w:sz w:val="28"/>
          <w:szCs w:val="28"/>
        </w:rPr>
        <w:t>Кроссворд: Какие молочные продукты ты знаешь? Запиши их.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520"/>
        <w:gridCol w:w="520"/>
        <w:gridCol w:w="560"/>
        <w:gridCol w:w="20"/>
        <w:gridCol w:w="540"/>
        <w:gridCol w:w="660"/>
      </w:tblGrid>
      <w:tr w:rsidR="00664B18" w:rsidRPr="00A4656F" w:rsidTr="004224D7">
        <w:trPr>
          <w:gridBefore w:val="1"/>
          <w:gridAfter w:val="5"/>
          <w:wBefore w:w="536" w:type="dxa"/>
          <w:wAfter w:w="2300" w:type="dxa"/>
          <w:trHeight w:val="380"/>
        </w:trPr>
        <w:tc>
          <w:tcPr>
            <w:tcW w:w="520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64B18" w:rsidRPr="00A4656F" w:rsidTr="004224D7">
        <w:trPr>
          <w:gridAfter w:val="5"/>
          <w:wAfter w:w="2300" w:type="dxa"/>
          <w:trHeight w:val="600"/>
        </w:trPr>
        <w:tc>
          <w:tcPr>
            <w:tcW w:w="536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B18" w:rsidRPr="00A4656F" w:rsidTr="004224D7">
        <w:trPr>
          <w:trHeight w:val="560"/>
        </w:trPr>
        <w:tc>
          <w:tcPr>
            <w:tcW w:w="536" w:type="dxa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0" w:type="dxa"/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64B18" w:rsidRPr="00A4656F" w:rsidTr="004224D7">
        <w:trPr>
          <w:gridAfter w:val="1"/>
          <w:wAfter w:w="660" w:type="dxa"/>
          <w:trHeight w:val="580"/>
        </w:trPr>
        <w:tc>
          <w:tcPr>
            <w:tcW w:w="536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00" w:type="dxa"/>
            <w:gridSpan w:val="3"/>
            <w:tcBorders>
              <w:bottom w:val="nil"/>
            </w:tcBorders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64B18" w:rsidRPr="00A4656F" w:rsidTr="004224D7">
        <w:trPr>
          <w:gridAfter w:val="1"/>
          <w:wAfter w:w="660" w:type="dxa"/>
          <w:trHeight w:val="480"/>
        </w:trPr>
        <w:tc>
          <w:tcPr>
            <w:tcW w:w="536" w:type="dxa"/>
          </w:tcPr>
          <w:p w:rsidR="00664B18" w:rsidRPr="00A4656F" w:rsidRDefault="00664B18" w:rsidP="0071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0A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65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664B18" w:rsidRPr="00A4656F" w:rsidTr="004224D7">
        <w:trPr>
          <w:gridAfter w:val="1"/>
          <w:wAfter w:w="660" w:type="dxa"/>
          <w:trHeight w:val="540"/>
        </w:trPr>
        <w:tc>
          <w:tcPr>
            <w:tcW w:w="536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dxa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64B18" w:rsidRPr="00A4656F" w:rsidTr="004224D7">
        <w:trPr>
          <w:gridAfter w:val="1"/>
          <w:wAfter w:w="660" w:type="dxa"/>
          <w:trHeight w:val="480"/>
        </w:trPr>
        <w:tc>
          <w:tcPr>
            <w:tcW w:w="536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64B18" w:rsidRPr="00A4656F" w:rsidTr="004224D7">
        <w:trPr>
          <w:gridAfter w:val="6"/>
          <w:wAfter w:w="2820" w:type="dxa"/>
          <w:trHeight w:val="700"/>
        </w:trPr>
        <w:tc>
          <w:tcPr>
            <w:tcW w:w="536" w:type="dxa"/>
          </w:tcPr>
          <w:p w:rsidR="00664B18" w:rsidRPr="00A4656F" w:rsidRDefault="00710A50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tblpX="-1291" w:tblpY="1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</w:tblGrid>
      <w:tr w:rsidR="00664B18" w:rsidRPr="00A4656F" w:rsidTr="004224D7">
        <w:trPr>
          <w:trHeight w:val="2160"/>
        </w:trPr>
        <w:tc>
          <w:tcPr>
            <w:tcW w:w="520" w:type="dxa"/>
            <w:tcBorders>
              <w:top w:val="nil"/>
              <w:right w:val="nil"/>
            </w:tcBorders>
          </w:tcPr>
          <w:p w:rsidR="00664B18" w:rsidRPr="00A4656F" w:rsidRDefault="00664B18" w:rsidP="004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lastRenderedPageBreak/>
        <w:t>4. Доктор Здоровая Пища дает нам советы: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воздерживайтесь от жирной пищи,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остерегайтесь очень острого и соленого,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сладостей тысячи, а здоровье одно.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Совет мамам, бабушкам: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когда готовите пищу, бросьте в нее немножко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Овощи и фрукты - полезные продукты.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5. Оздоровительная минутка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Упражнение «Деревце» (для осанки)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Стоя или сидя за столом, спина прямая. Сделайте спокойно вдох и выдох, плавно поднимите руки вверх. Держите их ладонями друг к другу, пальцы вместе. Потянитесь всем телом. 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здоровьем. (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>Выполняется 15-20 сек</w:t>
      </w:r>
      <w:proofErr w:type="gramEnd"/>
      <w:r w:rsidRPr="00A4656F">
        <w:rPr>
          <w:rFonts w:ascii="Times New Roman" w:hAnsi="Times New Roman" w:cs="Times New Roman"/>
          <w:sz w:val="28"/>
          <w:szCs w:val="28"/>
        </w:rPr>
        <w:t>) Опустите руки и расслабьтесь.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6. Игра «Что разрушает здоровье, что укрепляет?»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56F">
        <w:rPr>
          <w:rFonts w:ascii="Times New Roman" w:hAnsi="Times New Roman" w:cs="Times New Roman"/>
          <w:b/>
          <w:i/>
          <w:sz w:val="28"/>
          <w:szCs w:val="28"/>
        </w:rPr>
        <w:t xml:space="preserve">Выберите те продукты, которые едят в стране </w:t>
      </w:r>
      <w:proofErr w:type="spellStart"/>
      <w:r w:rsidRPr="00A4656F">
        <w:rPr>
          <w:rFonts w:ascii="Times New Roman" w:hAnsi="Times New Roman" w:cs="Times New Roman"/>
          <w:b/>
          <w:i/>
          <w:sz w:val="28"/>
          <w:szCs w:val="28"/>
        </w:rPr>
        <w:t>Здоровячков</w:t>
      </w:r>
      <w:proofErr w:type="spellEnd"/>
      <w:r w:rsidRPr="00A465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i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i/>
          <w:sz w:val="28"/>
          <w:szCs w:val="28"/>
        </w:rPr>
        <w:t>ПОЛЕЗНЫЕ ПРОДУКТЫ</w:t>
      </w:r>
      <w:r w:rsidRPr="00A4656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НЕПОЛЕЗНЫЕ ПРОДУКТЫ</w:t>
      </w:r>
      <w:r w:rsidRPr="00A4656F">
        <w:rPr>
          <w:rFonts w:ascii="Times New Roman" w:hAnsi="Times New Roman" w:cs="Times New Roman"/>
          <w:b/>
          <w:sz w:val="28"/>
          <w:szCs w:val="28"/>
        </w:rPr>
        <w:tab/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56F">
        <w:rPr>
          <w:rFonts w:ascii="Times New Roman" w:hAnsi="Times New Roman" w:cs="Times New Roman"/>
          <w:b/>
          <w:sz w:val="28"/>
          <w:szCs w:val="28"/>
        </w:rPr>
        <w:t>Рыба, пепси,</w:t>
      </w:r>
      <w:r w:rsidRPr="00A4656F">
        <w:rPr>
          <w:rFonts w:ascii="Times New Roman" w:hAnsi="Times New Roman" w:cs="Times New Roman"/>
          <w:b/>
          <w:sz w:val="28"/>
          <w:szCs w:val="28"/>
        </w:rPr>
        <w:tab/>
        <w:t>кефир, фанта, геркулес, чипсы, подсолнечное масло, жирное мясо, морковь, торты, лук, сникерсы, капуста, шоколадные конфеты, яблоки, груши, молочные продукты.</w:t>
      </w:r>
      <w:r w:rsidRPr="00A4656F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7. «Прежде чем за стол мне сесть, я подумаю, что съесть»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- Нарисуйте продукты, полезные для здоровья</w:t>
      </w:r>
      <w:proofErr w:type="gramStart"/>
      <w:r w:rsidRPr="00A465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i/>
          <w:sz w:val="28"/>
          <w:szCs w:val="28"/>
        </w:rPr>
      </w:pPr>
      <w:r w:rsidRPr="00A4656F">
        <w:rPr>
          <w:rFonts w:ascii="Times New Roman" w:hAnsi="Times New Roman" w:cs="Times New Roman"/>
          <w:i/>
          <w:sz w:val="28"/>
          <w:szCs w:val="28"/>
        </w:rPr>
        <w:t xml:space="preserve">( Детям даётся </w:t>
      </w:r>
      <w:proofErr w:type="gramStart"/>
      <w:r w:rsidRPr="00A4656F">
        <w:rPr>
          <w:rFonts w:ascii="Times New Roman" w:hAnsi="Times New Roman" w:cs="Times New Roman"/>
          <w:i/>
          <w:sz w:val="28"/>
          <w:szCs w:val="28"/>
        </w:rPr>
        <w:t>картинка</w:t>
      </w:r>
      <w:proofErr w:type="gramEnd"/>
      <w:r w:rsidRPr="00A4656F">
        <w:rPr>
          <w:rFonts w:ascii="Times New Roman" w:hAnsi="Times New Roman" w:cs="Times New Roman"/>
          <w:i/>
          <w:sz w:val="28"/>
          <w:szCs w:val="28"/>
        </w:rPr>
        <w:t xml:space="preserve"> где изображён сервиров</w:t>
      </w:r>
      <w:r w:rsidR="00710A50">
        <w:rPr>
          <w:rFonts w:ascii="Times New Roman" w:hAnsi="Times New Roman" w:cs="Times New Roman"/>
          <w:i/>
          <w:sz w:val="28"/>
          <w:szCs w:val="28"/>
        </w:rPr>
        <w:t>анный стол к обеду, но без проду</w:t>
      </w:r>
      <w:r w:rsidRPr="00A4656F">
        <w:rPr>
          <w:rFonts w:ascii="Times New Roman" w:hAnsi="Times New Roman" w:cs="Times New Roman"/>
          <w:i/>
          <w:sz w:val="28"/>
          <w:szCs w:val="28"/>
        </w:rPr>
        <w:t>ктов)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З</w:t>
      </w:r>
      <w:r w:rsidR="00710A50">
        <w:rPr>
          <w:rFonts w:ascii="Times New Roman" w:hAnsi="Times New Roman" w:cs="Times New Roman"/>
          <w:sz w:val="28"/>
          <w:szCs w:val="28"/>
        </w:rPr>
        <w:t>ву</w:t>
      </w:r>
      <w:r w:rsidRPr="00A4656F">
        <w:rPr>
          <w:rFonts w:ascii="Times New Roman" w:hAnsi="Times New Roman" w:cs="Times New Roman"/>
          <w:sz w:val="28"/>
          <w:szCs w:val="28"/>
        </w:rPr>
        <w:t>чит музыка, дети работают.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8. Золотые правила питания:</w:t>
      </w: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а) главное - не переедайте.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>в) тщательно пережевывайте пищу, не спешите глотать.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lastRenderedPageBreak/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664B18" w:rsidRPr="00A4656F" w:rsidRDefault="00664B18" w:rsidP="00664B18">
      <w:pPr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 xml:space="preserve">- Какую пищу </w:t>
      </w:r>
      <w:proofErr w:type="gramStart"/>
      <w:r w:rsidRPr="00A4656F">
        <w:rPr>
          <w:rFonts w:ascii="Times New Roman" w:hAnsi="Times New Roman" w:cs="Times New Roman"/>
          <w:b/>
          <w:sz w:val="28"/>
          <w:szCs w:val="28"/>
        </w:rPr>
        <w:t>любят</w:t>
      </w:r>
      <w:proofErr w:type="gramEnd"/>
      <w:r w:rsidRPr="00A4656F">
        <w:rPr>
          <w:rFonts w:ascii="Times New Roman" w:hAnsi="Times New Roman" w:cs="Times New Roman"/>
          <w:b/>
          <w:sz w:val="28"/>
          <w:szCs w:val="28"/>
        </w:rPr>
        <w:t xml:space="preserve"> есть в стране </w:t>
      </w:r>
      <w:proofErr w:type="spellStart"/>
      <w:r w:rsidRPr="00A4656F">
        <w:rPr>
          <w:rFonts w:ascii="Times New Roman" w:hAnsi="Times New Roman" w:cs="Times New Roman"/>
          <w:b/>
          <w:sz w:val="28"/>
          <w:szCs w:val="28"/>
        </w:rPr>
        <w:t>Здоровячков</w:t>
      </w:r>
      <w:proofErr w:type="spellEnd"/>
      <w:r w:rsidRPr="00A4656F">
        <w:rPr>
          <w:rFonts w:ascii="Times New Roman" w:hAnsi="Times New Roman" w:cs="Times New Roman"/>
          <w:b/>
          <w:sz w:val="28"/>
          <w:szCs w:val="28"/>
        </w:rPr>
        <w:t>?</w:t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  <w:r w:rsidRPr="00A4656F">
        <w:rPr>
          <w:rFonts w:ascii="Times New Roman" w:hAnsi="Times New Roman" w:cs="Times New Roman"/>
          <w:sz w:val="28"/>
          <w:szCs w:val="28"/>
        </w:rPr>
        <w:tab/>
      </w: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6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64B18" w:rsidRPr="00A4656F" w:rsidRDefault="00664B18" w:rsidP="0066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65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4656F">
        <w:rPr>
          <w:rFonts w:ascii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A4656F">
        <w:rPr>
          <w:rFonts w:ascii="Times New Roman" w:hAnsi="Times New Roman" w:cs="Times New Roman"/>
          <w:color w:val="000000"/>
          <w:sz w:val="28"/>
          <w:szCs w:val="28"/>
        </w:rPr>
        <w:t xml:space="preserve"> М.М, Т.А.Филиппова, А.Г.Макеева  «Разговор о правильном питании» </w:t>
      </w:r>
    </w:p>
    <w:p w:rsidR="00664B18" w:rsidRPr="00A4656F" w:rsidRDefault="00664B18" w:rsidP="00664B18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64B18" w:rsidRPr="00A4656F" w:rsidRDefault="00664B18" w:rsidP="00664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56F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A4656F">
        <w:rPr>
          <w:rFonts w:ascii="Times New Roman" w:hAnsi="Times New Roman" w:cs="Times New Roman"/>
          <w:sz w:val="28"/>
          <w:szCs w:val="28"/>
        </w:rPr>
        <w:t xml:space="preserve"> А.Н. «Весёлые игры для детей». Москва 2004г.</w:t>
      </w:r>
    </w:p>
    <w:p w:rsidR="00664B18" w:rsidRPr="00A4656F" w:rsidRDefault="00664B18" w:rsidP="00664B18">
      <w:pPr>
        <w:pStyle w:val="a3"/>
        <w:rPr>
          <w:sz w:val="28"/>
          <w:szCs w:val="28"/>
        </w:rPr>
      </w:pPr>
    </w:p>
    <w:p w:rsidR="00664B18" w:rsidRPr="00A4656F" w:rsidRDefault="00664B18" w:rsidP="00664B1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64B18" w:rsidRPr="00A4656F" w:rsidRDefault="00664B18" w:rsidP="00664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656F">
        <w:rPr>
          <w:rFonts w:ascii="Times New Roman" w:hAnsi="Times New Roman" w:cs="Times New Roman"/>
          <w:color w:val="000000"/>
          <w:sz w:val="28"/>
          <w:szCs w:val="28"/>
        </w:rPr>
        <w:t>Ладоко</w:t>
      </w:r>
      <w:proofErr w:type="spellEnd"/>
      <w:r w:rsidRPr="00A4656F">
        <w:rPr>
          <w:rFonts w:ascii="Times New Roman" w:hAnsi="Times New Roman" w:cs="Times New Roman"/>
          <w:color w:val="000000"/>
          <w:sz w:val="28"/>
          <w:szCs w:val="28"/>
        </w:rPr>
        <w:t xml:space="preserve"> К.С. « Продукты и блюда в детском питании» М., 1991г.</w:t>
      </w:r>
    </w:p>
    <w:p w:rsidR="00664B18" w:rsidRPr="00A4656F" w:rsidRDefault="00664B18" w:rsidP="00664B18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21E8" w:rsidRPr="00A4656F" w:rsidRDefault="004621E8">
      <w:pPr>
        <w:rPr>
          <w:rFonts w:ascii="Times New Roman" w:hAnsi="Times New Roman" w:cs="Times New Roman"/>
          <w:sz w:val="28"/>
          <w:szCs w:val="28"/>
        </w:rPr>
      </w:pPr>
    </w:p>
    <w:sectPr w:rsidR="004621E8" w:rsidRPr="00A4656F" w:rsidSect="00DB4142">
      <w:pgSz w:w="11906" w:h="16838"/>
      <w:pgMar w:top="1135" w:right="850" w:bottom="1134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BC"/>
    <w:multiLevelType w:val="hybridMultilevel"/>
    <w:tmpl w:val="2F38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50D7"/>
    <w:multiLevelType w:val="hybridMultilevel"/>
    <w:tmpl w:val="0F4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18"/>
    <w:rsid w:val="004621E8"/>
    <w:rsid w:val="00664B18"/>
    <w:rsid w:val="00710A50"/>
    <w:rsid w:val="009939ED"/>
    <w:rsid w:val="00A4656F"/>
    <w:rsid w:val="00AC3C7C"/>
    <w:rsid w:val="00E2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1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E7A3-9E3E-47BD-BC5F-EE118CA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2015-04-16T11:07:00Z</dcterms:created>
  <dcterms:modified xsi:type="dcterms:W3CDTF">2015-04-17T05:58:00Z</dcterms:modified>
</cp:coreProperties>
</file>