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CFC" w:rsidRPr="00DE71B9" w:rsidRDefault="00356CFC" w:rsidP="00DE71B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DE71B9">
        <w:rPr>
          <w:rFonts w:ascii="Times New Roman" w:hAnsi="Times New Roman" w:cs="Times New Roman"/>
          <w:b/>
          <w:bCs/>
          <w:sz w:val="28"/>
          <w:szCs w:val="28"/>
        </w:rPr>
        <w:t>Современный урок в условиях введения ФГОС</w:t>
      </w:r>
    </w:p>
    <w:p w:rsidR="00356CFC" w:rsidRPr="00C706A3" w:rsidRDefault="00356CFC" w:rsidP="00DE71B9">
      <w:pPr>
        <w:spacing w:line="36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C706A3">
        <w:rPr>
          <w:rFonts w:ascii="Times New Roman" w:hAnsi="Times New Roman" w:cs="Times New Roman"/>
          <w:sz w:val="28"/>
          <w:szCs w:val="28"/>
        </w:rPr>
        <w:t>Каждый урок должен быть для наставника задачей, которую</w:t>
      </w:r>
    </w:p>
    <w:p w:rsidR="00356CFC" w:rsidRPr="00C706A3" w:rsidRDefault="00356CFC" w:rsidP="00DE71B9">
      <w:pPr>
        <w:spacing w:line="36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C706A3">
        <w:rPr>
          <w:rFonts w:ascii="Times New Roman" w:hAnsi="Times New Roman" w:cs="Times New Roman"/>
          <w:sz w:val="28"/>
          <w:szCs w:val="28"/>
        </w:rPr>
        <w:t xml:space="preserve">он должен выполнять, обдумывая это заранее: на каждом </w:t>
      </w:r>
    </w:p>
    <w:p w:rsidR="00356CFC" w:rsidRPr="00C706A3" w:rsidRDefault="00356CFC" w:rsidP="00DE71B9">
      <w:pPr>
        <w:spacing w:line="360" w:lineRule="auto"/>
        <w:ind w:firstLine="1701"/>
        <w:rPr>
          <w:rFonts w:ascii="Times New Roman" w:hAnsi="Times New Roman" w:cs="Times New Roman"/>
          <w:sz w:val="28"/>
          <w:szCs w:val="28"/>
        </w:rPr>
      </w:pPr>
      <w:proofErr w:type="gramStart"/>
      <w:r w:rsidRPr="00C706A3">
        <w:rPr>
          <w:rFonts w:ascii="Times New Roman" w:hAnsi="Times New Roman" w:cs="Times New Roman"/>
          <w:sz w:val="28"/>
          <w:szCs w:val="28"/>
        </w:rPr>
        <w:t>уроке</w:t>
      </w:r>
      <w:proofErr w:type="gramEnd"/>
      <w:r w:rsidRPr="00C706A3">
        <w:rPr>
          <w:rFonts w:ascii="Times New Roman" w:hAnsi="Times New Roman" w:cs="Times New Roman"/>
          <w:sz w:val="28"/>
          <w:szCs w:val="28"/>
        </w:rPr>
        <w:t xml:space="preserve"> он должен чего-нибудь достигнуть, сделать шаг </w:t>
      </w:r>
    </w:p>
    <w:p w:rsidR="00356CFC" w:rsidRPr="00C706A3" w:rsidRDefault="00356CFC" w:rsidP="00DE71B9">
      <w:pPr>
        <w:spacing w:line="36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C706A3">
        <w:rPr>
          <w:rFonts w:ascii="Times New Roman" w:hAnsi="Times New Roman" w:cs="Times New Roman"/>
          <w:sz w:val="28"/>
          <w:szCs w:val="28"/>
        </w:rPr>
        <w:t>дальше и застав</w:t>
      </w:r>
      <w:r w:rsidR="00533028">
        <w:rPr>
          <w:rFonts w:ascii="Times New Roman" w:hAnsi="Times New Roman" w:cs="Times New Roman"/>
          <w:sz w:val="28"/>
          <w:szCs w:val="28"/>
        </w:rPr>
        <w:t>ить весь класс сделать этот шаг</w:t>
      </w:r>
    </w:p>
    <w:p w:rsidR="001E2514" w:rsidRPr="00C706A3" w:rsidRDefault="00356CFC" w:rsidP="00DE71B9">
      <w:pPr>
        <w:spacing w:line="360" w:lineRule="auto"/>
        <w:ind w:firstLine="6804"/>
        <w:rPr>
          <w:rFonts w:ascii="Times New Roman" w:hAnsi="Times New Roman" w:cs="Times New Roman"/>
          <w:sz w:val="28"/>
          <w:szCs w:val="28"/>
        </w:rPr>
      </w:pPr>
      <w:r w:rsidRPr="00C706A3">
        <w:rPr>
          <w:rFonts w:ascii="Times New Roman" w:hAnsi="Times New Roman" w:cs="Times New Roman"/>
          <w:sz w:val="28"/>
          <w:szCs w:val="28"/>
        </w:rPr>
        <w:t>К.Д. Ушинский</w:t>
      </w:r>
    </w:p>
    <w:p w:rsidR="001E2514" w:rsidRPr="00C706A3" w:rsidRDefault="001E2514" w:rsidP="00AB5E46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06A3">
        <w:rPr>
          <w:rFonts w:ascii="Times New Roman" w:hAnsi="Times New Roman" w:cs="Times New Roman"/>
          <w:sz w:val="28"/>
          <w:szCs w:val="28"/>
          <w:lang w:eastAsia="ru-RU"/>
        </w:rPr>
        <w:t xml:space="preserve"> В настоящее время появляются новые требования, как к человеку, так и к образованию. Современные дети значительно отличаются от тех, для которых создавалась ныне действующая система образования. В первую очередь изменилась  социальная ситуация развития детей нынешнего века, которая характеризуется резко возросшей информированностью детей, </w:t>
      </w:r>
      <w:proofErr w:type="spellStart"/>
      <w:r w:rsidRPr="00C706A3">
        <w:rPr>
          <w:rFonts w:ascii="Times New Roman" w:hAnsi="Times New Roman" w:cs="Times New Roman"/>
          <w:sz w:val="28"/>
          <w:szCs w:val="28"/>
          <w:lang w:eastAsia="ru-RU"/>
        </w:rPr>
        <w:t>несформированностью</w:t>
      </w:r>
      <w:proofErr w:type="spellEnd"/>
      <w:r w:rsidRPr="00C706A3">
        <w:rPr>
          <w:rFonts w:ascii="Times New Roman" w:hAnsi="Times New Roman" w:cs="Times New Roman"/>
          <w:sz w:val="28"/>
          <w:szCs w:val="28"/>
          <w:lang w:eastAsia="ru-RU"/>
        </w:rPr>
        <w:t xml:space="preserve"> произвольности поведения, мотивационной сферы, разных типов мышления, ограниченностью общения со сверстниками и родителями, современные дети   мало читают, особенно классическую художественную литературу.</w:t>
      </w:r>
    </w:p>
    <w:p w:rsidR="00787863" w:rsidRPr="00C706A3" w:rsidRDefault="001E2514" w:rsidP="00AB5E46">
      <w:pPr>
        <w:shd w:val="clear" w:color="auto" w:fill="FFFFFF"/>
        <w:spacing w:after="150"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706A3">
        <w:rPr>
          <w:rFonts w:ascii="Times New Roman" w:hAnsi="Times New Roman" w:cs="Times New Roman"/>
          <w:sz w:val="28"/>
          <w:szCs w:val="28"/>
          <w:lang w:eastAsia="ru-RU"/>
        </w:rPr>
        <w:t>Именно поэтому</w:t>
      </w:r>
      <w:r w:rsidR="002C3F54" w:rsidRPr="00C706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706A3">
        <w:rPr>
          <w:rFonts w:ascii="Times New Roman" w:hAnsi="Times New Roman" w:cs="Times New Roman"/>
          <w:sz w:val="28"/>
          <w:szCs w:val="28"/>
          <w:lang w:eastAsia="ru-RU"/>
        </w:rPr>
        <w:t>наше государство</w:t>
      </w:r>
      <w:r w:rsidR="00304705" w:rsidRPr="00C706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706A3">
        <w:rPr>
          <w:rFonts w:ascii="Times New Roman" w:hAnsi="Times New Roman" w:cs="Times New Roman"/>
          <w:sz w:val="28"/>
          <w:szCs w:val="28"/>
          <w:lang w:eastAsia="ru-RU"/>
        </w:rPr>
        <w:t>внима</w:t>
      </w:r>
      <w:r w:rsidR="00BF2978" w:rsidRPr="00C706A3">
        <w:rPr>
          <w:rFonts w:ascii="Times New Roman" w:hAnsi="Times New Roman" w:cs="Times New Roman"/>
          <w:sz w:val="28"/>
          <w:szCs w:val="28"/>
          <w:lang w:eastAsia="ru-RU"/>
        </w:rPr>
        <w:t>тель</w:t>
      </w:r>
      <w:r w:rsidR="0059263E" w:rsidRPr="00C706A3">
        <w:rPr>
          <w:rFonts w:ascii="Times New Roman" w:hAnsi="Times New Roman" w:cs="Times New Roman"/>
          <w:sz w:val="28"/>
          <w:szCs w:val="28"/>
          <w:lang w:eastAsia="ru-RU"/>
        </w:rPr>
        <w:t>но следит за</w:t>
      </w:r>
      <w:r w:rsidR="00304705" w:rsidRPr="00C706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706A3">
        <w:rPr>
          <w:rFonts w:ascii="Times New Roman" w:hAnsi="Times New Roman" w:cs="Times New Roman"/>
          <w:sz w:val="28"/>
          <w:szCs w:val="28"/>
          <w:lang w:eastAsia="ru-RU"/>
        </w:rPr>
        <w:t>качеств</w:t>
      </w:r>
      <w:r w:rsidR="0059263E" w:rsidRPr="00C706A3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="00304705" w:rsidRPr="00C706A3">
        <w:rPr>
          <w:rFonts w:ascii="Times New Roman" w:hAnsi="Times New Roman" w:cs="Times New Roman"/>
          <w:sz w:val="28"/>
          <w:szCs w:val="28"/>
          <w:lang w:eastAsia="ru-RU"/>
        </w:rPr>
        <w:t xml:space="preserve"> знаний </w:t>
      </w:r>
      <w:r w:rsidRPr="00C706A3">
        <w:rPr>
          <w:rFonts w:ascii="Times New Roman" w:hAnsi="Times New Roman" w:cs="Times New Roman"/>
          <w:sz w:val="28"/>
          <w:szCs w:val="28"/>
          <w:lang w:eastAsia="ru-RU"/>
        </w:rPr>
        <w:t>учеников. Для определения объективного реального качества знаний наша страна</w:t>
      </w:r>
      <w:r w:rsidR="00BF2978" w:rsidRPr="00C706A3">
        <w:rPr>
          <w:rFonts w:ascii="Times New Roman" w:hAnsi="Times New Roman" w:cs="Times New Roman"/>
          <w:sz w:val="28"/>
          <w:szCs w:val="28"/>
          <w:lang w:eastAsia="ru-RU"/>
        </w:rPr>
        <w:t xml:space="preserve"> в 2000 году</w:t>
      </w:r>
      <w:r w:rsidRPr="00C706A3">
        <w:rPr>
          <w:rFonts w:ascii="Times New Roman" w:hAnsi="Times New Roman" w:cs="Times New Roman"/>
          <w:sz w:val="28"/>
          <w:szCs w:val="28"/>
          <w:lang w:eastAsia="ru-RU"/>
        </w:rPr>
        <w:t xml:space="preserve"> вступила в Международную программу PISA .    </w:t>
      </w:r>
    </w:p>
    <w:p w:rsidR="001E2514" w:rsidRPr="00C706A3" w:rsidRDefault="00F47E82" w:rsidP="00AB5E46">
      <w:pPr>
        <w:shd w:val="clear" w:color="auto" w:fill="FFFFFF"/>
        <w:spacing w:after="150"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hyperlink r:id="rId6" w:tgtFrame="_blank" w:history="1">
        <w:r w:rsidR="001E2514" w:rsidRPr="00C706A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Целью программы PISA</w:t>
        </w:r>
      </w:hyperlink>
      <w:r w:rsidR="001E2514" w:rsidRPr="00C706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E2514" w:rsidRPr="00C706A3"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 оценка способности 15-летних учащихся использовать приобретенные в школе знания и опыт для широкого диапазона жизненных задач в различных сферах человеческой деятельности, общения и социальных отношений.</w:t>
      </w:r>
    </w:p>
    <w:p w:rsidR="00787863" w:rsidRPr="00C706A3" w:rsidRDefault="001E2514" w:rsidP="00AB5E46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06A3">
        <w:rPr>
          <w:rFonts w:ascii="Times New Roman" w:hAnsi="Times New Roman" w:cs="Times New Roman"/>
          <w:sz w:val="28"/>
          <w:szCs w:val="28"/>
          <w:shd w:val="clear" w:color="auto" w:fill="FFFFFF"/>
        </w:rPr>
        <w:t>Выбор привлечения к исследованию именно 15-летних учащихся объясняется тем, что во многих странах к этому возрасту завершается обязательное обучение в школе, и программы обучения в разных странах имеют много общего.</w:t>
      </w:r>
      <w:r w:rsidRPr="00C706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</w:r>
      <w:r w:rsidR="00787863" w:rsidRPr="00C706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C706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Программа по оценке образовательных достижений учащихся PISA осуществляется Организацией экономического сотрудничества и развития </w:t>
      </w:r>
      <w:r w:rsidR="007D40BF" w:rsidRPr="00C706A3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C706A3">
        <w:rPr>
          <w:rFonts w:ascii="Times New Roman" w:hAnsi="Times New Roman" w:cs="Times New Roman"/>
          <w:sz w:val="28"/>
          <w:szCs w:val="28"/>
          <w:shd w:val="clear" w:color="auto" w:fill="FFFFFF"/>
        </w:rPr>
        <w:t>ОЭСР</w:t>
      </w:r>
      <w:r w:rsidR="007D40BF" w:rsidRPr="00C706A3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1E2514" w:rsidRPr="00C706A3" w:rsidRDefault="001E2514" w:rsidP="00AB5E46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06A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Первое исследование PISA было проведено в 2000 году, в нем участвовало 32 государства, в 2003 году — 43, в 2006 — 57, а в 2009 — 65. Около 510 тысяч учащихся в 65 странах приняли участие в исследовании PISA-2012. Более 70 госуда</w:t>
      </w:r>
      <w:proofErr w:type="gramStart"/>
      <w:r w:rsidRPr="00C706A3">
        <w:rPr>
          <w:rFonts w:ascii="Times New Roman" w:hAnsi="Times New Roman" w:cs="Times New Roman"/>
          <w:sz w:val="28"/>
          <w:szCs w:val="28"/>
          <w:shd w:val="clear" w:color="auto" w:fill="FFFFFF"/>
        </w:rPr>
        <w:t>рств пр</w:t>
      </w:r>
      <w:proofErr w:type="gramEnd"/>
      <w:r w:rsidRPr="00C706A3">
        <w:rPr>
          <w:rFonts w:ascii="Times New Roman" w:hAnsi="Times New Roman" w:cs="Times New Roman"/>
          <w:sz w:val="28"/>
          <w:szCs w:val="28"/>
          <w:shd w:val="clear" w:color="auto" w:fill="FFFFFF"/>
        </w:rPr>
        <w:t>иняли решение участвовать в тесте PISA в 2015 году.</w:t>
      </w:r>
      <w:r w:rsidR="00787863" w:rsidRPr="00C706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706A3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Россия</w:t>
      </w:r>
      <w:r w:rsidRPr="00C706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" w:tgtFrame="_blank" w:history="1">
        <w:r w:rsidRPr="00C706A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принимала участие</w:t>
        </w:r>
      </w:hyperlink>
      <w:r w:rsidRPr="00C706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706A3">
        <w:rPr>
          <w:rFonts w:ascii="Times New Roman" w:hAnsi="Times New Roman" w:cs="Times New Roman"/>
          <w:sz w:val="28"/>
          <w:szCs w:val="28"/>
          <w:shd w:val="clear" w:color="auto" w:fill="FFFFFF"/>
        </w:rPr>
        <w:t>во всех пяти циклах программы PISA: в 2000, 2003, 2006, 2009 и 2012</w:t>
      </w:r>
      <w:r w:rsidR="007D40BF" w:rsidRPr="00C706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706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годах.</w:t>
      </w:r>
    </w:p>
    <w:p w:rsidR="001E2514" w:rsidRPr="00C706A3" w:rsidRDefault="001E2514" w:rsidP="00AB5E46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06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Основными областями для оценки образовательных достижений стали </w:t>
      </w:r>
      <w:r w:rsidRPr="00C706A3">
        <w:rPr>
          <w:rFonts w:ascii="Times New Roman" w:hAnsi="Times New Roman" w:cs="Times New Roman"/>
          <w:sz w:val="28"/>
          <w:szCs w:val="28"/>
        </w:rPr>
        <w:t>читательская, математическая</w:t>
      </w:r>
      <w:r w:rsidR="007D40BF" w:rsidRPr="00C706A3">
        <w:rPr>
          <w:rFonts w:ascii="Times New Roman" w:hAnsi="Times New Roman" w:cs="Times New Roman"/>
          <w:sz w:val="28"/>
          <w:szCs w:val="28"/>
        </w:rPr>
        <w:t>, естественнонаучная грамотности</w:t>
      </w:r>
      <w:r w:rsidRPr="00C706A3">
        <w:rPr>
          <w:rFonts w:ascii="Times New Roman" w:hAnsi="Times New Roman" w:cs="Times New Roman"/>
          <w:sz w:val="28"/>
          <w:szCs w:val="28"/>
        </w:rPr>
        <w:t>.</w:t>
      </w:r>
    </w:p>
    <w:p w:rsidR="00400BA6" w:rsidRPr="00C706A3" w:rsidRDefault="00400BA6" w:rsidP="00AB5E46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06A3">
        <w:rPr>
          <w:rFonts w:ascii="Times New Roman" w:hAnsi="Times New Roman" w:cs="Times New Roman"/>
          <w:sz w:val="28"/>
          <w:szCs w:val="28"/>
        </w:rPr>
        <w:t xml:space="preserve">Результаты приводились по международной 1000-балльной шкале со средним значением 500 баллов. </w:t>
      </w:r>
    </w:p>
    <w:p w:rsidR="001E2514" w:rsidRPr="00C706A3" w:rsidRDefault="001E2514" w:rsidP="00AB5E46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06A3">
        <w:rPr>
          <w:rFonts w:ascii="Times New Roman" w:hAnsi="Times New Roman" w:cs="Times New Roman"/>
          <w:sz w:val="28"/>
          <w:szCs w:val="28"/>
        </w:rPr>
        <w:t>В лидирующую группу стран</w:t>
      </w:r>
      <w:r w:rsidR="00400BA6" w:rsidRPr="00C706A3">
        <w:rPr>
          <w:rFonts w:ascii="Times New Roman" w:hAnsi="Times New Roman" w:cs="Times New Roman"/>
          <w:sz w:val="28"/>
          <w:szCs w:val="28"/>
        </w:rPr>
        <w:t xml:space="preserve"> по результатам исследования в 2012 году</w:t>
      </w:r>
      <w:r w:rsidRPr="00C706A3">
        <w:rPr>
          <w:rFonts w:ascii="Times New Roman" w:hAnsi="Times New Roman" w:cs="Times New Roman"/>
          <w:sz w:val="28"/>
          <w:szCs w:val="28"/>
        </w:rPr>
        <w:t>, как и в предыдущие годы, вошли страны и экономические  зоны стран  Юго-Восточной Азии:  Шанхай</w:t>
      </w:r>
      <w:r w:rsidR="003F4C85" w:rsidRPr="00C706A3">
        <w:rPr>
          <w:rFonts w:ascii="Times New Roman" w:hAnsi="Times New Roman" w:cs="Times New Roman"/>
          <w:sz w:val="28"/>
          <w:szCs w:val="28"/>
        </w:rPr>
        <w:t xml:space="preserve"> </w:t>
      </w:r>
      <w:r w:rsidRPr="00C706A3">
        <w:rPr>
          <w:rFonts w:ascii="Times New Roman" w:hAnsi="Times New Roman" w:cs="Times New Roman"/>
          <w:sz w:val="28"/>
          <w:szCs w:val="28"/>
        </w:rPr>
        <w:t>(Китай), Сингапур,  Гонконг</w:t>
      </w:r>
      <w:r w:rsidR="00304705" w:rsidRPr="00C706A3">
        <w:rPr>
          <w:rFonts w:ascii="Times New Roman" w:hAnsi="Times New Roman" w:cs="Times New Roman"/>
          <w:sz w:val="28"/>
          <w:szCs w:val="28"/>
        </w:rPr>
        <w:t xml:space="preserve"> </w:t>
      </w:r>
      <w:r w:rsidRPr="00C706A3">
        <w:rPr>
          <w:rFonts w:ascii="Times New Roman" w:hAnsi="Times New Roman" w:cs="Times New Roman"/>
          <w:sz w:val="28"/>
          <w:szCs w:val="28"/>
        </w:rPr>
        <w:t xml:space="preserve">(Китай), Тайвань,  Республика  Корея. Средний результат учащихся Шанхая (613  баллов)  на119 баллов  выше средних  результатов  по  странам  ОЭСР, что, по данным исследования PISA эквивалентно почти трем годам обучения в школе. </w:t>
      </w:r>
    </w:p>
    <w:p w:rsidR="001E2514" w:rsidRPr="00C706A3" w:rsidRDefault="001E2514" w:rsidP="00AB5E46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06A3">
        <w:rPr>
          <w:rFonts w:ascii="Times New Roman" w:hAnsi="Times New Roman" w:cs="Times New Roman"/>
          <w:sz w:val="28"/>
          <w:szCs w:val="28"/>
        </w:rPr>
        <w:t>Результаты  российских  учащихся статистически ниже результатов учащихся 30 стран, значимо не отличаются от результатов  учащихся 9 стран  и  статистически  выше  результатов  учащихся 25 стран.</w:t>
      </w:r>
    </w:p>
    <w:p w:rsidR="00747C7B" w:rsidRPr="00C706A3" w:rsidRDefault="001E2514" w:rsidP="00AB5E46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06A3">
        <w:rPr>
          <w:rFonts w:ascii="Times New Roman" w:hAnsi="Times New Roman" w:cs="Times New Roman"/>
          <w:sz w:val="28"/>
          <w:szCs w:val="28"/>
        </w:rPr>
        <w:t>При этом с</w:t>
      </w:r>
      <w:r w:rsidR="00747C7B" w:rsidRPr="00C706A3">
        <w:rPr>
          <w:rFonts w:ascii="Times New Roman" w:hAnsi="Times New Roman" w:cs="Times New Roman"/>
          <w:sz w:val="28"/>
          <w:szCs w:val="28"/>
        </w:rPr>
        <w:t>ледует обратить особое внимание</w:t>
      </w:r>
      <w:r w:rsidRPr="00C706A3">
        <w:rPr>
          <w:rFonts w:ascii="Times New Roman" w:hAnsi="Times New Roman" w:cs="Times New Roman"/>
          <w:sz w:val="28"/>
          <w:szCs w:val="28"/>
        </w:rPr>
        <w:t>,</w:t>
      </w:r>
      <w:r w:rsidR="00747C7B" w:rsidRPr="00C706A3">
        <w:rPr>
          <w:rFonts w:ascii="Times New Roman" w:hAnsi="Times New Roman" w:cs="Times New Roman"/>
          <w:sz w:val="28"/>
          <w:szCs w:val="28"/>
        </w:rPr>
        <w:t xml:space="preserve"> </w:t>
      </w:r>
      <w:r w:rsidRPr="00C706A3">
        <w:rPr>
          <w:rFonts w:ascii="Times New Roman" w:hAnsi="Times New Roman" w:cs="Times New Roman"/>
          <w:sz w:val="28"/>
          <w:szCs w:val="28"/>
        </w:rPr>
        <w:t>что в международном мониторинге PIRLS отечественное образование продемонстрировало чрезвычайную успешность выпускников начальной школы. PIRLS изучает читательскую грамотность учащихся, проучившихся четыре года. Российские четвероклассники обладают чрезвычайно высоким уровнем готовности к чтению для обучения.</w:t>
      </w:r>
    </w:p>
    <w:p w:rsidR="001E2514" w:rsidRPr="00C706A3" w:rsidRDefault="001E2514" w:rsidP="00F13A65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06A3">
        <w:rPr>
          <w:rFonts w:ascii="Times New Roman" w:hAnsi="Times New Roman" w:cs="Times New Roman"/>
          <w:sz w:val="28"/>
          <w:szCs w:val="28"/>
        </w:rPr>
        <w:t xml:space="preserve"> Основное чтение для обучения (прежде всего </w:t>
      </w:r>
      <w:proofErr w:type="gramStart"/>
      <w:r w:rsidRPr="00C706A3">
        <w:rPr>
          <w:rFonts w:ascii="Times New Roman" w:hAnsi="Times New Roman" w:cs="Times New Roman"/>
          <w:sz w:val="28"/>
          <w:szCs w:val="28"/>
        </w:rPr>
        <w:t>обучение по учебникам</w:t>
      </w:r>
      <w:proofErr w:type="gramEnd"/>
      <w:r w:rsidRPr="00C706A3">
        <w:rPr>
          <w:rFonts w:ascii="Times New Roman" w:hAnsi="Times New Roman" w:cs="Times New Roman"/>
          <w:sz w:val="28"/>
          <w:szCs w:val="28"/>
        </w:rPr>
        <w:t xml:space="preserve"> истории, географии, биологии и пр.) начинается в 5–7 классах.</w:t>
      </w:r>
    </w:p>
    <w:p w:rsidR="00356CFC" w:rsidRPr="00C706A3" w:rsidRDefault="00356CFC" w:rsidP="00DE71B9">
      <w:pPr>
        <w:shd w:val="clear" w:color="auto" w:fill="FFFFFF"/>
        <w:spacing w:after="150"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706A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Так что же  дает России участие в программе PISA? Результаты исследования дают ответы на следующие вопросы:</w:t>
      </w:r>
    </w:p>
    <w:p w:rsidR="00356CFC" w:rsidRPr="00C706A3" w:rsidRDefault="00356CFC" w:rsidP="0095325D">
      <w:pPr>
        <w:shd w:val="clear" w:color="auto" w:fill="FFFFFF"/>
        <w:spacing w:after="150"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706A3">
        <w:rPr>
          <w:rFonts w:ascii="Times New Roman" w:hAnsi="Times New Roman" w:cs="Times New Roman"/>
          <w:sz w:val="28"/>
          <w:szCs w:val="28"/>
          <w:lang w:eastAsia="ru-RU"/>
        </w:rPr>
        <w:t>- Обладают ли учащиеся, получившие обязательное общее образование, знаниями и умениями, необходимыми им для полноценного функционирования в современном обществе?</w:t>
      </w:r>
    </w:p>
    <w:p w:rsidR="00356CFC" w:rsidRPr="00C706A3" w:rsidRDefault="00356CFC" w:rsidP="00747C7B">
      <w:pPr>
        <w:shd w:val="clear" w:color="auto" w:fill="FFFFFF"/>
        <w:spacing w:after="150"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706A3">
        <w:rPr>
          <w:rFonts w:ascii="Times New Roman" w:hAnsi="Times New Roman" w:cs="Times New Roman"/>
          <w:sz w:val="28"/>
          <w:szCs w:val="28"/>
          <w:lang w:eastAsia="ru-RU"/>
        </w:rPr>
        <w:t xml:space="preserve">- Каково состояние российского образования с точки зрения международных стандартов, основанных на </w:t>
      </w:r>
      <w:proofErr w:type="spellStart"/>
      <w:r w:rsidRPr="00C706A3">
        <w:rPr>
          <w:rFonts w:ascii="Times New Roman" w:hAnsi="Times New Roman" w:cs="Times New Roman"/>
          <w:sz w:val="28"/>
          <w:szCs w:val="28"/>
          <w:lang w:eastAsia="ru-RU"/>
        </w:rPr>
        <w:t>компетентностном</w:t>
      </w:r>
      <w:proofErr w:type="spellEnd"/>
      <w:r w:rsidRPr="00C706A3">
        <w:rPr>
          <w:rFonts w:ascii="Times New Roman" w:hAnsi="Times New Roman" w:cs="Times New Roman"/>
          <w:sz w:val="28"/>
          <w:szCs w:val="28"/>
          <w:lang w:eastAsia="ru-RU"/>
        </w:rPr>
        <w:t xml:space="preserve"> подходе?</w:t>
      </w:r>
    </w:p>
    <w:p w:rsidR="001E2514" w:rsidRPr="00C706A3" w:rsidRDefault="00356CFC" w:rsidP="00747C7B">
      <w:pPr>
        <w:shd w:val="clear" w:color="auto" w:fill="FFFFFF"/>
        <w:spacing w:after="150"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706A3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95325D" w:rsidRPr="00C706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706A3">
        <w:rPr>
          <w:rFonts w:ascii="Times New Roman" w:hAnsi="Times New Roman" w:cs="Times New Roman"/>
          <w:sz w:val="28"/>
          <w:szCs w:val="28"/>
          <w:lang w:eastAsia="ru-RU"/>
        </w:rPr>
        <w:t xml:space="preserve">В каком направлении следует совершенствовать российское образование для повышения </w:t>
      </w:r>
      <w:proofErr w:type="spellStart"/>
      <w:r w:rsidRPr="00C706A3">
        <w:rPr>
          <w:rFonts w:ascii="Times New Roman" w:hAnsi="Times New Roman" w:cs="Times New Roman"/>
          <w:sz w:val="28"/>
          <w:szCs w:val="28"/>
          <w:lang w:eastAsia="ru-RU"/>
        </w:rPr>
        <w:t>конкурентноспособности</w:t>
      </w:r>
      <w:proofErr w:type="spellEnd"/>
      <w:r w:rsidRPr="00C706A3">
        <w:rPr>
          <w:rFonts w:ascii="Times New Roman" w:hAnsi="Times New Roman" w:cs="Times New Roman"/>
          <w:sz w:val="28"/>
          <w:szCs w:val="28"/>
          <w:lang w:eastAsia="ru-RU"/>
        </w:rPr>
        <w:t xml:space="preserve"> выпускников российских школ?</w:t>
      </w:r>
    </w:p>
    <w:p w:rsidR="00356CFC" w:rsidRPr="00C706A3" w:rsidRDefault="00356CFC" w:rsidP="0095325D">
      <w:pPr>
        <w:shd w:val="clear" w:color="auto" w:fill="FFFFFF"/>
        <w:spacing w:after="150"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706A3">
        <w:rPr>
          <w:rFonts w:ascii="Times New Roman" w:hAnsi="Times New Roman" w:cs="Times New Roman"/>
          <w:sz w:val="28"/>
          <w:szCs w:val="28"/>
          <w:lang w:eastAsia="ru-RU"/>
        </w:rPr>
        <w:t xml:space="preserve"> Результаты </w:t>
      </w:r>
      <w:r w:rsidR="001E2514" w:rsidRPr="00C706A3">
        <w:rPr>
          <w:rFonts w:ascii="Times New Roman" w:hAnsi="Times New Roman" w:cs="Times New Roman"/>
          <w:sz w:val="28"/>
          <w:szCs w:val="28"/>
          <w:lang w:eastAsia="ru-RU"/>
        </w:rPr>
        <w:t>тестирования 2012</w:t>
      </w:r>
      <w:r w:rsidRPr="00C706A3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показали, что </w:t>
      </w:r>
      <w:r w:rsidR="001E2514" w:rsidRPr="00C706A3">
        <w:rPr>
          <w:rFonts w:ascii="Times New Roman" w:hAnsi="Times New Roman" w:cs="Times New Roman"/>
          <w:sz w:val="28"/>
          <w:szCs w:val="28"/>
          <w:lang w:eastAsia="ru-RU"/>
        </w:rPr>
        <w:t>наша страна</w:t>
      </w:r>
      <w:r w:rsidR="0095325D" w:rsidRPr="00C706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706A3">
        <w:rPr>
          <w:rFonts w:ascii="Times New Roman" w:hAnsi="Times New Roman" w:cs="Times New Roman"/>
          <w:sz w:val="28"/>
          <w:szCs w:val="28"/>
          <w:lang w:eastAsia="ru-RU"/>
        </w:rPr>
        <w:t xml:space="preserve">с 38 места передвинулась на 30. Это небольшой прогресс. Мы понимаем, что для повышения уровня знаний обучающихся нужно  много вложений и труда.    </w:t>
      </w:r>
    </w:p>
    <w:p w:rsidR="00356CFC" w:rsidRPr="00C706A3" w:rsidRDefault="00356CFC" w:rsidP="00DE71B9">
      <w:pPr>
        <w:shd w:val="clear" w:color="auto" w:fill="FFFFFF"/>
        <w:spacing w:after="150"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706A3">
        <w:rPr>
          <w:rFonts w:ascii="Times New Roman" w:hAnsi="Times New Roman" w:cs="Times New Roman"/>
          <w:sz w:val="28"/>
          <w:szCs w:val="28"/>
          <w:lang w:eastAsia="ru-RU"/>
        </w:rPr>
        <w:t>Итак, какой же из этого можно  сделать вывод? Обеспечивая учащихся значительным багажом предметных знаний, российская система образования не может в полной мере способствовать развитию у них умения выходить за пределы учебных ситуаций, в которых формируются эти знания, и решать творческие задачи.</w:t>
      </w:r>
    </w:p>
    <w:p w:rsidR="00356CFC" w:rsidRPr="00C706A3" w:rsidRDefault="00356CFC" w:rsidP="00DE71B9">
      <w:pPr>
        <w:shd w:val="clear" w:color="auto" w:fill="FFFFFF"/>
        <w:spacing w:after="150"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706A3">
        <w:rPr>
          <w:rFonts w:ascii="Times New Roman" w:hAnsi="Times New Roman" w:cs="Times New Roman"/>
          <w:sz w:val="28"/>
          <w:szCs w:val="28"/>
          <w:lang w:eastAsia="ru-RU"/>
        </w:rPr>
        <w:t xml:space="preserve">  Именно поэтому для повышения у учащихся уровня знаний и умений, необходимых им для полноценного функционирования в современном обществе, Министерством образования   в 2009 году был утвержден ФГОС начального общего образования. В 2010 году </w:t>
      </w:r>
      <w:proofErr w:type="gramStart"/>
      <w:r w:rsidRPr="00C706A3">
        <w:rPr>
          <w:rFonts w:ascii="Times New Roman" w:hAnsi="Times New Roman" w:cs="Times New Roman"/>
          <w:sz w:val="28"/>
          <w:szCs w:val="28"/>
          <w:lang w:eastAsia="ru-RU"/>
        </w:rPr>
        <w:t>утвержден</w:t>
      </w:r>
      <w:proofErr w:type="gramEnd"/>
      <w:r w:rsidRPr="00C706A3">
        <w:rPr>
          <w:rFonts w:ascii="Times New Roman" w:hAnsi="Times New Roman" w:cs="Times New Roman"/>
          <w:sz w:val="28"/>
          <w:szCs w:val="28"/>
          <w:lang w:eastAsia="ru-RU"/>
        </w:rPr>
        <w:t xml:space="preserve"> ФГОС среднего звена. А в 2012 года </w:t>
      </w:r>
      <w:proofErr w:type="gramStart"/>
      <w:r w:rsidRPr="00C706A3">
        <w:rPr>
          <w:rFonts w:ascii="Times New Roman" w:hAnsi="Times New Roman" w:cs="Times New Roman"/>
          <w:sz w:val="28"/>
          <w:szCs w:val="28"/>
          <w:lang w:eastAsia="ru-RU"/>
        </w:rPr>
        <w:t>утвержден</w:t>
      </w:r>
      <w:proofErr w:type="gramEnd"/>
      <w:r w:rsidRPr="00C706A3">
        <w:rPr>
          <w:rFonts w:ascii="Times New Roman" w:hAnsi="Times New Roman" w:cs="Times New Roman"/>
          <w:sz w:val="28"/>
          <w:szCs w:val="28"/>
          <w:lang w:eastAsia="ru-RU"/>
        </w:rPr>
        <w:t xml:space="preserve"> ФГОС среднего общего образования.</w:t>
      </w:r>
    </w:p>
    <w:p w:rsidR="00356CFC" w:rsidRPr="00C706A3" w:rsidRDefault="00356CFC" w:rsidP="00DE71B9">
      <w:pPr>
        <w:shd w:val="clear" w:color="auto" w:fill="FFFFFF"/>
        <w:spacing w:after="150"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706A3">
        <w:rPr>
          <w:rFonts w:ascii="Times New Roman" w:hAnsi="Times New Roman" w:cs="Times New Roman"/>
          <w:sz w:val="28"/>
          <w:szCs w:val="28"/>
          <w:lang w:eastAsia="ru-RU"/>
        </w:rPr>
        <w:t xml:space="preserve">Введение ФГОС второго поколения вносит свои коррективы в структуру образовательного процесса. ФГОС  - это целостная система требований ко всей системе образования. </w:t>
      </w:r>
    </w:p>
    <w:p w:rsidR="00356CFC" w:rsidRPr="00C706A3" w:rsidRDefault="00356CFC" w:rsidP="00DE71B9">
      <w:pPr>
        <w:shd w:val="clear" w:color="auto" w:fill="FFFFFF"/>
        <w:spacing w:after="150"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706A3">
        <w:rPr>
          <w:rFonts w:ascii="Times New Roman" w:hAnsi="Times New Roman" w:cs="Times New Roman"/>
          <w:sz w:val="28"/>
          <w:szCs w:val="28"/>
          <w:lang w:eastAsia="ru-RU"/>
        </w:rPr>
        <w:t>ФГОС обеспечивает переход от "догоняющей" к "опережающей" модернизации образования. Основой образовательного процесса должен стать системно-</w:t>
      </w:r>
      <w:proofErr w:type="spellStart"/>
      <w:r w:rsidRPr="00C706A3">
        <w:rPr>
          <w:rFonts w:ascii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C706A3">
        <w:rPr>
          <w:rFonts w:ascii="Times New Roman" w:hAnsi="Times New Roman" w:cs="Times New Roman"/>
          <w:sz w:val="28"/>
          <w:szCs w:val="28"/>
          <w:lang w:eastAsia="ru-RU"/>
        </w:rPr>
        <w:t xml:space="preserve"> подход. Результат освоения основных образовательных программ состоит из трех частей. Это личностные, </w:t>
      </w:r>
      <w:proofErr w:type="spellStart"/>
      <w:r w:rsidRPr="00C706A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метапредметные</w:t>
      </w:r>
      <w:proofErr w:type="spellEnd"/>
      <w:r w:rsidRPr="00C706A3">
        <w:rPr>
          <w:rFonts w:ascii="Times New Roman" w:hAnsi="Times New Roman" w:cs="Times New Roman"/>
          <w:sz w:val="28"/>
          <w:szCs w:val="28"/>
          <w:lang w:eastAsia="ru-RU"/>
        </w:rPr>
        <w:t xml:space="preserve"> и предметные результаты. Заметьте, предметные результаты стоят на последнем месте. Главный упор делается на воспитание социально-адаптированной, коммуникабельной личности.</w:t>
      </w:r>
    </w:p>
    <w:p w:rsidR="00356CFC" w:rsidRPr="00C706A3" w:rsidRDefault="00356CFC" w:rsidP="00DE71B9">
      <w:pPr>
        <w:shd w:val="clear" w:color="auto" w:fill="FFFFFF"/>
        <w:spacing w:after="150"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706A3">
        <w:rPr>
          <w:rFonts w:ascii="Times New Roman" w:hAnsi="Times New Roman" w:cs="Times New Roman"/>
          <w:sz w:val="28"/>
          <w:szCs w:val="28"/>
          <w:lang w:eastAsia="ru-RU"/>
        </w:rPr>
        <w:t xml:space="preserve">Введение ФГОС второго поколения изменило также роль учителя в образовательном процессе. Сегодня учитель не источник, а проводник для учащихся в мире знаний. Он направляет учащихся на самостоятельное усвоение знаний. Сегодня мы отходим от </w:t>
      </w:r>
      <w:proofErr w:type="gramStart"/>
      <w:r w:rsidRPr="00C706A3">
        <w:rPr>
          <w:rFonts w:ascii="Times New Roman" w:hAnsi="Times New Roman" w:cs="Times New Roman"/>
          <w:sz w:val="28"/>
          <w:szCs w:val="28"/>
          <w:lang w:eastAsia="ru-RU"/>
        </w:rPr>
        <w:t>привычной нам</w:t>
      </w:r>
      <w:proofErr w:type="gramEnd"/>
      <w:r w:rsidRPr="00C706A3">
        <w:rPr>
          <w:rFonts w:ascii="Times New Roman" w:hAnsi="Times New Roman" w:cs="Times New Roman"/>
          <w:sz w:val="28"/>
          <w:szCs w:val="28"/>
          <w:lang w:eastAsia="ru-RU"/>
        </w:rPr>
        <w:t xml:space="preserve"> всем репродуктивной  вопросно-ответной системы урока к более сложным типам заданий. Это и мини-проекты, и проблемные вопросы, поисковые и исследовательские задания, ситуационные задачи. </w:t>
      </w:r>
    </w:p>
    <w:p w:rsidR="00356CFC" w:rsidRPr="00C706A3" w:rsidRDefault="00356CFC" w:rsidP="00DE71B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06A3">
        <w:rPr>
          <w:rFonts w:ascii="Times New Roman" w:hAnsi="Times New Roman" w:cs="Times New Roman"/>
          <w:sz w:val="28"/>
          <w:szCs w:val="28"/>
        </w:rPr>
        <w:t>Изучая содержание ряда книг серии «Стандарты второго поколения» издательства «Просвещение», понимаешь, что в школе должны вводиться новые формы организации учебного процесса. Но основной формой обучения в начальной школе сегодня по-прежнему остаётся урок. Урок, его планирование и проведение – это то, с чем имеет дело учитель ежедневно, это то, что ему понятно. В чём отличие дидактических требований к этим урокам? Что изменяется при подготовке и проведении урока современного типа в деятельности учителя и учащихся?</w:t>
      </w:r>
    </w:p>
    <w:p w:rsidR="00356CFC" w:rsidRPr="00C706A3" w:rsidRDefault="00356CFC" w:rsidP="00DE71B9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06A3">
        <w:rPr>
          <w:rFonts w:ascii="Times New Roman" w:hAnsi="Times New Roman" w:cs="Times New Roman"/>
          <w:sz w:val="28"/>
          <w:szCs w:val="28"/>
        </w:rPr>
        <w:t xml:space="preserve">При тщательном анализе этапов традиционного урока, становится понятно, что технологический процесс подготовки урока современного типа базируется на них же. Только теперь учитель на каждом этапе должен критически относиться к подбору форм, методов работы, содержания, способов организации деятельности учащихся и т.д. Ведь урок должен быть направлен на получение новых результатов: личностных, </w:t>
      </w:r>
      <w:proofErr w:type="spellStart"/>
      <w:r w:rsidRPr="00C706A3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C706A3">
        <w:rPr>
          <w:rFonts w:ascii="Times New Roman" w:hAnsi="Times New Roman" w:cs="Times New Roman"/>
          <w:sz w:val="28"/>
          <w:szCs w:val="28"/>
        </w:rPr>
        <w:t xml:space="preserve"> и предметных.</w:t>
      </w:r>
    </w:p>
    <w:p w:rsidR="00356CFC" w:rsidRPr="00C706A3" w:rsidRDefault="00356CFC" w:rsidP="00DE71B9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06A3">
        <w:rPr>
          <w:rFonts w:ascii="Times New Roman" w:hAnsi="Times New Roman" w:cs="Times New Roman"/>
          <w:sz w:val="28"/>
          <w:szCs w:val="28"/>
        </w:rPr>
        <w:t xml:space="preserve">Считаю, что учителю не стоит отбрасывать то, что доказало свою эффективность на практике. По крайней </w:t>
      </w:r>
      <w:proofErr w:type="gramStart"/>
      <w:r w:rsidRPr="00C706A3">
        <w:rPr>
          <w:rFonts w:ascii="Times New Roman" w:hAnsi="Times New Roman" w:cs="Times New Roman"/>
          <w:sz w:val="28"/>
          <w:szCs w:val="28"/>
        </w:rPr>
        <w:t>мере</w:t>
      </w:r>
      <w:proofErr w:type="gramEnd"/>
      <w:r w:rsidRPr="00C706A3">
        <w:rPr>
          <w:rFonts w:ascii="Times New Roman" w:hAnsi="Times New Roman" w:cs="Times New Roman"/>
          <w:sz w:val="28"/>
          <w:szCs w:val="28"/>
        </w:rPr>
        <w:t xml:space="preserve"> то, что ранее позволяло формировать устойчивые предметные результаты у обучающихся. Ведь предметные результаты никто не отменял, они подлежат контролю и оценке. Необходимо наполнить урок новыми подходами к организации деятельности учащихся на каждом его этапе. </w:t>
      </w:r>
    </w:p>
    <w:p w:rsidR="00356CFC" w:rsidRPr="00C706A3" w:rsidRDefault="00356CFC" w:rsidP="00E96897">
      <w:pPr>
        <w:pStyle w:val="a4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706A3">
        <w:rPr>
          <w:rFonts w:ascii="Times New Roman" w:hAnsi="Times New Roman" w:cs="Times New Roman"/>
          <w:sz w:val="28"/>
          <w:szCs w:val="28"/>
        </w:rPr>
        <w:lastRenderedPageBreak/>
        <w:t>Психофизическая тренировка, эмоциональный настрой на урок. Например, использование стихотворения, любого рода произведения и т. д. Это отвлекает от учебной задачи, фиксирует внимание не на цель урока, а на эмоциональных вещах, теряется время. Это не говорит о том, что это совсем не нужно применять. Если, например, дети пришли в 1-ый класс, у них детско-садовское настроение, то необходимо на первых этапах такие приёмы включать. Учитель должен понимать, что нужно научить ребёнка</w:t>
      </w:r>
      <w:proofErr w:type="gramStart"/>
      <w:r w:rsidRPr="00C706A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706A3">
        <w:rPr>
          <w:rFonts w:ascii="Times New Roman" w:hAnsi="Times New Roman" w:cs="Times New Roman"/>
          <w:sz w:val="28"/>
          <w:szCs w:val="28"/>
        </w:rPr>
        <w:t xml:space="preserve"> чтобы он сам регулировал себя.</w:t>
      </w:r>
    </w:p>
    <w:p w:rsidR="00027E8A" w:rsidRPr="00C706A3" w:rsidRDefault="00027E8A" w:rsidP="00E96897">
      <w:pPr>
        <w:pStyle w:val="a4"/>
        <w:numPr>
          <w:ilvl w:val="0"/>
          <w:numId w:val="1"/>
        </w:numPr>
        <w:spacing w:line="360" w:lineRule="auto"/>
        <w:ind w:left="0" w:hanging="11"/>
        <w:rPr>
          <w:rFonts w:ascii="Times New Roman" w:hAnsi="Times New Roman" w:cs="Times New Roman"/>
          <w:sz w:val="28"/>
          <w:szCs w:val="28"/>
        </w:rPr>
      </w:pPr>
      <w:r w:rsidRPr="00C706A3">
        <w:rPr>
          <w:rFonts w:ascii="Times New Roman" w:hAnsi="Times New Roman" w:cs="Times New Roman"/>
          <w:sz w:val="28"/>
          <w:szCs w:val="28"/>
        </w:rPr>
        <w:t xml:space="preserve">Организация физкультминуток должна иметь здравый смысл. Если, это маленькие дети, которым приходится много писать, внимательно следить за текстом, то им нужно больше физкультминуток для глаз, для снятия утомления с мелких мышц кисти, для снятия утомления с мышц туловища. Если это </w:t>
      </w:r>
      <w:proofErr w:type="gramStart"/>
      <w:r w:rsidRPr="00C706A3">
        <w:rPr>
          <w:rFonts w:ascii="Times New Roman" w:hAnsi="Times New Roman" w:cs="Times New Roman"/>
          <w:sz w:val="28"/>
          <w:szCs w:val="28"/>
        </w:rPr>
        <w:t>более старшие</w:t>
      </w:r>
      <w:proofErr w:type="gramEnd"/>
      <w:r w:rsidRPr="00C706A3">
        <w:rPr>
          <w:rFonts w:ascii="Times New Roman" w:hAnsi="Times New Roman" w:cs="Times New Roman"/>
          <w:sz w:val="28"/>
          <w:szCs w:val="28"/>
        </w:rPr>
        <w:t xml:space="preserve"> дети, то нужны физкультминутки, состоящие из упражнений  для разных групп мышц с учётом их напряжения в процессе деятельности. Не всегда физкультминутки та панацея, которая будет являться организационной частью </w:t>
      </w:r>
      <w:proofErr w:type="spellStart"/>
      <w:r w:rsidRPr="00C706A3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C706A3">
        <w:rPr>
          <w:rFonts w:ascii="Times New Roman" w:hAnsi="Times New Roman" w:cs="Times New Roman"/>
          <w:sz w:val="28"/>
          <w:szCs w:val="28"/>
        </w:rPr>
        <w:t xml:space="preserve"> составляющей урока. </w:t>
      </w:r>
    </w:p>
    <w:p w:rsidR="00356CFC" w:rsidRPr="00C706A3" w:rsidRDefault="00356CFC" w:rsidP="00E96897">
      <w:pPr>
        <w:pStyle w:val="a4"/>
        <w:numPr>
          <w:ilvl w:val="0"/>
          <w:numId w:val="1"/>
        </w:numPr>
        <w:spacing w:line="36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C706A3">
        <w:rPr>
          <w:rFonts w:ascii="Times New Roman" w:hAnsi="Times New Roman" w:cs="Times New Roman"/>
          <w:sz w:val="28"/>
          <w:szCs w:val="28"/>
        </w:rPr>
        <w:t>Повтор ответов. Мы слушаем ответы детей и тут же их повторяем. Один раз повторяем, второй. Дети, к сожалению, не учатся слушать друг друга. Они учатся слушать учителя. Если мы говорим об универсальных коммуникативных учебных действиях, то одним из пунктов перечня этих универсальных действий является умение  слышать и слушать друг друга. За повтором ответов стоит большое количество потерянного  времени, которого нам так не хватает для   организации деятельности на уроке.</w:t>
      </w:r>
    </w:p>
    <w:p w:rsidR="00356CFC" w:rsidRPr="00C706A3" w:rsidRDefault="00356CFC" w:rsidP="00E96897">
      <w:pPr>
        <w:pStyle w:val="a4"/>
        <w:numPr>
          <w:ilvl w:val="0"/>
          <w:numId w:val="1"/>
        </w:numPr>
        <w:tabs>
          <w:tab w:val="left" w:pos="567"/>
        </w:tabs>
        <w:spacing w:line="36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C706A3">
        <w:rPr>
          <w:rFonts w:ascii="Times New Roman" w:hAnsi="Times New Roman" w:cs="Times New Roman"/>
          <w:sz w:val="28"/>
          <w:szCs w:val="28"/>
        </w:rPr>
        <w:t xml:space="preserve">Следующий стереотип, который давно сложился - это привлечение внимания детей к учебной деятельности с помощью прихода на урок Буратино, Незнайки. «К нам на урок пришёл Незнайка, давайте ему поможем узнать…». Если мы говорим о формируемых универсальных учебных действиях, то на уроках необходимо в первую очередь научить детей помогать друг другу, а не виртуальным Незнайкам. Это только отвлекает детей. В основном бывает так: в начале урока пришёл Незнайка, а в конце уже учитель про него забыл. Научили этого Незнайку или не научили - </w:t>
      </w:r>
      <w:r w:rsidRPr="00C706A3">
        <w:rPr>
          <w:rFonts w:ascii="Times New Roman" w:hAnsi="Times New Roman" w:cs="Times New Roman"/>
          <w:sz w:val="28"/>
          <w:szCs w:val="28"/>
        </w:rPr>
        <w:lastRenderedPageBreak/>
        <w:t>неизвестно.  Есть учебники, в которых заложен методический приём использования различных героев для формулировки проблем.</w:t>
      </w:r>
    </w:p>
    <w:p w:rsidR="00356CFC" w:rsidRPr="00C706A3" w:rsidRDefault="00356CFC" w:rsidP="00E96897">
      <w:pPr>
        <w:pStyle w:val="a4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706A3">
        <w:rPr>
          <w:rFonts w:ascii="Times New Roman" w:hAnsi="Times New Roman" w:cs="Times New Roman"/>
          <w:sz w:val="28"/>
          <w:szCs w:val="28"/>
        </w:rPr>
        <w:t xml:space="preserve">Интеграция организации коммуникации детей. Это работа в группах и в парах. Как правильно и эффективно организовать эту работу? Чаще всего мы рассаживаем детей по антиподам, чтобы обучающиеся не отвлекались, не разговаривали. Чем меньше в классе общения, тем тише будет на уроке. При этом, давая на уроке задания, например, обсудить что-то  в парах и т.д.,   мы должны понимать, что эти дети    терпеть друг друга не могут, они закрываются друг от друга. Таким </w:t>
      </w:r>
      <w:proofErr w:type="gramStart"/>
      <w:r w:rsidRPr="00C706A3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C706A3">
        <w:rPr>
          <w:rFonts w:ascii="Times New Roman" w:hAnsi="Times New Roman" w:cs="Times New Roman"/>
          <w:sz w:val="28"/>
          <w:szCs w:val="28"/>
        </w:rPr>
        <w:t xml:space="preserve"> дети не смогут наладить   коммуникацию. Поэтому лучше дать возможность поработать детям в сменных группах, разойтись по классу как им удобно, чтобы решить проблему коммуникации.</w:t>
      </w:r>
    </w:p>
    <w:p w:rsidR="00356CFC" w:rsidRPr="00C706A3" w:rsidRDefault="00356CFC" w:rsidP="00E96897">
      <w:pPr>
        <w:pStyle w:val="a4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706A3">
        <w:rPr>
          <w:rFonts w:ascii="Times New Roman" w:hAnsi="Times New Roman" w:cs="Times New Roman"/>
          <w:sz w:val="28"/>
          <w:szCs w:val="28"/>
        </w:rPr>
        <w:t xml:space="preserve">Одной из важной позицией является организация деятельности самостоятельности </w:t>
      </w:r>
      <w:proofErr w:type="gramStart"/>
      <w:r w:rsidRPr="00C706A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706A3">
        <w:rPr>
          <w:rFonts w:ascii="Times New Roman" w:hAnsi="Times New Roman" w:cs="Times New Roman"/>
          <w:sz w:val="28"/>
          <w:szCs w:val="28"/>
        </w:rPr>
        <w:t>. Самостоятельная работа должна занимать 70% на уроке, не зависимо от класса. Обучающиеся должны  размышлять, в общении со своими сверстниками находить выход из проблемной ситуации и т.д.</w:t>
      </w:r>
    </w:p>
    <w:p w:rsidR="00356CFC" w:rsidRPr="00C706A3" w:rsidRDefault="00356CFC" w:rsidP="00E96897">
      <w:pPr>
        <w:pStyle w:val="a4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706A3">
        <w:rPr>
          <w:rFonts w:ascii="Times New Roman" w:hAnsi="Times New Roman" w:cs="Times New Roman"/>
          <w:sz w:val="28"/>
          <w:szCs w:val="28"/>
        </w:rPr>
        <w:t xml:space="preserve">Обязательным условием для создания развивающей среды на уроке является этап рефлексии. «Что я сделал? С какой целью? Почему я делаю это именно так? Какой результат я получил? Какой вариант лучше?» </w:t>
      </w:r>
      <w:proofErr w:type="gramStart"/>
      <w:r w:rsidRPr="00C706A3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C706A3">
        <w:rPr>
          <w:rFonts w:ascii="Times New Roman" w:hAnsi="Times New Roman" w:cs="Times New Roman"/>
          <w:sz w:val="28"/>
          <w:szCs w:val="28"/>
        </w:rPr>
        <w:t>от те вопросы, которые ставят себе ученики, овладевшие рефлексией, т.е. умеющие осознавать свою деятельность.</w:t>
      </w:r>
    </w:p>
    <w:p w:rsidR="00356CFC" w:rsidRPr="00C706A3" w:rsidRDefault="00356CFC" w:rsidP="00E96897">
      <w:pPr>
        <w:pStyle w:val="a4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706A3">
        <w:rPr>
          <w:rFonts w:ascii="Times New Roman" w:hAnsi="Times New Roman" w:cs="Times New Roman"/>
          <w:sz w:val="28"/>
          <w:szCs w:val="28"/>
        </w:rPr>
        <w:t xml:space="preserve">  Обязательно использовать на уроке учебник.</w:t>
      </w:r>
    </w:p>
    <w:p w:rsidR="00356CFC" w:rsidRPr="00C706A3" w:rsidRDefault="00356CFC" w:rsidP="00E96897">
      <w:pPr>
        <w:pStyle w:val="a4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706A3">
        <w:rPr>
          <w:rFonts w:ascii="Times New Roman" w:hAnsi="Times New Roman" w:cs="Times New Roman"/>
          <w:sz w:val="28"/>
          <w:szCs w:val="28"/>
        </w:rPr>
        <w:t>Система проведения урока должна быть гибкой. Тема урока может появиться   в начале урока в качестве проблемы или возникнуть в середине, когда выявили свои знания или незнания, или в конце урока. На сегодняшний день всё исходит из того, какая тема, какое содержание урока.</w:t>
      </w:r>
    </w:p>
    <w:p w:rsidR="00356CFC" w:rsidRPr="00C706A3" w:rsidRDefault="00356CFC" w:rsidP="00E96897">
      <w:pPr>
        <w:pStyle w:val="a4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706A3">
        <w:rPr>
          <w:rFonts w:ascii="Times New Roman" w:hAnsi="Times New Roman" w:cs="Times New Roman"/>
          <w:sz w:val="28"/>
          <w:szCs w:val="28"/>
        </w:rPr>
        <w:t>Критериями оценки урока не являются:</w:t>
      </w:r>
    </w:p>
    <w:p w:rsidR="00356CFC" w:rsidRPr="00C706A3" w:rsidRDefault="00AB5E46" w:rsidP="00AB5E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06A3">
        <w:rPr>
          <w:rFonts w:ascii="Times New Roman" w:hAnsi="Times New Roman" w:cs="Times New Roman"/>
          <w:sz w:val="28"/>
          <w:szCs w:val="28"/>
        </w:rPr>
        <w:t xml:space="preserve">- </w:t>
      </w:r>
      <w:r w:rsidR="00356CFC" w:rsidRPr="00C706A3">
        <w:rPr>
          <w:rFonts w:ascii="Times New Roman" w:hAnsi="Times New Roman" w:cs="Times New Roman"/>
          <w:sz w:val="28"/>
          <w:szCs w:val="28"/>
        </w:rPr>
        <w:t xml:space="preserve">объём </w:t>
      </w:r>
      <w:proofErr w:type="gramStart"/>
      <w:r w:rsidR="00356CFC" w:rsidRPr="00C706A3">
        <w:rPr>
          <w:rFonts w:ascii="Times New Roman" w:hAnsi="Times New Roman" w:cs="Times New Roman"/>
          <w:sz w:val="28"/>
          <w:szCs w:val="28"/>
        </w:rPr>
        <w:t>написанного</w:t>
      </w:r>
      <w:proofErr w:type="gramEnd"/>
      <w:r w:rsidR="00356CFC" w:rsidRPr="00C706A3">
        <w:rPr>
          <w:rFonts w:ascii="Times New Roman" w:hAnsi="Times New Roman" w:cs="Times New Roman"/>
          <w:sz w:val="28"/>
          <w:szCs w:val="28"/>
        </w:rPr>
        <w:t xml:space="preserve"> учениками в тетрадях;</w:t>
      </w:r>
    </w:p>
    <w:p w:rsidR="00356CFC" w:rsidRPr="00C706A3" w:rsidRDefault="00AB5E46" w:rsidP="00AB5E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06A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56CFC" w:rsidRPr="00C706A3">
        <w:rPr>
          <w:rFonts w:ascii="Times New Roman" w:hAnsi="Times New Roman" w:cs="Times New Roman"/>
          <w:sz w:val="28"/>
          <w:szCs w:val="28"/>
        </w:rPr>
        <w:t>-количество выставленных ученикам отметок;</w:t>
      </w:r>
    </w:p>
    <w:p w:rsidR="00356CFC" w:rsidRPr="00C706A3" w:rsidRDefault="00356CFC" w:rsidP="00AB5E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06A3">
        <w:rPr>
          <w:rFonts w:ascii="Times New Roman" w:hAnsi="Times New Roman" w:cs="Times New Roman"/>
          <w:sz w:val="28"/>
          <w:szCs w:val="28"/>
        </w:rPr>
        <w:t>-</w:t>
      </w:r>
      <w:r w:rsidR="00AB5E46" w:rsidRPr="00C706A3">
        <w:rPr>
          <w:rFonts w:ascii="Times New Roman" w:hAnsi="Times New Roman" w:cs="Times New Roman"/>
          <w:sz w:val="28"/>
          <w:szCs w:val="28"/>
        </w:rPr>
        <w:t xml:space="preserve"> </w:t>
      </w:r>
      <w:r w:rsidRPr="00C706A3">
        <w:rPr>
          <w:rFonts w:ascii="Times New Roman" w:hAnsi="Times New Roman" w:cs="Times New Roman"/>
          <w:sz w:val="28"/>
          <w:szCs w:val="28"/>
        </w:rPr>
        <w:t>количество упражнений, выполненных за урок;</w:t>
      </w:r>
    </w:p>
    <w:p w:rsidR="00356CFC" w:rsidRPr="00C706A3" w:rsidRDefault="00356CFC" w:rsidP="00AB5E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06A3">
        <w:rPr>
          <w:rFonts w:ascii="Times New Roman" w:hAnsi="Times New Roman" w:cs="Times New Roman"/>
          <w:sz w:val="28"/>
          <w:szCs w:val="28"/>
        </w:rPr>
        <w:t>- устная или письменная форма выполняемых заданий;</w:t>
      </w:r>
    </w:p>
    <w:p w:rsidR="00356CFC" w:rsidRPr="00C706A3" w:rsidRDefault="00356CFC" w:rsidP="00AB5E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06A3">
        <w:rPr>
          <w:rFonts w:ascii="Times New Roman" w:hAnsi="Times New Roman" w:cs="Times New Roman"/>
          <w:sz w:val="28"/>
          <w:szCs w:val="28"/>
        </w:rPr>
        <w:t>- однотипность или разнотипность содержания урока;</w:t>
      </w:r>
    </w:p>
    <w:p w:rsidR="00356CFC" w:rsidRPr="00C706A3" w:rsidRDefault="00356CFC" w:rsidP="00AB5E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06A3">
        <w:rPr>
          <w:rFonts w:ascii="Times New Roman" w:hAnsi="Times New Roman" w:cs="Times New Roman"/>
          <w:sz w:val="28"/>
          <w:szCs w:val="28"/>
        </w:rPr>
        <w:t>- распределение времени по различным этапам;</w:t>
      </w:r>
    </w:p>
    <w:p w:rsidR="00356CFC" w:rsidRPr="00C706A3" w:rsidRDefault="00356CFC" w:rsidP="00AB5E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06A3">
        <w:rPr>
          <w:rFonts w:ascii="Times New Roman" w:hAnsi="Times New Roman" w:cs="Times New Roman"/>
          <w:sz w:val="28"/>
          <w:szCs w:val="28"/>
        </w:rPr>
        <w:t>- использование большого ( малого) количества наглядных пособий</w:t>
      </w:r>
      <w:proofErr w:type="gramStart"/>
      <w:r w:rsidRPr="00C706A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56CFC" w:rsidRPr="00C706A3" w:rsidRDefault="00356CFC" w:rsidP="00DE71B9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06A3">
        <w:rPr>
          <w:rFonts w:ascii="Times New Roman" w:hAnsi="Times New Roman" w:cs="Times New Roman"/>
          <w:sz w:val="28"/>
          <w:szCs w:val="28"/>
        </w:rPr>
        <w:t>Те стереотипы двадцатилетней давности, которые в нас засели, не дают возможность смотреть на урок как на живую систему. Не все проверяющие  понимают,  что структура проведения урока гибкая. Поэтому необходимо прописать в основной образовательной программе подходы к структуре и к качеству урока.</w:t>
      </w:r>
    </w:p>
    <w:p w:rsidR="00356CFC" w:rsidRPr="00C706A3" w:rsidRDefault="00356CFC" w:rsidP="00DE71B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06A3">
        <w:rPr>
          <w:rFonts w:ascii="Times New Roman" w:hAnsi="Times New Roman" w:cs="Times New Roman"/>
          <w:sz w:val="28"/>
          <w:szCs w:val="28"/>
        </w:rPr>
        <w:t xml:space="preserve">А сейчас, уважаемые коллеги, я хочу сообщить вам   результаты анкетирования </w:t>
      </w:r>
      <w:proofErr w:type="gramStart"/>
      <w:r w:rsidRPr="00C706A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706A3">
        <w:rPr>
          <w:rFonts w:ascii="Times New Roman" w:hAnsi="Times New Roman" w:cs="Times New Roman"/>
          <w:sz w:val="28"/>
          <w:szCs w:val="28"/>
        </w:rPr>
        <w:t xml:space="preserve"> из нашей школы по теме: «Интересный урок: миф или реальность». </w:t>
      </w:r>
    </w:p>
    <w:p w:rsidR="00356CFC" w:rsidRPr="00C706A3" w:rsidRDefault="00356CFC" w:rsidP="00DE71B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06A3">
        <w:rPr>
          <w:rFonts w:ascii="Times New Roman" w:hAnsi="Times New Roman" w:cs="Times New Roman"/>
          <w:sz w:val="28"/>
          <w:szCs w:val="28"/>
        </w:rPr>
        <w:t xml:space="preserve">В анкетировании приняли участие  66 </w:t>
      </w:r>
      <w:proofErr w:type="gramStart"/>
      <w:r w:rsidRPr="00C706A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706A3">
        <w:rPr>
          <w:rFonts w:ascii="Times New Roman" w:hAnsi="Times New Roman" w:cs="Times New Roman"/>
          <w:sz w:val="28"/>
          <w:szCs w:val="28"/>
        </w:rPr>
        <w:t>. Из 3 класса-27 человек, из 4-а-15человек, из 5 класса- 24 человека.</w:t>
      </w:r>
    </w:p>
    <w:p w:rsidR="00356CFC" w:rsidRDefault="00356CFC" w:rsidP="00356CFC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1160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Каким вы представляете себе интересный урок?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Указать пять позиций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732"/>
        <w:gridCol w:w="3191"/>
      </w:tblGrid>
      <w:tr w:rsidR="00356CFC" w:rsidRPr="005148D6" w:rsidTr="006334BE">
        <w:tc>
          <w:tcPr>
            <w:tcW w:w="648" w:type="dxa"/>
            <w:shd w:val="clear" w:color="auto" w:fill="auto"/>
          </w:tcPr>
          <w:p w:rsidR="00356CFC" w:rsidRPr="005148D6" w:rsidRDefault="00356CFC" w:rsidP="006334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2" w:type="dxa"/>
            <w:shd w:val="clear" w:color="auto" w:fill="auto"/>
          </w:tcPr>
          <w:p w:rsidR="00356CFC" w:rsidRPr="005148D6" w:rsidRDefault="00356CFC" w:rsidP="006334BE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5148D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>Технологии, используемые на уроке</w:t>
            </w:r>
          </w:p>
        </w:tc>
        <w:tc>
          <w:tcPr>
            <w:tcW w:w="3191" w:type="dxa"/>
            <w:shd w:val="clear" w:color="auto" w:fill="auto"/>
          </w:tcPr>
          <w:p w:rsidR="00356CFC" w:rsidRPr="005148D6" w:rsidRDefault="00356CFC" w:rsidP="006334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56CFC" w:rsidRPr="005148D6" w:rsidTr="006334BE">
        <w:tc>
          <w:tcPr>
            <w:tcW w:w="648" w:type="dxa"/>
            <w:shd w:val="clear" w:color="auto" w:fill="auto"/>
          </w:tcPr>
          <w:p w:rsidR="00356CFC" w:rsidRPr="00416751" w:rsidRDefault="00356CFC" w:rsidP="006334B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67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732" w:type="dxa"/>
            <w:shd w:val="clear" w:color="auto" w:fill="auto"/>
          </w:tcPr>
          <w:p w:rsidR="00356CFC" w:rsidRPr="00937894" w:rsidRDefault="00356CFC" w:rsidP="006334BE">
            <w:pP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93789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Показ презентаций и фильмов</w:t>
            </w:r>
          </w:p>
        </w:tc>
        <w:tc>
          <w:tcPr>
            <w:tcW w:w="3191" w:type="dxa"/>
            <w:shd w:val="clear" w:color="auto" w:fill="auto"/>
          </w:tcPr>
          <w:p w:rsidR="00356CFC" w:rsidRPr="00937894" w:rsidRDefault="00356CFC" w:rsidP="006334BE">
            <w:pP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93789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36</w:t>
            </w:r>
          </w:p>
        </w:tc>
      </w:tr>
      <w:tr w:rsidR="00356CFC" w:rsidRPr="005148D6" w:rsidTr="006334BE">
        <w:tc>
          <w:tcPr>
            <w:tcW w:w="648" w:type="dxa"/>
            <w:shd w:val="clear" w:color="auto" w:fill="auto"/>
          </w:tcPr>
          <w:p w:rsidR="00356CFC" w:rsidRPr="005148D6" w:rsidRDefault="00356CFC" w:rsidP="006334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32" w:type="dxa"/>
            <w:shd w:val="clear" w:color="auto" w:fill="auto"/>
          </w:tcPr>
          <w:p w:rsidR="00356CFC" w:rsidRPr="005148D6" w:rsidRDefault="00356CFC" w:rsidP="006334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eastAsia="Times New Roman" w:hAnsi="Times New Roman" w:cs="Times New Roman"/>
                <w:sz w:val="28"/>
                <w:szCs w:val="28"/>
              </w:rPr>
              <w:t>Дискуссии, обсуждения точек зрения</w:t>
            </w:r>
          </w:p>
        </w:tc>
        <w:tc>
          <w:tcPr>
            <w:tcW w:w="3191" w:type="dxa"/>
            <w:shd w:val="clear" w:color="auto" w:fill="auto"/>
          </w:tcPr>
          <w:p w:rsidR="00356CFC" w:rsidRPr="005148D6" w:rsidRDefault="00356CFC" w:rsidP="006334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356CFC" w:rsidRPr="005148D6" w:rsidTr="006334BE">
        <w:tc>
          <w:tcPr>
            <w:tcW w:w="648" w:type="dxa"/>
            <w:shd w:val="clear" w:color="auto" w:fill="auto"/>
          </w:tcPr>
          <w:p w:rsidR="00356CFC" w:rsidRPr="005148D6" w:rsidRDefault="00356CFC" w:rsidP="006334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32" w:type="dxa"/>
            <w:shd w:val="clear" w:color="auto" w:fill="auto"/>
          </w:tcPr>
          <w:p w:rsidR="00356CFC" w:rsidRPr="005148D6" w:rsidRDefault="00356CFC" w:rsidP="006334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Игровые технологии</w:t>
            </w:r>
          </w:p>
        </w:tc>
        <w:tc>
          <w:tcPr>
            <w:tcW w:w="3191" w:type="dxa"/>
            <w:shd w:val="clear" w:color="auto" w:fill="auto"/>
          </w:tcPr>
          <w:p w:rsidR="00356CFC" w:rsidRPr="005148D6" w:rsidRDefault="00356CFC" w:rsidP="006334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356CFC" w:rsidRPr="005148D6" w:rsidTr="006334BE">
        <w:tc>
          <w:tcPr>
            <w:tcW w:w="648" w:type="dxa"/>
            <w:shd w:val="clear" w:color="auto" w:fill="auto"/>
          </w:tcPr>
          <w:p w:rsidR="00356CFC" w:rsidRPr="005148D6" w:rsidRDefault="00356CFC" w:rsidP="006334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32" w:type="dxa"/>
            <w:shd w:val="clear" w:color="auto" w:fill="auto"/>
          </w:tcPr>
          <w:p w:rsidR="00356CFC" w:rsidRPr="005148D6" w:rsidRDefault="00356CFC" w:rsidP="006334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Экскурсии</w:t>
            </w:r>
          </w:p>
        </w:tc>
        <w:tc>
          <w:tcPr>
            <w:tcW w:w="3191" w:type="dxa"/>
            <w:shd w:val="clear" w:color="auto" w:fill="auto"/>
          </w:tcPr>
          <w:p w:rsidR="00356CFC" w:rsidRPr="005148D6" w:rsidRDefault="00356CFC" w:rsidP="006334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356CFC" w:rsidRPr="005148D6" w:rsidTr="006334BE">
        <w:tc>
          <w:tcPr>
            <w:tcW w:w="648" w:type="dxa"/>
            <w:shd w:val="clear" w:color="auto" w:fill="auto"/>
          </w:tcPr>
          <w:p w:rsidR="00356CFC" w:rsidRPr="005148D6" w:rsidRDefault="00356CFC" w:rsidP="006334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732" w:type="dxa"/>
            <w:shd w:val="clear" w:color="auto" w:fill="auto"/>
          </w:tcPr>
          <w:p w:rsidR="00356CFC" w:rsidRPr="005148D6" w:rsidRDefault="00356CFC" w:rsidP="006334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интерактивных досок</w:t>
            </w:r>
          </w:p>
        </w:tc>
        <w:tc>
          <w:tcPr>
            <w:tcW w:w="3191" w:type="dxa"/>
            <w:shd w:val="clear" w:color="auto" w:fill="auto"/>
          </w:tcPr>
          <w:p w:rsidR="00356CFC" w:rsidRPr="005148D6" w:rsidRDefault="00356CFC" w:rsidP="006334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356CFC" w:rsidRPr="005148D6" w:rsidTr="006334BE">
        <w:tc>
          <w:tcPr>
            <w:tcW w:w="648" w:type="dxa"/>
            <w:shd w:val="clear" w:color="auto" w:fill="auto"/>
          </w:tcPr>
          <w:p w:rsidR="00356CFC" w:rsidRPr="005148D6" w:rsidRDefault="00356CFC" w:rsidP="006334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732" w:type="dxa"/>
            <w:shd w:val="clear" w:color="auto" w:fill="auto"/>
          </w:tcPr>
          <w:p w:rsidR="00356CFC" w:rsidRPr="005148D6" w:rsidRDefault="00356CFC" w:rsidP="006334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191" w:type="dxa"/>
            <w:shd w:val="clear" w:color="auto" w:fill="auto"/>
          </w:tcPr>
          <w:p w:rsidR="00356CFC" w:rsidRPr="005148D6" w:rsidRDefault="00356CFC" w:rsidP="006334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56CFC" w:rsidRPr="005148D6" w:rsidTr="006334BE">
        <w:tc>
          <w:tcPr>
            <w:tcW w:w="648" w:type="dxa"/>
            <w:shd w:val="clear" w:color="auto" w:fill="auto"/>
          </w:tcPr>
          <w:p w:rsidR="00356CFC" w:rsidRPr="005148D6" w:rsidRDefault="00356CFC" w:rsidP="006334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2" w:type="dxa"/>
            <w:shd w:val="clear" w:color="auto" w:fill="auto"/>
          </w:tcPr>
          <w:p w:rsidR="00356CFC" w:rsidRPr="005148D6" w:rsidRDefault="00356CFC" w:rsidP="006334BE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5148D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>Способы организации деятельности на уроке</w:t>
            </w:r>
          </w:p>
        </w:tc>
        <w:tc>
          <w:tcPr>
            <w:tcW w:w="3191" w:type="dxa"/>
            <w:shd w:val="clear" w:color="auto" w:fill="auto"/>
          </w:tcPr>
          <w:p w:rsidR="00356CFC" w:rsidRPr="005148D6" w:rsidRDefault="00356CFC" w:rsidP="006334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56CFC" w:rsidRPr="005148D6" w:rsidTr="006334BE">
        <w:tc>
          <w:tcPr>
            <w:tcW w:w="648" w:type="dxa"/>
            <w:shd w:val="clear" w:color="auto" w:fill="auto"/>
          </w:tcPr>
          <w:p w:rsidR="00356CFC" w:rsidRPr="00416751" w:rsidRDefault="00356CFC" w:rsidP="006334B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67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</w:p>
        </w:tc>
        <w:tc>
          <w:tcPr>
            <w:tcW w:w="5732" w:type="dxa"/>
            <w:shd w:val="clear" w:color="auto" w:fill="auto"/>
          </w:tcPr>
          <w:p w:rsidR="00356CFC" w:rsidRPr="00937894" w:rsidRDefault="00356CFC" w:rsidP="006334BE">
            <w:pP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93789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Коллективные задания, работа в группах, парах, командах</w:t>
            </w:r>
          </w:p>
        </w:tc>
        <w:tc>
          <w:tcPr>
            <w:tcW w:w="3191" w:type="dxa"/>
            <w:shd w:val="clear" w:color="auto" w:fill="auto"/>
          </w:tcPr>
          <w:p w:rsidR="00356CFC" w:rsidRPr="00937894" w:rsidRDefault="00356CFC" w:rsidP="006334BE">
            <w:pP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93789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41</w:t>
            </w:r>
          </w:p>
        </w:tc>
      </w:tr>
      <w:tr w:rsidR="00356CFC" w:rsidRPr="005148D6" w:rsidTr="006334BE">
        <w:tc>
          <w:tcPr>
            <w:tcW w:w="648" w:type="dxa"/>
            <w:shd w:val="clear" w:color="auto" w:fill="auto"/>
          </w:tcPr>
          <w:p w:rsidR="00356CFC" w:rsidRPr="005148D6" w:rsidRDefault="00356CFC" w:rsidP="006334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32" w:type="dxa"/>
            <w:shd w:val="clear" w:color="auto" w:fill="auto"/>
          </w:tcPr>
          <w:p w:rsidR="00356CFC" w:rsidRPr="005148D6" w:rsidRDefault="00356CFC" w:rsidP="006334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eastAsia="Times New Roman" w:hAnsi="Times New Roman" w:cs="Times New Roman"/>
                <w:sz w:val="28"/>
                <w:szCs w:val="28"/>
              </w:rPr>
              <w:t>Не нужно много писать</w:t>
            </w:r>
          </w:p>
        </w:tc>
        <w:tc>
          <w:tcPr>
            <w:tcW w:w="3191" w:type="dxa"/>
            <w:shd w:val="clear" w:color="auto" w:fill="auto"/>
          </w:tcPr>
          <w:p w:rsidR="00356CFC" w:rsidRPr="005148D6" w:rsidRDefault="00356CFC" w:rsidP="006334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356CFC" w:rsidRPr="005148D6" w:rsidTr="006334BE">
        <w:tc>
          <w:tcPr>
            <w:tcW w:w="648" w:type="dxa"/>
            <w:shd w:val="clear" w:color="auto" w:fill="auto"/>
          </w:tcPr>
          <w:p w:rsidR="00356CFC" w:rsidRPr="005148D6" w:rsidRDefault="00356CFC" w:rsidP="006334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32" w:type="dxa"/>
            <w:shd w:val="clear" w:color="auto" w:fill="auto"/>
          </w:tcPr>
          <w:p w:rsidR="00356CFC" w:rsidRPr="005148D6" w:rsidRDefault="00356CFC" w:rsidP="006334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Интересный рассказ учителя</w:t>
            </w:r>
          </w:p>
        </w:tc>
        <w:tc>
          <w:tcPr>
            <w:tcW w:w="3191" w:type="dxa"/>
            <w:shd w:val="clear" w:color="auto" w:fill="auto"/>
          </w:tcPr>
          <w:p w:rsidR="00356CFC" w:rsidRPr="005148D6" w:rsidRDefault="00356CFC" w:rsidP="006334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56CFC" w:rsidRPr="005148D6" w:rsidTr="006334BE">
        <w:tc>
          <w:tcPr>
            <w:tcW w:w="648" w:type="dxa"/>
            <w:shd w:val="clear" w:color="auto" w:fill="auto"/>
          </w:tcPr>
          <w:p w:rsidR="00356CFC" w:rsidRPr="005148D6" w:rsidRDefault="00356CFC" w:rsidP="006334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32" w:type="dxa"/>
            <w:shd w:val="clear" w:color="auto" w:fill="auto"/>
          </w:tcPr>
          <w:p w:rsidR="00356CFC" w:rsidRPr="005148D6" w:rsidRDefault="00356CFC" w:rsidP="006334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Соревновательный процесс среди учеников</w:t>
            </w:r>
          </w:p>
        </w:tc>
        <w:tc>
          <w:tcPr>
            <w:tcW w:w="3191" w:type="dxa"/>
            <w:shd w:val="clear" w:color="auto" w:fill="auto"/>
          </w:tcPr>
          <w:p w:rsidR="00356CFC" w:rsidRPr="005148D6" w:rsidRDefault="00356CFC" w:rsidP="006334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56CFC" w:rsidRPr="005148D6" w:rsidTr="006334BE">
        <w:tc>
          <w:tcPr>
            <w:tcW w:w="648" w:type="dxa"/>
            <w:shd w:val="clear" w:color="auto" w:fill="auto"/>
          </w:tcPr>
          <w:p w:rsidR="00356CFC" w:rsidRPr="005148D6" w:rsidRDefault="00356CFC" w:rsidP="006334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732" w:type="dxa"/>
            <w:shd w:val="clear" w:color="auto" w:fill="auto"/>
          </w:tcPr>
          <w:p w:rsidR="00356CFC" w:rsidRPr="005148D6" w:rsidRDefault="00356CFC" w:rsidP="006334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eastAsia="Times New Roman" w:hAnsi="Times New Roman" w:cs="Times New Roman"/>
                <w:sz w:val="28"/>
                <w:szCs w:val="28"/>
              </w:rPr>
              <w:t>Нет домашних заданий</w:t>
            </w:r>
          </w:p>
        </w:tc>
        <w:tc>
          <w:tcPr>
            <w:tcW w:w="3191" w:type="dxa"/>
            <w:shd w:val="clear" w:color="auto" w:fill="auto"/>
          </w:tcPr>
          <w:p w:rsidR="00356CFC" w:rsidRPr="005148D6" w:rsidRDefault="00356CFC" w:rsidP="006334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356CFC" w:rsidRPr="005148D6" w:rsidTr="006334BE">
        <w:tc>
          <w:tcPr>
            <w:tcW w:w="648" w:type="dxa"/>
            <w:shd w:val="clear" w:color="auto" w:fill="auto"/>
          </w:tcPr>
          <w:p w:rsidR="00356CFC" w:rsidRPr="005148D6" w:rsidRDefault="00356CFC" w:rsidP="006334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732" w:type="dxa"/>
            <w:shd w:val="clear" w:color="auto" w:fill="auto"/>
          </w:tcPr>
          <w:p w:rsidR="00356CFC" w:rsidRPr="005148D6" w:rsidRDefault="00356CFC" w:rsidP="006334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Активное оценивание, поощрение</w:t>
            </w:r>
          </w:p>
        </w:tc>
        <w:tc>
          <w:tcPr>
            <w:tcW w:w="3191" w:type="dxa"/>
            <w:shd w:val="clear" w:color="auto" w:fill="auto"/>
          </w:tcPr>
          <w:p w:rsidR="00356CFC" w:rsidRPr="005148D6" w:rsidRDefault="00356CFC" w:rsidP="006334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56CFC" w:rsidRPr="005148D6" w:rsidTr="006334BE">
        <w:tc>
          <w:tcPr>
            <w:tcW w:w="648" w:type="dxa"/>
            <w:shd w:val="clear" w:color="auto" w:fill="auto"/>
          </w:tcPr>
          <w:p w:rsidR="00356CFC" w:rsidRPr="005148D6" w:rsidRDefault="00356CFC" w:rsidP="006334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732" w:type="dxa"/>
            <w:shd w:val="clear" w:color="auto" w:fill="auto"/>
          </w:tcPr>
          <w:p w:rsidR="00356CFC" w:rsidRPr="005148D6" w:rsidRDefault="00356CFC" w:rsidP="006334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Необычная обстановка (нет парт)</w:t>
            </w:r>
          </w:p>
        </w:tc>
        <w:tc>
          <w:tcPr>
            <w:tcW w:w="3191" w:type="dxa"/>
            <w:shd w:val="clear" w:color="auto" w:fill="auto"/>
          </w:tcPr>
          <w:p w:rsidR="00356CFC" w:rsidRPr="005148D6" w:rsidRDefault="00356CFC" w:rsidP="006334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356CFC" w:rsidRPr="005148D6" w:rsidTr="006334BE">
        <w:tc>
          <w:tcPr>
            <w:tcW w:w="648" w:type="dxa"/>
            <w:shd w:val="clear" w:color="auto" w:fill="auto"/>
          </w:tcPr>
          <w:p w:rsidR="00356CFC" w:rsidRPr="005148D6" w:rsidRDefault="00356CFC" w:rsidP="006334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732" w:type="dxa"/>
            <w:shd w:val="clear" w:color="auto" w:fill="auto"/>
          </w:tcPr>
          <w:p w:rsidR="00356CFC" w:rsidRPr="005148D6" w:rsidRDefault="00356CFC" w:rsidP="006334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eastAsia="Times New Roman" w:hAnsi="Times New Roman" w:cs="Times New Roman"/>
                <w:sz w:val="28"/>
                <w:szCs w:val="28"/>
              </w:rPr>
              <w:t>Тишины</w:t>
            </w:r>
          </w:p>
        </w:tc>
        <w:tc>
          <w:tcPr>
            <w:tcW w:w="3191" w:type="dxa"/>
            <w:shd w:val="clear" w:color="auto" w:fill="auto"/>
          </w:tcPr>
          <w:p w:rsidR="00356CFC" w:rsidRPr="005148D6" w:rsidRDefault="00356CFC" w:rsidP="006334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356CFC" w:rsidRPr="005148D6" w:rsidTr="006334BE">
        <w:tc>
          <w:tcPr>
            <w:tcW w:w="648" w:type="dxa"/>
            <w:shd w:val="clear" w:color="auto" w:fill="auto"/>
          </w:tcPr>
          <w:p w:rsidR="00356CFC" w:rsidRPr="005148D6" w:rsidRDefault="00356CFC" w:rsidP="006334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2" w:type="dxa"/>
            <w:shd w:val="clear" w:color="auto" w:fill="auto"/>
          </w:tcPr>
          <w:p w:rsidR="00356CFC" w:rsidRPr="005148D6" w:rsidRDefault="00356CFC" w:rsidP="006334B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5148D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>Содержание урока</w:t>
            </w:r>
          </w:p>
        </w:tc>
        <w:tc>
          <w:tcPr>
            <w:tcW w:w="3191" w:type="dxa"/>
            <w:shd w:val="clear" w:color="auto" w:fill="auto"/>
          </w:tcPr>
          <w:p w:rsidR="00356CFC" w:rsidRPr="005148D6" w:rsidRDefault="00356CFC" w:rsidP="006334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56CFC" w:rsidRPr="005148D6" w:rsidTr="006334BE">
        <w:tc>
          <w:tcPr>
            <w:tcW w:w="648" w:type="dxa"/>
            <w:shd w:val="clear" w:color="auto" w:fill="auto"/>
          </w:tcPr>
          <w:p w:rsidR="00356CFC" w:rsidRPr="005148D6" w:rsidRDefault="00356CFC" w:rsidP="006334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32" w:type="dxa"/>
            <w:shd w:val="clear" w:color="auto" w:fill="auto"/>
          </w:tcPr>
          <w:p w:rsidR="00356CFC" w:rsidRPr="005148D6" w:rsidRDefault="00356CFC" w:rsidP="006334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eastAsia="Times New Roman" w:hAnsi="Times New Roman" w:cs="Times New Roman"/>
                <w:sz w:val="28"/>
                <w:szCs w:val="28"/>
              </w:rPr>
              <w:t>Шутки, юмор</w:t>
            </w:r>
          </w:p>
        </w:tc>
        <w:tc>
          <w:tcPr>
            <w:tcW w:w="3191" w:type="dxa"/>
            <w:shd w:val="clear" w:color="auto" w:fill="auto"/>
          </w:tcPr>
          <w:p w:rsidR="00356CFC" w:rsidRPr="005148D6" w:rsidRDefault="00356CFC" w:rsidP="006334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356CFC" w:rsidRPr="005148D6" w:rsidTr="006334BE">
        <w:tc>
          <w:tcPr>
            <w:tcW w:w="648" w:type="dxa"/>
            <w:shd w:val="clear" w:color="auto" w:fill="auto"/>
          </w:tcPr>
          <w:p w:rsidR="00356CFC" w:rsidRPr="005148D6" w:rsidRDefault="00356CFC" w:rsidP="006334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32" w:type="dxa"/>
            <w:shd w:val="clear" w:color="auto" w:fill="auto"/>
          </w:tcPr>
          <w:p w:rsidR="00356CFC" w:rsidRPr="005148D6" w:rsidRDefault="00356CFC" w:rsidP="006334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Больше практики, интересные опыты</w:t>
            </w:r>
          </w:p>
        </w:tc>
        <w:tc>
          <w:tcPr>
            <w:tcW w:w="3191" w:type="dxa"/>
            <w:shd w:val="clear" w:color="auto" w:fill="auto"/>
          </w:tcPr>
          <w:p w:rsidR="00356CFC" w:rsidRPr="005148D6" w:rsidRDefault="00356CFC" w:rsidP="006334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356CFC" w:rsidRPr="005148D6" w:rsidTr="006334BE">
        <w:tc>
          <w:tcPr>
            <w:tcW w:w="648" w:type="dxa"/>
            <w:shd w:val="clear" w:color="auto" w:fill="auto"/>
          </w:tcPr>
          <w:p w:rsidR="00356CFC" w:rsidRPr="005148D6" w:rsidRDefault="00356CFC" w:rsidP="006334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32" w:type="dxa"/>
            <w:shd w:val="clear" w:color="auto" w:fill="auto"/>
          </w:tcPr>
          <w:p w:rsidR="00356CFC" w:rsidRPr="005148D6" w:rsidRDefault="00356CFC" w:rsidP="006334BE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148D6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Больше наглядности</w:t>
            </w:r>
          </w:p>
        </w:tc>
        <w:tc>
          <w:tcPr>
            <w:tcW w:w="3191" w:type="dxa"/>
            <w:shd w:val="clear" w:color="auto" w:fill="auto"/>
          </w:tcPr>
          <w:p w:rsidR="00356CFC" w:rsidRPr="005148D6" w:rsidRDefault="00356CFC" w:rsidP="006334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356CFC" w:rsidRPr="005148D6" w:rsidTr="006334BE">
        <w:tc>
          <w:tcPr>
            <w:tcW w:w="648" w:type="dxa"/>
            <w:shd w:val="clear" w:color="auto" w:fill="auto"/>
          </w:tcPr>
          <w:p w:rsidR="00356CFC" w:rsidRPr="005148D6" w:rsidRDefault="00356CFC" w:rsidP="006334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32" w:type="dxa"/>
            <w:shd w:val="clear" w:color="auto" w:fill="auto"/>
          </w:tcPr>
          <w:p w:rsidR="00356CFC" w:rsidRPr="005148D6" w:rsidRDefault="00356CFC" w:rsidP="006334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Актуальные темы, обсуждение новостей</w:t>
            </w:r>
          </w:p>
        </w:tc>
        <w:tc>
          <w:tcPr>
            <w:tcW w:w="3191" w:type="dxa"/>
            <w:shd w:val="clear" w:color="auto" w:fill="auto"/>
          </w:tcPr>
          <w:p w:rsidR="00356CFC" w:rsidRPr="005148D6" w:rsidRDefault="00356CFC" w:rsidP="006334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56CFC" w:rsidRPr="005148D6" w:rsidTr="006334BE">
        <w:tc>
          <w:tcPr>
            <w:tcW w:w="648" w:type="dxa"/>
            <w:shd w:val="clear" w:color="auto" w:fill="auto"/>
          </w:tcPr>
          <w:p w:rsidR="00356CFC" w:rsidRPr="00416751" w:rsidRDefault="00356CFC" w:rsidP="006334B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67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732" w:type="dxa"/>
            <w:shd w:val="clear" w:color="auto" w:fill="auto"/>
          </w:tcPr>
          <w:p w:rsidR="00356CFC" w:rsidRPr="00416751" w:rsidRDefault="00356CFC" w:rsidP="006334BE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416751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Творчество, фантазия</w:t>
            </w:r>
          </w:p>
        </w:tc>
        <w:tc>
          <w:tcPr>
            <w:tcW w:w="3191" w:type="dxa"/>
            <w:shd w:val="clear" w:color="auto" w:fill="auto"/>
          </w:tcPr>
          <w:p w:rsidR="00356CFC" w:rsidRPr="00416751" w:rsidRDefault="00356CFC" w:rsidP="006334BE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416751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40</w:t>
            </w:r>
          </w:p>
        </w:tc>
      </w:tr>
      <w:tr w:rsidR="00356CFC" w:rsidRPr="005148D6" w:rsidTr="006334BE">
        <w:tc>
          <w:tcPr>
            <w:tcW w:w="648" w:type="dxa"/>
            <w:shd w:val="clear" w:color="auto" w:fill="auto"/>
          </w:tcPr>
          <w:p w:rsidR="00356CFC" w:rsidRPr="005148D6" w:rsidRDefault="00356CFC" w:rsidP="006334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732" w:type="dxa"/>
            <w:shd w:val="clear" w:color="auto" w:fill="auto"/>
          </w:tcPr>
          <w:p w:rsidR="00356CFC" w:rsidRPr="005148D6" w:rsidRDefault="00356CFC" w:rsidP="006334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eastAsia="Times New Roman" w:hAnsi="Times New Roman" w:cs="Times New Roman"/>
                <w:sz w:val="28"/>
                <w:szCs w:val="28"/>
              </w:rPr>
              <w:t>Новые предметы</w:t>
            </w:r>
          </w:p>
        </w:tc>
        <w:tc>
          <w:tcPr>
            <w:tcW w:w="3191" w:type="dxa"/>
            <w:shd w:val="clear" w:color="auto" w:fill="auto"/>
          </w:tcPr>
          <w:p w:rsidR="00356CFC" w:rsidRPr="005148D6" w:rsidRDefault="00356CFC" w:rsidP="006334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356CFC" w:rsidRPr="005148D6" w:rsidTr="006334BE">
        <w:tc>
          <w:tcPr>
            <w:tcW w:w="648" w:type="dxa"/>
            <w:shd w:val="clear" w:color="auto" w:fill="auto"/>
          </w:tcPr>
          <w:p w:rsidR="00356CFC" w:rsidRPr="005148D6" w:rsidRDefault="00356CFC" w:rsidP="006334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2" w:type="dxa"/>
            <w:shd w:val="clear" w:color="auto" w:fill="auto"/>
          </w:tcPr>
          <w:p w:rsidR="00356CFC" w:rsidRPr="005148D6" w:rsidRDefault="00356CFC" w:rsidP="006334BE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5148D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>Личность учителя</w:t>
            </w:r>
          </w:p>
        </w:tc>
        <w:tc>
          <w:tcPr>
            <w:tcW w:w="3191" w:type="dxa"/>
            <w:shd w:val="clear" w:color="auto" w:fill="auto"/>
          </w:tcPr>
          <w:p w:rsidR="00356CFC" w:rsidRPr="005148D6" w:rsidRDefault="00356CFC" w:rsidP="006334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56CFC" w:rsidRPr="005148D6" w:rsidTr="006334BE">
        <w:tc>
          <w:tcPr>
            <w:tcW w:w="648" w:type="dxa"/>
            <w:shd w:val="clear" w:color="auto" w:fill="auto"/>
          </w:tcPr>
          <w:p w:rsidR="00356CFC" w:rsidRPr="00937894" w:rsidRDefault="00356CFC" w:rsidP="006334B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378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5732" w:type="dxa"/>
            <w:shd w:val="clear" w:color="auto" w:fill="auto"/>
          </w:tcPr>
          <w:p w:rsidR="00356CFC" w:rsidRPr="00937894" w:rsidRDefault="00356CFC" w:rsidP="006334BE">
            <w:pP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93789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 xml:space="preserve">Учитель в хорошем настроении </w:t>
            </w:r>
          </w:p>
        </w:tc>
        <w:tc>
          <w:tcPr>
            <w:tcW w:w="3191" w:type="dxa"/>
            <w:shd w:val="clear" w:color="auto" w:fill="auto"/>
          </w:tcPr>
          <w:p w:rsidR="00356CFC" w:rsidRPr="00937894" w:rsidRDefault="00356CFC" w:rsidP="006334BE">
            <w:pP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93789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43</w:t>
            </w:r>
          </w:p>
        </w:tc>
      </w:tr>
      <w:tr w:rsidR="00356CFC" w:rsidRPr="005148D6" w:rsidTr="006334BE">
        <w:tc>
          <w:tcPr>
            <w:tcW w:w="648" w:type="dxa"/>
            <w:shd w:val="clear" w:color="auto" w:fill="auto"/>
          </w:tcPr>
          <w:p w:rsidR="00356CFC" w:rsidRPr="005148D6" w:rsidRDefault="00356CFC" w:rsidP="006334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32" w:type="dxa"/>
            <w:shd w:val="clear" w:color="auto" w:fill="auto"/>
          </w:tcPr>
          <w:p w:rsidR="00356CFC" w:rsidRPr="005148D6" w:rsidRDefault="00356CFC" w:rsidP="006334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eastAsia="Times New Roman" w:hAnsi="Times New Roman" w:cs="Times New Roman"/>
                <w:sz w:val="28"/>
                <w:szCs w:val="28"/>
              </w:rPr>
              <w:t>Уважение к ученику</w:t>
            </w:r>
          </w:p>
        </w:tc>
        <w:tc>
          <w:tcPr>
            <w:tcW w:w="3191" w:type="dxa"/>
            <w:shd w:val="clear" w:color="auto" w:fill="auto"/>
          </w:tcPr>
          <w:p w:rsidR="00356CFC" w:rsidRPr="005148D6" w:rsidRDefault="00356CFC" w:rsidP="006334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356CFC" w:rsidRPr="005148D6" w:rsidTr="006334BE">
        <w:tc>
          <w:tcPr>
            <w:tcW w:w="648" w:type="dxa"/>
            <w:shd w:val="clear" w:color="auto" w:fill="auto"/>
          </w:tcPr>
          <w:p w:rsidR="00356CFC" w:rsidRPr="005148D6" w:rsidRDefault="00356CFC" w:rsidP="006334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32" w:type="dxa"/>
            <w:shd w:val="clear" w:color="auto" w:fill="auto"/>
          </w:tcPr>
          <w:p w:rsidR="00356CFC" w:rsidRPr="005148D6" w:rsidRDefault="00356CFC" w:rsidP="006334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eastAsia="Times New Roman" w:hAnsi="Times New Roman" w:cs="Times New Roman"/>
                <w:sz w:val="28"/>
                <w:szCs w:val="28"/>
              </w:rPr>
              <w:t>Уверенная речь</w:t>
            </w:r>
          </w:p>
        </w:tc>
        <w:tc>
          <w:tcPr>
            <w:tcW w:w="3191" w:type="dxa"/>
            <w:shd w:val="clear" w:color="auto" w:fill="auto"/>
          </w:tcPr>
          <w:p w:rsidR="00356CFC" w:rsidRPr="005148D6" w:rsidRDefault="00356CFC" w:rsidP="006334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356CFC" w:rsidRPr="005148D6" w:rsidTr="006334BE">
        <w:tc>
          <w:tcPr>
            <w:tcW w:w="648" w:type="dxa"/>
            <w:shd w:val="clear" w:color="auto" w:fill="auto"/>
          </w:tcPr>
          <w:p w:rsidR="00356CFC" w:rsidRPr="005148D6" w:rsidRDefault="00356CFC" w:rsidP="006334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32" w:type="dxa"/>
            <w:shd w:val="clear" w:color="auto" w:fill="auto"/>
          </w:tcPr>
          <w:p w:rsidR="00356CFC" w:rsidRPr="005148D6" w:rsidRDefault="00356CFC" w:rsidP="006334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не кричит на учеников</w:t>
            </w:r>
          </w:p>
        </w:tc>
        <w:tc>
          <w:tcPr>
            <w:tcW w:w="3191" w:type="dxa"/>
            <w:shd w:val="clear" w:color="auto" w:fill="auto"/>
          </w:tcPr>
          <w:p w:rsidR="00356CFC" w:rsidRPr="005148D6" w:rsidRDefault="00356CFC" w:rsidP="006334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356CFC" w:rsidRPr="005148D6" w:rsidTr="006334BE">
        <w:tc>
          <w:tcPr>
            <w:tcW w:w="648" w:type="dxa"/>
            <w:shd w:val="clear" w:color="auto" w:fill="auto"/>
          </w:tcPr>
          <w:p w:rsidR="00356CFC" w:rsidRPr="005148D6" w:rsidRDefault="00356CFC" w:rsidP="006334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732" w:type="dxa"/>
            <w:shd w:val="clear" w:color="auto" w:fill="auto"/>
          </w:tcPr>
          <w:p w:rsidR="00356CFC" w:rsidRPr="005148D6" w:rsidRDefault="00356CFC" w:rsidP="006334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eastAsia="Times New Roman" w:hAnsi="Times New Roman" w:cs="Times New Roman"/>
                <w:sz w:val="28"/>
                <w:szCs w:val="28"/>
              </w:rPr>
              <w:t>Когда учитель добрый</w:t>
            </w:r>
          </w:p>
        </w:tc>
        <w:tc>
          <w:tcPr>
            <w:tcW w:w="3191" w:type="dxa"/>
            <w:shd w:val="clear" w:color="auto" w:fill="auto"/>
          </w:tcPr>
          <w:p w:rsidR="00356CFC" w:rsidRPr="005148D6" w:rsidRDefault="00356CFC" w:rsidP="006334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356CFC" w:rsidRPr="005148D6" w:rsidTr="006334BE">
        <w:tc>
          <w:tcPr>
            <w:tcW w:w="648" w:type="dxa"/>
            <w:shd w:val="clear" w:color="auto" w:fill="auto"/>
          </w:tcPr>
          <w:p w:rsidR="00356CFC" w:rsidRPr="005148D6" w:rsidRDefault="00356CFC" w:rsidP="006334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732" w:type="dxa"/>
            <w:shd w:val="clear" w:color="auto" w:fill="auto"/>
          </w:tcPr>
          <w:p w:rsidR="00356CFC" w:rsidRPr="005148D6" w:rsidRDefault="00356CFC" w:rsidP="006334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понимает ученика</w:t>
            </w:r>
          </w:p>
        </w:tc>
        <w:tc>
          <w:tcPr>
            <w:tcW w:w="3191" w:type="dxa"/>
            <w:shd w:val="clear" w:color="auto" w:fill="auto"/>
          </w:tcPr>
          <w:p w:rsidR="00356CFC" w:rsidRPr="005148D6" w:rsidRDefault="00356CFC" w:rsidP="006334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356CFC" w:rsidRPr="005148D6" w:rsidTr="006334BE">
        <w:tc>
          <w:tcPr>
            <w:tcW w:w="648" w:type="dxa"/>
            <w:shd w:val="clear" w:color="auto" w:fill="auto"/>
          </w:tcPr>
          <w:p w:rsidR="00356CFC" w:rsidRPr="005148D6" w:rsidRDefault="00356CFC" w:rsidP="006334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2" w:type="dxa"/>
            <w:shd w:val="clear" w:color="auto" w:fill="auto"/>
          </w:tcPr>
          <w:p w:rsidR="00356CFC" w:rsidRPr="005148D6" w:rsidRDefault="00356CFC" w:rsidP="006334BE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5148D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>Позиция ученика</w:t>
            </w:r>
          </w:p>
        </w:tc>
        <w:tc>
          <w:tcPr>
            <w:tcW w:w="3191" w:type="dxa"/>
            <w:shd w:val="clear" w:color="auto" w:fill="auto"/>
          </w:tcPr>
          <w:p w:rsidR="00356CFC" w:rsidRPr="005148D6" w:rsidRDefault="00356CFC" w:rsidP="006334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56CFC" w:rsidRPr="005148D6" w:rsidTr="006334BE">
        <w:tc>
          <w:tcPr>
            <w:tcW w:w="648" w:type="dxa"/>
            <w:shd w:val="clear" w:color="auto" w:fill="auto"/>
          </w:tcPr>
          <w:p w:rsidR="00356CFC" w:rsidRPr="00F575C3" w:rsidRDefault="00356CFC" w:rsidP="006334B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75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732" w:type="dxa"/>
            <w:shd w:val="clear" w:color="auto" w:fill="auto"/>
          </w:tcPr>
          <w:p w:rsidR="00356CFC" w:rsidRPr="00F575C3" w:rsidRDefault="00356CFC" w:rsidP="006334BE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F575C3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Уважение к учителю </w:t>
            </w:r>
          </w:p>
        </w:tc>
        <w:tc>
          <w:tcPr>
            <w:tcW w:w="3191" w:type="dxa"/>
            <w:shd w:val="clear" w:color="auto" w:fill="auto"/>
          </w:tcPr>
          <w:p w:rsidR="00356CFC" w:rsidRPr="00F575C3" w:rsidRDefault="00356CFC" w:rsidP="006334BE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F575C3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47</w:t>
            </w:r>
          </w:p>
        </w:tc>
      </w:tr>
      <w:tr w:rsidR="00356CFC" w:rsidRPr="005148D6" w:rsidTr="006334BE">
        <w:tc>
          <w:tcPr>
            <w:tcW w:w="648" w:type="dxa"/>
            <w:shd w:val="clear" w:color="auto" w:fill="auto"/>
          </w:tcPr>
          <w:p w:rsidR="00356CFC" w:rsidRPr="005148D6" w:rsidRDefault="00356CFC" w:rsidP="006334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32" w:type="dxa"/>
            <w:shd w:val="clear" w:color="auto" w:fill="auto"/>
          </w:tcPr>
          <w:p w:rsidR="00356CFC" w:rsidRPr="005148D6" w:rsidRDefault="00356CFC" w:rsidP="006334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eastAsia="Times New Roman" w:hAnsi="Times New Roman" w:cs="Times New Roman"/>
                <w:sz w:val="28"/>
                <w:szCs w:val="28"/>
              </w:rPr>
              <w:t>Хорошее настроение</w:t>
            </w:r>
          </w:p>
        </w:tc>
        <w:tc>
          <w:tcPr>
            <w:tcW w:w="3191" w:type="dxa"/>
            <w:shd w:val="clear" w:color="auto" w:fill="auto"/>
          </w:tcPr>
          <w:p w:rsidR="00356CFC" w:rsidRPr="005148D6" w:rsidRDefault="00356CFC" w:rsidP="006334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8D6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</w:tr>
    </w:tbl>
    <w:p w:rsidR="00356CFC" w:rsidRPr="00346B52" w:rsidRDefault="00356CFC" w:rsidP="00356C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56CFC" w:rsidRPr="004115FF" w:rsidRDefault="00356CFC" w:rsidP="00356CFC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6B52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Чего не хватает урокам в нашей школе, чтобы быть интересными?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2"/>
        <w:gridCol w:w="3191"/>
      </w:tblGrid>
      <w:tr w:rsidR="00356CFC" w:rsidRPr="001F325A" w:rsidTr="006334BE">
        <w:tc>
          <w:tcPr>
            <w:tcW w:w="5732" w:type="dxa"/>
            <w:shd w:val="clear" w:color="auto" w:fill="auto"/>
          </w:tcPr>
          <w:p w:rsidR="00356CFC" w:rsidRPr="001F325A" w:rsidRDefault="00356CFC" w:rsidP="006334BE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1F32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>Технологии, используемые на уроке</w:t>
            </w:r>
          </w:p>
        </w:tc>
        <w:tc>
          <w:tcPr>
            <w:tcW w:w="3191" w:type="dxa"/>
            <w:shd w:val="clear" w:color="auto" w:fill="auto"/>
          </w:tcPr>
          <w:p w:rsidR="00356CFC" w:rsidRPr="001F325A" w:rsidRDefault="00356CFC" w:rsidP="006334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56CFC" w:rsidRPr="001F325A" w:rsidTr="006334BE">
        <w:tc>
          <w:tcPr>
            <w:tcW w:w="5732" w:type="dxa"/>
            <w:shd w:val="clear" w:color="auto" w:fill="auto"/>
          </w:tcPr>
          <w:p w:rsidR="00356CFC" w:rsidRPr="001F325A" w:rsidRDefault="00356CFC" w:rsidP="006334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25A">
              <w:rPr>
                <w:rFonts w:ascii="Times New Roman" w:eastAsia="Times New Roman" w:hAnsi="Times New Roman" w:cs="Times New Roman"/>
                <w:sz w:val="28"/>
                <w:szCs w:val="28"/>
              </w:rPr>
              <w:t>Дискуссии, обсуждения точек зрения</w:t>
            </w:r>
          </w:p>
        </w:tc>
        <w:tc>
          <w:tcPr>
            <w:tcW w:w="3191" w:type="dxa"/>
            <w:shd w:val="clear" w:color="auto" w:fill="auto"/>
          </w:tcPr>
          <w:p w:rsidR="00356CFC" w:rsidRPr="001F325A" w:rsidRDefault="00356CFC" w:rsidP="006334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25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6CFC" w:rsidRPr="001F325A" w:rsidTr="006334BE">
        <w:tc>
          <w:tcPr>
            <w:tcW w:w="5732" w:type="dxa"/>
            <w:shd w:val="clear" w:color="auto" w:fill="auto"/>
          </w:tcPr>
          <w:p w:rsidR="00356CFC" w:rsidRPr="001F325A" w:rsidRDefault="00356CFC" w:rsidP="006334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25A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интерактивных досок</w:t>
            </w:r>
          </w:p>
        </w:tc>
        <w:tc>
          <w:tcPr>
            <w:tcW w:w="3191" w:type="dxa"/>
            <w:shd w:val="clear" w:color="auto" w:fill="auto"/>
          </w:tcPr>
          <w:p w:rsidR="00356CFC" w:rsidRPr="001F325A" w:rsidRDefault="00356CFC" w:rsidP="006334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25A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356CFC" w:rsidRPr="001F325A" w:rsidTr="006334BE">
        <w:tc>
          <w:tcPr>
            <w:tcW w:w="5732" w:type="dxa"/>
            <w:shd w:val="clear" w:color="auto" w:fill="auto"/>
          </w:tcPr>
          <w:p w:rsidR="00356CFC" w:rsidRPr="001F325A" w:rsidRDefault="00356CFC" w:rsidP="006334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25A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Интересный рассказ учителя</w:t>
            </w:r>
          </w:p>
        </w:tc>
        <w:tc>
          <w:tcPr>
            <w:tcW w:w="3191" w:type="dxa"/>
            <w:shd w:val="clear" w:color="auto" w:fill="auto"/>
          </w:tcPr>
          <w:p w:rsidR="00356CFC" w:rsidRPr="001F325A" w:rsidRDefault="00356CFC" w:rsidP="006334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25A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56CFC" w:rsidRPr="001F325A" w:rsidTr="006334BE">
        <w:tc>
          <w:tcPr>
            <w:tcW w:w="5732" w:type="dxa"/>
            <w:shd w:val="clear" w:color="auto" w:fill="auto"/>
          </w:tcPr>
          <w:p w:rsidR="00356CFC" w:rsidRPr="001F325A" w:rsidRDefault="00356CFC" w:rsidP="006334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25A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презентаций и фильмов</w:t>
            </w:r>
          </w:p>
        </w:tc>
        <w:tc>
          <w:tcPr>
            <w:tcW w:w="3191" w:type="dxa"/>
            <w:shd w:val="clear" w:color="auto" w:fill="auto"/>
          </w:tcPr>
          <w:p w:rsidR="00356CFC" w:rsidRPr="001F325A" w:rsidRDefault="00356CFC" w:rsidP="006334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25A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56CFC" w:rsidRPr="001F325A" w:rsidTr="006334BE">
        <w:tc>
          <w:tcPr>
            <w:tcW w:w="5732" w:type="dxa"/>
            <w:shd w:val="clear" w:color="auto" w:fill="auto"/>
          </w:tcPr>
          <w:p w:rsidR="00356CFC" w:rsidRPr="001F325A" w:rsidRDefault="00356CFC" w:rsidP="006334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25A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Игровые технологии</w:t>
            </w:r>
          </w:p>
        </w:tc>
        <w:tc>
          <w:tcPr>
            <w:tcW w:w="3191" w:type="dxa"/>
            <w:shd w:val="clear" w:color="auto" w:fill="auto"/>
          </w:tcPr>
          <w:p w:rsidR="00356CFC" w:rsidRPr="001F325A" w:rsidRDefault="00356CFC" w:rsidP="006334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25A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356CFC" w:rsidRPr="001F325A" w:rsidTr="006334BE">
        <w:tc>
          <w:tcPr>
            <w:tcW w:w="5732" w:type="dxa"/>
            <w:shd w:val="clear" w:color="auto" w:fill="auto"/>
          </w:tcPr>
          <w:p w:rsidR="00356CFC" w:rsidRPr="00F575C3" w:rsidRDefault="00356CFC" w:rsidP="006334BE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F575C3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Использование компьютеров, интернета</w:t>
            </w:r>
          </w:p>
        </w:tc>
        <w:tc>
          <w:tcPr>
            <w:tcW w:w="3191" w:type="dxa"/>
            <w:shd w:val="clear" w:color="auto" w:fill="auto"/>
          </w:tcPr>
          <w:p w:rsidR="00356CFC" w:rsidRPr="00F575C3" w:rsidRDefault="00356CFC" w:rsidP="006334BE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F575C3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42</w:t>
            </w:r>
          </w:p>
        </w:tc>
      </w:tr>
      <w:tr w:rsidR="00356CFC" w:rsidRPr="001F325A" w:rsidTr="006334BE">
        <w:tc>
          <w:tcPr>
            <w:tcW w:w="5732" w:type="dxa"/>
            <w:shd w:val="clear" w:color="auto" w:fill="auto"/>
          </w:tcPr>
          <w:p w:rsidR="00356CFC" w:rsidRPr="001F325A" w:rsidRDefault="00356CFC" w:rsidP="006334BE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1F32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>Способы организации учебной деятельности</w:t>
            </w:r>
          </w:p>
        </w:tc>
        <w:tc>
          <w:tcPr>
            <w:tcW w:w="3191" w:type="dxa"/>
            <w:shd w:val="clear" w:color="auto" w:fill="auto"/>
          </w:tcPr>
          <w:p w:rsidR="00356CFC" w:rsidRPr="001F325A" w:rsidRDefault="00356CFC" w:rsidP="006334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56CFC" w:rsidRPr="001F325A" w:rsidTr="006334BE">
        <w:tc>
          <w:tcPr>
            <w:tcW w:w="5732" w:type="dxa"/>
            <w:shd w:val="clear" w:color="auto" w:fill="auto"/>
          </w:tcPr>
          <w:p w:rsidR="00356CFC" w:rsidRPr="00F575C3" w:rsidRDefault="00356CFC" w:rsidP="006334BE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F575C3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Экскурсии </w:t>
            </w:r>
          </w:p>
        </w:tc>
        <w:tc>
          <w:tcPr>
            <w:tcW w:w="3191" w:type="dxa"/>
            <w:shd w:val="clear" w:color="auto" w:fill="auto"/>
          </w:tcPr>
          <w:p w:rsidR="00356CFC" w:rsidRPr="00F575C3" w:rsidRDefault="00356CFC" w:rsidP="006334BE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F575C3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24</w:t>
            </w:r>
          </w:p>
        </w:tc>
      </w:tr>
      <w:tr w:rsidR="00356CFC" w:rsidRPr="001F325A" w:rsidTr="006334BE">
        <w:tc>
          <w:tcPr>
            <w:tcW w:w="5732" w:type="dxa"/>
            <w:shd w:val="clear" w:color="auto" w:fill="auto"/>
          </w:tcPr>
          <w:p w:rsidR="00356CFC" w:rsidRPr="001F325A" w:rsidRDefault="00356CFC" w:rsidP="006334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25A">
              <w:rPr>
                <w:rFonts w:ascii="Times New Roman" w:eastAsia="Times New Roman" w:hAnsi="Times New Roman" w:cs="Times New Roman"/>
                <w:sz w:val="28"/>
                <w:szCs w:val="28"/>
              </w:rPr>
              <w:t>Меньше домашних заданий</w:t>
            </w:r>
          </w:p>
        </w:tc>
        <w:tc>
          <w:tcPr>
            <w:tcW w:w="3191" w:type="dxa"/>
            <w:shd w:val="clear" w:color="auto" w:fill="auto"/>
          </w:tcPr>
          <w:p w:rsidR="00356CFC" w:rsidRPr="001F325A" w:rsidRDefault="00356CFC" w:rsidP="006334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25A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356CFC" w:rsidRPr="001F325A" w:rsidTr="006334BE">
        <w:tc>
          <w:tcPr>
            <w:tcW w:w="5732" w:type="dxa"/>
            <w:shd w:val="clear" w:color="auto" w:fill="auto"/>
          </w:tcPr>
          <w:p w:rsidR="00356CFC" w:rsidRPr="001F325A" w:rsidRDefault="00356CFC" w:rsidP="006334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25A">
              <w:rPr>
                <w:rFonts w:ascii="Times New Roman" w:eastAsia="Times New Roman" w:hAnsi="Times New Roman" w:cs="Times New Roman"/>
                <w:sz w:val="28"/>
                <w:szCs w:val="28"/>
              </w:rPr>
              <w:t>Не нужно много писать</w:t>
            </w:r>
          </w:p>
        </w:tc>
        <w:tc>
          <w:tcPr>
            <w:tcW w:w="3191" w:type="dxa"/>
            <w:shd w:val="clear" w:color="auto" w:fill="auto"/>
          </w:tcPr>
          <w:p w:rsidR="00356CFC" w:rsidRPr="001F325A" w:rsidRDefault="00356CFC" w:rsidP="006334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25A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56CFC" w:rsidRPr="001F325A" w:rsidTr="006334BE">
        <w:tc>
          <w:tcPr>
            <w:tcW w:w="5732" w:type="dxa"/>
            <w:shd w:val="clear" w:color="auto" w:fill="auto"/>
          </w:tcPr>
          <w:p w:rsidR="00356CFC" w:rsidRPr="001F325A" w:rsidRDefault="00356CFC" w:rsidP="006334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25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 группах</w:t>
            </w:r>
          </w:p>
        </w:tc>
        <w:tc>
          <w:tcPr>
            <w:tcW w:w="3191" w:type="dxa"/>
            <w:shd w:val="clear" w:color="auto" w:fill="auto"/>
          </w:tcPr>
          <w:p w:rsidR="00356CFC" w:rsidRPr="001F325A" w:rsidRDefault="00356CFC" w:rsidP="006334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25A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356CFC" w:rsidRPr="001F325A" w:rsidTr="006334BE">
        <w:tc>
          <w:tcPr>
            <w:tcW w:w="5732" w:type="dxa"/>
            <w:shd w:val="clear" w:color="auto" w:fill="auto"/>
          </w:tcPr>
          <w:p w:rsidR="00356CFC" w:rsidRPr="001F325A" w:rsidRDefault="00356CFC" w:rsidP="006334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25A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Интерактивность</w:t>
            </w:r>
          </w:p>
        </w:tc>
        <w:tc>
          <w:tcPr>
            <w:tcW w:w="3191" w:type="dxa"/>
            <w:shd w:val="clear" w:color="auto" w:fill="auto"/>
          </w:tcPr>
          <w:p w:rsidR="00356CFC" w:rsidRPr="001F325A" w:rsidRDefault="00356CFC" w:rsidP="006334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25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56CFC" w:rsidRPr="001F325A" w:rsidTr="006334BE">
        <w:tc>
          <w:tcPr>
            <w:tcW w:w="5732" w:type="dxa"/>
            <w:shd w:val="clear" w:color="auto" w:fill="auto"/>
          </w:tcPr>
          <w:p w:rsidR="00356CFC" w:rsidRPr="001F325A" w:rsidRDefault="00356CFC" w:rsidP="006334BE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proofErr w:type="spellStart"/>
            <w:r w:rsidRPr="001F32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>Здоровьесбережение</w:t>
            </w:r>
            <w:proofErr w:type="spellEnd"/>
          </w:p>
        </w:tc>
        <w:tc>
          <w:tcPr>
            <w:tcW w:w="3191" w:type="dxa"/>
            <w:shd w:val="clear" w:color="auto" w:fill="auto"/>
          </w:tcPr>
          <w:p w:rsidR="00356CFC" w:rsidRPr="001F325A" w:rsidRDefault="00356CFC" w:rsidP="006334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56CFC" w:rsidRPr="001F325A" w:rsidTr="006334BE">
        <w:tc>
          <w:tcPr>
            <w:tcW w:w="5732" w:type="dxa"/>
            <w:shd w:val="clear" w:color="auto" w:fill="auto"/>
          </w:tcPr>
          <w:p w:rsidR="00356CFC" w:rsidRPr="001F325A" w:rsidRDefault="00356CFC" w:rsidP="006334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25A">
              <w:rPr>
                <w:rFonts w:ascii="Times New Roman" w:eastAsia="Times New Roman" w:hAnsi="Times New Roman" w:cs="Times New Roman"/>
                <w:sz w:val="28"/>
                <w:szCs w:val="28"/>
              </w:rPr>
              <w:t>Нужны танцы</w:t>
            </w:r>
          </w:p>
        </w:tc>
        <w:tc>
          <w:tcPr>
            <w:tcW w:w="3191" w:type="dxa"/>
            <w:shd w:val="clear" w:color="auto" w:fill="auto"/>
          </w:tcPr>
          <w:p w:rsidR="00356CFC" w:rsidRPr="001F325A" w:rsidRDefault="00356CFC" w:rsidP="006334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25A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356CFC" w:rsidRPr="001F325A" w:rsidTr="006334BE">
        <w:tc>
          <w:tcPr>
            <w:tcW w:w="5732" w:type="dxa"/>
            <w:shd w:val="clear" w:color="auto" w:fill="auto"/>
          </w:tcPr>
          <w:p w:rsidR="00356CFC" w:rsidRPr="00937894" w:rsidRDefault="00356CFC" w:rsidP="006334BE">
            <w:pP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93789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Больше отдыха</w:t>
            </w:r>
          </w:p>
        </w:tc>
        <w:tc>
          <w:tcPr>
            <w:tcW w:w="3191" w:type="dxa"/>
            <w:shd w:val="clear" w:color="auto" w:fill="auto"/>
          </w:tcPr>
          <w:p w:rsidR="00356CFC" w:rsidRPr="00937894" w:rsidRDefault="00356CFC" w:rsidP="006334BE">
            <w:pP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93789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26</w:t>
            </w:r>
          </w:p>
        </w:tc>
      </w:tr>
      <w:tr w:rsidR="00356CFC" w:rsidRPr="001F325A" w:rsidTr="006334BE">
        <w:tc>
          <w:tcPr>
            <w:tcW w:w="5732" w:type="dxa"/>
            <w:shd w:val="clear" w:color="auto" w:fill="auto"/>
          </w:tcPr>
          <w:p w:rsidR="00356CFC" w:rsidRPr="001F325A" w:rsidRDefault="00356CFC" w:rsidP="006334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25A">
              <w:rPr>
                <w:rFonts w:ascii="Times New Roman" w:eastAsia="Times New Roman" w:hAnsi="Times New Roman" w:cs="Times New Roman"/>
                <w:sz w:val="28"/>
                <w:szCs w:val="28"/>
              </w:rPr>
              <w:t>Возможность отвлечься от темы урока</w:t>
            </w:r>
          </w:p>
        </w:tc>
        <w:tc>
          <w:tcPr>
            <w:tcW w:w="3191" w:type="dxa"/>
            <w:shd w:val="clear" w:color="auto" w:fill="auto"/>
          </w:tcPr>
          <w:p w:rsidR="00356CFC" w:rsidRPr="001F325A" w:rsidRDefault="00356CFC" w:rsidP="006334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25A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356CFC" w:rsidRPr="001F325A" w:rsidTr="006334BE">
        <w:tc>
          <w:tcPr>
            <w:tcW w:w="5732" w:type="dxa"/>
            <w:shd w:val="clear" w:color="auto" w:fill="auto"/>
          </w:tcPr>
          <w:p w:rsidR="00356CFC" w:rsidRPr="001F325A" w:rsidRDefault="00356CFC" w:rsidP="006334BE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1F32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>Содержание урока</w:t>
            </w:r>
          </w:p>
        </w:tc>
        <w:tc>
          <w:tcPr>
            <w:tcW w:w="3191" w:type="dxa"/>
            <w:shd w:val="clear" w:color="auto" w:fill="auto"/>
          </w:tcPr>
          <w:p w:rsidR="00356CFC" w:rsidRPr="001F325A" w:rsidRDefault="00356CFC" w:rsidP="006334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56CFC" w:rsidRPr="001F325A" w:rsidTr="006334BE">
        <w:tc>
          <w:tcPr>
            <w:tcW w:w="5732" w:type="dxa"/>
            <w:shd w:val="clear" w:color="auto" w:fill="auto"/>
          </w:tcPr>
          <w:p w:rsidR="00356CFC" w:rsidRPr="00F575C3" w:rsidRDefault="00356CFC" w:rsidP="006334BE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F575C3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Увлекательные темы</w:t>
            </w:r>
          </w:p>
        </w:tc>
        <w:tc>
          <w:tcPr>
            <w:tcW w:w="3191" w:type="dxa"/>
            <w:shd w:val="clear" w:color="auto" w:fill="auto"/>
          </w:tcPr>
          <w:p w:rsidR="00356CFC" w:rsidRPr="00F575C3" w:rsidRDefault="00356CFC" w:rsidP="006334BE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F575C3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25</w:t>
            </w:r>
          </w:p>
        </w:tc>
      </w:tr>
      <w:tr w:rsidR="00356CFC" w:rsidRPr="001F325A" w:rsidTr="006334BE">
        <w:tc>
          <w:tcPr>
            <w:tcW w:w="5732" w:type="dxa"/>
            <w:shd w:val="clear" w:color="auto" w:fill="auto"/>
          </w:tcPr>
          <w:p w:rsidR="00356CFC" w:rsidRPr="001F325A" w:rsidRDefault="00356CFC" w:rsidP="006334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25A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Творческие задания</w:t>
            </w:r>
          </w:p>
        </w:tc>
        <w:tc>
          <w:tcPr>
            <w:tcW w:w="3191" w:type="dxa"/>
            <w:shd w:val="clear" w:color="auto" w:fill="auto"/>
          </w:tcPr>
          <w:p w:rsidR="00356CFC" w:rsidRPr="001F325A" w:rsidRDefault="00356CFC" w:rsidP="006334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25A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356CFC" w:rsidRPr="001F325A" w:rsidTr="006334BE">
        <w:tc>
          <w:tcPr>
            <w:tcW w:w="5732" w:type="dxa"/>
            <w:shd w:val="clear" w:color="auto" w:fill="auto"/>
          </w:tcPr>
          <w:p w:rsidR="00356CFC" w:rsidRPr="001F325A" w:rsidRDefault="00356CFC" w:rsidP="006334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25A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Больше практики</w:t>
            </w:r>
          </w:p>
        </w:tc>
        <w:tc>
          <w:tcPr>
            <w:tcW w:w="3191" w:type="dxa"/>
            <w:shd w:val="clear" w:color="auto" w:fill="auto"/>
          </w:tcPr>
          <w:p w:rsidR="00356CFC" w:rsidRPr="001F325A" w:rsidRDefault="00356CFC" w:rsidP="006334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25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56CFC" w:rsidRPr="001F325A" w:rsidTr="006334BE">
        <w:tc>
          <w:tcPr>
            <w:tcW w:w="5732" w:type="dxa"/>
            <w:shd w:val="clear" w:color="auto" w:fill="auto"/>
          </w:tcPr>
          <w:p w:rsidR="00356CFC" w:rsidRPr="001F325A" w:rsidRDefault="00356CFC" w:rsidP="006334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25A">
              <w:rPr>
                <w:rFonts w:ascii="Times New Roman" w:eastAsia="Times New Roman" w:hAnsi="Times New Roman" w:cs="Times New Roman"/>
                <w:sz w:val="28"/>
                <w:szCs w:val="28"/>
              </w:rPr>
              <w:t>Шутки, юмор</w:t>
            </w:r>
          </w:p>
        </w:tc>
        <w:tc>
          <w:tcPr>
            <w:tcW w:w="3191" w:type="dxa"/>
            <w:shd w:val="clear" w:color="auto" w:fill="auto"/>
          </w:tcPr>
          <w:p w:rsidR="00356CFC" w:rsidRPr="001F325A" w:rsidRDefault="00356CFC" w:rsidP="006334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25A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356CFC" w:rsidRPr="001F325A" w:rsidTr="006334BE">
        <w:tc>
          <w:tcPr>
            <w:tcW w:w="5732" w:type="dxa"/>
            <w:shd w:val="clear" w:color="auto" w:fill="auto"/>
          </w:tcPr>
          <w:p w:rsidR="00356CFC" w:rsidRPr="001F325A" w:rsidRDefault="00356CFC" w:rsidP="006334BE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1F32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>Личность учителя</w:t>
            </w:r>
          </w:p>
        </w:tc>
        <w:tc>
          <w:tcPr>
            <w:tcW w:w="3191" w:type="dxa"/>
            <w:shd w:val="clear" w:color="auto" w:fill="auto"/>
          </w:tcPr>
          <w:p w:rsidR="00356CFC" w:rsidRPr="001F325A" w:rsidRDefault="00356CFC" w:rsidP="006334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56CFC" w:rsidRPr="001F325A" w:rsidTr="006334BE">
        <w:tc>
          <w:tcPr>
            <w:tcW w:w="5732" w:type="dxa"/>
            <w:shd w:val="clear" w:color="auto" w:fill="auto"/>
          </w:tcPr>
          <w:p w:rsidR="00356CFC" w:rsidRPr="00F575C3" w:rsidRDefault="00356CFC" w:rsidP="006334BE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F575C3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lastRenderedPageBreak/>
              <w:t>Энергичность</w:t>
            </w:r>
          </w:p>
        </w:tc>
        <w:tc>
          <w:tcPr>
            <w:tcW w:w="3191" w:type="dxa"/>
            <w:shd w:val="clear" w:color="auto" w:fill="auto"/>
          </w:tcPr>
          <w:p w:rsidR="00356CFC" w:rsidRPr="00F575C3" w:rsidRDefault="00356CFC" w:rsidP="006334BE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F575C3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22</w:t>
            </w:r>
          </w:p>
        </w:tc>
      </w:tr>
      <w:tr w:rsidR="00356CFC" w:rsidRPr="001F325A" w:rsidTr="006334BE">
        <w:tc>
          <w:tcPr>
            <w:tcW w:w="5732" w:type="dxa"/>
            <w:shd w:val="clear" w:color="auto" w:fill="auto"/>
          </w:tcPr>
          <w:p w:rsidR="00356CFC" w:rsidRPr="001F325A" w:rsidRDefault="00356CFC" w:rsidP="006334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25A">
              <w:rPr>
                <w:rFonts w:ascii="Times New Roman" w:eastAsia="Times New Roman" w:hAnsi="Times New Roman" w:cs="Times New Roman"/>
                <w:sz w:val="28"/>
                <w:szCs w:val="28"/>
              </w:rPr>
              <w:t>Собственная позиция</w:t>
            </w:r>
          </w:p>
        </w:tc>
        <w:tc>
          <w:tcPr>
            <w:tcW w:w="3191" w:type="dxa"/>
            <w:shd w:val="clear" w:color="auto" w:fill="auto"/>
          </w:tcPr>
          <w:p w:rsidR="00356CFC" w:rsidRPr="001F325A" w:rsidRDefault="00356CFC" w:rsidP="006334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25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56CFC" w:rsidRPr="001F325A" w:rsidTr="006334BE">
        <w:tc>
          <w:tcPr>
            <w:tcW w:w="5732" w:type="dxa"/>
            <w:shd w:val="clear" w:color="auto" w:fill="auto"/>
          </w:tcPr>
          <w:p w:rsidR="00356CFC" w:rsidRPr="001F325A" w:rsidRDefault="00356CFC" w:rsidP="006334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25A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Грамотная речь</w:t>
            </w:r>
          </w:p>
        </w:tc>
        <w:tc>
          <w:tcPr>
            <w:tcW w:w="3191" w:type="dxa"/>
            <w:shd w:val="clear" w:color="auto" w:fill="auto"/>
          </w:tcPr>
          <w:p w:rsidR="00356CFC" w:rsidRPr="001F325A" w:rsidRDefault="00356CFC" w:rsidP="006334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25A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356CFC" w:rsidRPr="001F325A" w:rsidTr="006334BE">
        <w:tc>
          <w:tcPr>
            <w:tcW w:w="5732" w:type="dxa"/>
            <w:shd w:val="clear" w:color="auto" w:fill="auto"/>
          </w:tcPr>
          <w:p w:rsidR="00356CFC" w:rsidRPr="001F325A" w:rsidRDefault="00356CFC" w:rsidP="006334BE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1F32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>Позиция ученика</w:t>
            </w:r>
          </w:p>
        </w:tc>
        <w:tc>
          <w:tcPr>
            <w:tcW w:w="3191" w:type="dxa"/>
            <w:shd w:val="clear" w:color="auto" w:fill="auto"/>
          </w:tcPr>
          <w:p w:rsidR="00356CFC" w:rsidRPr="001F325A" w:rsidRDefault="00356CFC" w:rsidP="006334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56CFC" w:rsidRPr="001F325A" w:rsidTr="006334BE">
        <w:tc>
          <w:tcPr>
            <w:tcW w:w="5732" w:type="dxa"/>
            <w:shd w:val="clear" w:color="auto" w:fill="auto"/>
          </w:tcPr>
          <w:p w:rsidR="00356CFC" w:rsidRPr="00F575C3" w:rsidRDefault="00356CFC" w:rsidP="006334BE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F575C3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Заинтересованность учеников</w:t>
            </w:r>
          </w:p>
        </w:tc>
        <w:tc>
          <w:tcPr>
            <w:tcW w:w="3191" w:type="dxa"/>
            <w:shd w:val="clear" w:color="auto" w:fill="auto"/>
          </w:tcPr>
          <w:p w:rsidR="00356CFC" w:rsidRPr="00F575C3" w:rsidRDefault="00356CFC" w:rsidP="006334BE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F575C3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32</w:t>
            </w:r>
          </w:p>
        </w:tc>
      </w:tr>
    </w:tbl>
    <w:p w:rsidR="00356CFC" w:rsidRPr="00346B52" w:rsidRDefault="00356CFC" w:rsidP="00356C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56CFC" w:rsidRPr="004115FF" w:rsidRDefault="00356CFC" w:rsidP="00356CFC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6B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Интересно ли тебе учиться?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4"/>
        <w:gridCol w:w="2835"/>
        <w:gridCol w:w="3544"/>
      </w:tblGrid>
      <w:tr w:rsidR="00356CFC" w:rsidRPr="00110127" w:rsidTr="006334BE">
        <w:tc>
          <w:tcPr>
            <w:tcW w:w="2624" w:type="dxa"/>
          </w:tcPr>
          <w:p w:rsidR="00356CFC" w:rsidRPr="0035345A" w:rsidRDefault="00356CFC" w:rsidP="006334B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35345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Да</w:t>
            </w:r>
          </w:p>
        </w:tc>
        <w:tc>
          <w:tcPr>
            <w:tcW w:w="2835" w:type="dxa"/>
          </w:tcPr>
          <w:p w:rsidR="00356CFC" w:rsidRPr="0035345A" w:rsidRDefault="00356CFC" w:rsidP="006334B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35345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Нет</w:t>
            </w:r>
          </w:p>
        </w:tc>
        <w:tc>
          <w:tcPr>
            <w:tcW w:w="3544" w:type="dxa"/>
          </w:tcPr>
          <w:p w:rsidR="00356CFC" w:rsidRPr="0035345A" w:rsidRDefault="00356CFC" w:rsidP="006334B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35345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Иногда (не на всех уроках)</w:t>
            </w:r>
          </w:p>
        </w:tc>
      </w:tr>
      <w:tr w:rsidR="00356CFC" w:rsidRPr="00110127" w:rsidTr="006334BE">
        <w:tc>
          <w:tcPr>
            <w:tcW w:w="2624" w:type="dxa"/>
          </w:tcPr>
          <w:p w:rsidR="00356CFC" w:rsidRDefault="00356CFC" w:rsidP="006334B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  <w:p w:rsidR="00356CFC" w:rsidRPr="00110127" w:rsidRDefault="00356CFC" w:rsidP="006334B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( 4 уч. из 4 класса)</w:t>
            </w:r>
          </w:p>
        </w:tc>
        <w:tc>
          <w:tcPr>
            <w:tcW w:w="2835" w:type="dxa"/>
          </w:tcPr>
          <w:p w:rsidR="00356CFC" w:rsidRDefault="00356CFC" w:rsidP="006334B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  <w:p w:rsidR="00356CFC" w:rsidRPr="00110127" w:rsidRDefault="00356CFC" w:rsidP="006334B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(2 уч. из 4 класса)</w:t>
            </w:r>
          </w:p>
        </w:tc>
        <w:tc>
          <w:tcPr>
            <w:tcW w:w="3544" w:type="dxa"/>
          </w:tcPr>
          <w:p w:rsidR="00356CFC" w:rsidRDefault="00356CFC" w:rsidP="006334B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  <w:p w:rsidR="00356CFC" w:rsidRPr="00110127" w:rsidRDefault="00356CFC" w:rsidP="006334B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( 9 уч. из 4 класса)</w:t>
            </w:r>
          </w:p>
        </w:tc>
      </w:tr>
    </w:tbl>
    <w:p w:rsidR="00356CFC" w:rsidRPr="00346B52" w:rsidRDefault="00356CFC" w:rsidP="00356CFC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356CFC" w:rsidRPr="004115FF" w:rsidRDefault="00356CFC" w:rsidP="00356CFC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1160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Почему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?</w:t>
      </w: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860"/>
      </w:tblGrid>
      <w:tr w:rsidR="00356CFC" w:rsidRPr="00110127" w:rsidTr="006334BE">
        <w:tc>
          <w:tcPr>
            <w:tcW w:w="4788" w:type="dxa"/>
          </w:tcPr>
          <w:p w:rsidR="00356CFC" w:rsidRPr="0035345A" w:rsidRDefault="00356CFC" w:rsidP="006334B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35345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Да</w:t>
            </w:r>
          </w:p>
        </w:tc>
        <w:tc>
          <w:tcPr>
            <w:tcW w:w="4860" w:type="dxa"/>
          </w:tcPr>
          <w:p w:rsidR="00356CFC" w:rsidRPr="0035345A" w:rsidRDefault="00356CFC" w:rsidP="006334B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35345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Нет</w:t>
            </w:r>
          </w:p>
        </w:tc>
      </w:tr>
      <w:tr w:rsidR="00356CFC" w:rsidRPr="00110127" w:rsidTr="006334BE">
        <w:tc>
          <w:tcPr>
            <w:tcW w:w="4788" w:type="dxa"/>
          </w:tcPr>
          <w:p w:rsidR="00356CFC" w:rsidRPr="00110127" w:rsidRDefault="00356CFC" w:rsidP="006334B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01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хочу сидеть дома</w:t>
            </w:r>
          </w:p>
        </w:tc>
        <w:tc>
          <w:tcPr>
            <w:tcW w:w="4860" w:type="dxa"/>
          </w:tcPr>
          <w:p w:rsidR="00356CFC" w:rsidRPr="00110127" w:rsidRDefault="00356CFC" w:rsidP="006334B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Надоело</w:t>
            </w:r>
          </w:p>
        </w:tc>
      </w:tr>
      <w:tr w:rsidR="00356CFC" w:rsidRPr="00110127" w:rsidTr="006334BE">
        <w:tc>
          <w:tcPr>
            <w:tcW w:w="4788" w:type="dxa"/>
          </w:tcPr>
          <w:p w:rsidR="00356CFC" w:rsidRPr="00110127" w:rsidRDefault="00356CFC" w:rsidP="006334B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01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Радует преодоление трудностей</w:t>
            </w:r>
          </w:p>
        </w:tc>
        <w:tc>
          <w:tcPr>
            <w:tcW w:w="4860" w:type="dxa"/>
          </w:tcPr>
          <w:p w:rsidR="00356CFC" w:rsidRPr="00110127" w:rsidRDefault="00356CFC" w:rsidP="006334B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01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Пропало желание учиться</w:t>
            </w:r>
          </w:p>
        </w:tc>
      </w:tr>
      <w:tr w:rsidR="00356CFC" w:rsidRPr="00110127" w:rsidTr="006334BE">
        <w:tc>
          <w:tcPr>
            <w:tcW w:w="4788" w:type="dxa"/>
          </w:tcPr>
          <w:p w:rsidR="00356CFC" w:rsidRPr="00110127" w:rsidRDefault="00356CFC" w:rsidP="006334B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01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Новые знания</w:t>
            </w:r>
          </w:p>
        </w:tc>
        <w:tc>
          <w:tcPr>
            <w:tcW w:w="4860" w:type="dxa"/>
          </w:tcPr>
          <w:p w:rsidR="00356CFC" w:rsidRPr="00110127" w:rsidRDefault="00356CFC" w:rsidP="006334B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01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Скучно</w:t>
            </w:r>
          </w:p>
        </w:tc>
      </w:tr>
      <w:tr w:rsidR="00356CFC" w:rsidRPr="00110127" w:rsidTr="006334BE">
        <w:tc>
          <w:tcPr>
            <w:tcW w:w="4788" w:type="dxa"/>
          </w:tcPr>
          <w:p w:rsidR="00356CFC" w:rsidRPr="00110127" w:rsidRDefault="00356CFC" w:rsidP="006334B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01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Добрые учителя</w:t>
            </w:r>
          </w:p>
        </w:tc>
        <w:tc>
          <w:tcPr>
            <w:tcW w:w="4860" w:type="dxa"/>
          </w:tcPr>
          <w:p w:rsidR="00356CFC" w:rsidRPr="00110127" w:rsidRDefault="00356CFC" w:rsidP="006334B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Лень</w:t>
            </w:r>
          </w:p>
        </w:tc>
      </w:tr>
      <w:tr w:rsidR="00356CFC" w:rsidRPr="00110127" w:rsidTr="006334BE">
        <w:tc>
          <w:tcPr>
            <w:tcW w:w="4788" w:type="dxa"/>
          </w:tcPr>
          <w:p w:rsidR="00356CFC" w:rsidRPr="00110127" w:rsidRDefault="00356CFC" w:rsidP="006334B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01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Интересная программа</w:t>
            </w:r>
          </w:p>
        </w:tc>
        <w:tc>
          <w:tcPr>
            <w:tcW w:w="4860" w:type="dxa"/>
          </w:tcPr>
          <w:p w:rsidR="00356CFC" w:rsidRPr="00110127" w:rsidRDefault="00356CFC" w:rsidP="006334B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Трудно</w:t>
            </w:r>
          </w:p>
        </w:tc>
      </w:tr>
      <w:tr w:rsidR="00356CFC" w:rsidRPr="00110127" w:rsidTr="006334BE">
        <w:tc>
          <w:tcPr>
            <w:tcW w:w="4788" w:type="dxa"/>
          </w:tcPr>
          <w:p w:rsidR="00356CFC" w:rsidRPr="00110127" w:rsidRDefault="00356CFC" w:rsidP="006334B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01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Разные задания</w:t>
            </w:r>
          </w:p>
        </w:tc>
        <w:tc>
          <w:tcPr>
            <w:tcW w:w="4860" w:type="dxa"/>
          </w:tcPr>
          <w:p w:rsidR="00356CFC" w:rsidRPr="00110127" w:rsidRDefault="00356CFC" w:rsidP="006334B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6CFC" w:rsidRPr="00110127" w:rsidTr="006334BE">
        <w:tc>
          <w:tcPr>
            <w:tcW w:w="4788" w:type="dxa"/>
          </w:tcPr>
          <w:p w:rsidR="00356CFC" w:rsidRPr="00110127" w:rsidRDefault="00356CFC" w:rsidP="006334B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01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Люблю учиться</w:t>
            </w:r>
          </w:p>
        </w:tc>
        <w:tc>
          <w:tcPr>
            <w:tcW w:w="4860" w:type="dxa"/>
          </w:tcPr>
          <w:p w:rsidR="00356CFC" w:rsidRPr="00110127" w:rsidRDefault="00356CFC" w:rsidP="006334B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6CFC" w:rsidRPr="00110127" w:rsidTr="006334BE">
        <w:tc>
          <w:tcPr>
            <w:tcW w:w="4788" w:type="dxa"/>
          </w:tcPr>
          <w:p w:rsidR="00356CFC" w:rsidRPr="00110127" w:rsidRDefault="00356CFC" w:rsidP="006334B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01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Дружеская атмосфера в классе</w:t>
            </w:r>
          </w:p>
        </w:tc>
        <w:tc>
          <w:tcPr>
            <w:tcW w:w="4860" w:type="dxa"/>
          </w:tcPr>
          <w:p w:rsidR="00356CFC" w:rsidRPr="00110127" w:rsidRDefault="00356CFC" w:rsidP="006334B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56CFC" w:rsidRPr="00346B52" w:rsidRDefault="00356CFC" w:rsidP="00356C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6CFC" w:rsidRPr="00346B52" w:rsidRDefault="00356CFC" w:rsidP="00356CFC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6B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Интересный урок: миф или реальность?</w:t>
      </w: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860"/>
      </w:tblGrid>
      <w:tr w:rsidR="00356CFC" w:rsidRPr="00110127" w:rsidTr="006334BE">
        <w:tc>
          <w:tcPr>
            <w:tcW w:w="4788" w:type="dxa"/>
          </w:tcPr>
          <w:p w:rsidR="00356CFC" w:rsidRPr="0035345A" w:rsidRDefault="00356CFC" w:rsidP="006334B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35345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Миф</w:t>
            </w:r>
          </w:p>
        </w:tc>
        <w:tc>
          <w:tcPr>
            <w:tcW w:w="4860" w:type="dxa"/>
          </w:tcPr>
          <w:p w:rsidR="00356CFC" w:rsidRPr="0035345A" w:rsidRDefault="00356CFC" w:rsidP="006334B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35345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Реальность</w:t>
            </w:r>
          </w:p>
        </w:tc>
      </w:tr>
      <w:tr w:rsidR="00356CFC" w:rsidRPr="00110127" w:rsidTr="006334BE">
        <w:tc>
          <w:tcPr>
            <w:tcW w:w="4788" w:type="dxa"/>
          </w:tcPr>
          <w:p w:rsidR="00356CFC" w:rsidRPr="00110127" w:rsidRDefault="00356CFC" w:rsidP="006334B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860" w:type="dxa"/>
          </w:tcPr>
          <w:p w:rsidR="00356CFC" w:rsidRPr="00110127" w:rsidRDefault="00356CFC" w:rsidP="006334B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</w:tr>
    </w:tbl>
    <w:p w:rsidR="00356CFC" w:rsidRPr="00346B52" w:rsidRDefault="00356CFC" w:rsidP="00356CFC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356CFC" w:rsidRPr="00DE71B9" w:rsidRDefault="00356CFC" w:rsidP="00DE71B9">
      <w:pPr>
        <w:tabs>
          <w:tab w:val="num" w:pos="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71B9">
        <w:rPr>
          <w:rFonts w:ascii="Times New Roman" w:hAnsi="Times New Roman" w:cs="Times New Roman"/>
          <w:sz w:val="28"/>
          <w:szCs w:val="28"/>
        </w:rPr>
        <w:t xml:space="preserve">В заключение своего доклада хочу сказать, что </w:t>
      </w:r>
      <w:r w:rsidRPr="00DE71B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введение ФГОС второго поколения </w:t>
      </w:r>
      <w:r w:rsidRPr="00DE71B9">
        <w:rPr>
          <w:rFonts w:ascii="Times New Roman" w:hAnsi="Times New Roman" w:cs="Times New Roman"/>
          <w:sz w:val="28"/>
          <w:szCs w:val="28"/>
        </w:rPr>
        <w:t xml:space="preserve">вносит существенные изменения в цели, содержание и </w:t>
      </w:r>
      <w:r w:rsidRPr="00DE71B9">
        <w:rPr>
          <w:rFonts w:ascii="Times New Roman" w:hAnsi="Times New Roman" w:cs="Times New Roman"/>
          <w:sz w:val="28"/>
          <w:szCs w:val="28"/>
        </w:rPr>
        <w:lastRenderedPageBreak/>
        <w:t>организацию учебно-воспитательного процесса, которые влекут за собой необходимость перестройки всей образовательной деятельности и, в первую очередь, учителя, обеспечивающего ее.</w:t>
      </w:r>
    </w:p>
    <w:p w:rsidR="00356CFC" w:rsidRPr="00DE71B9" w:rsidRDefault="00356CFC" w:rsidP="00DE71B9">
      <w:pPr>
        <w:pStyle w:val="a3"/>
        <w:shd w:val="clear" w:color="auto" w:fill="FFFFFF"/>
        <w:spacing w:after="0" w:afterAutospacing="0" w:line="360" w:lineRule="auto"/>
        <w:jc w:val="center"/>
        <w:rPr>
          <w:color w:val="000000"/>
          <w:sz w:val="28"/>
          <w:szCs w:val="28"/>
        </w:rPr>
      </w:pPr>
      <w:r w:rsidRPr="00DE71B9">
        <w:rPr>
          <w:b/>
          <w:bCs/>
          <w:color w:val="000000"/>
          <w:sz w:val="28"/>
          <w:szCs w:val="28"/>
        </w:rPr>
        <w:t>Список используемой литературы</w:t>
      </w:r>
    </w:p>
    <w:p w:rsidR="00356CFC" w:rsidRPr="00DE71B9" w:rsidRDefault="00356CFC" w:rsidP="00DE71B9">
      <w:pPr>
        <w:pStyle w:val="c18"/>
        <w:numPr>
          <w:ilvl w:val="0"/>
          <w:numId w:val="4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E71B9">
        <w:rPr>
          <w:rStyle w:val="c1"/>
          <w:color w:val="000000"/>
          <w:sz w:val="28"/>
          <w:szCs w:val="28"/>
        </w:rPr>
        <w:t xml:space="preserve">Федеральный государственный образовательный стандарт начального общего образования/ М-во образования и науки </w:t>
      </w:r>
      <w:proofErr w:type="spellStart"/>
      <w:r w:rsidRPr="00DE71B9">
        <w:rPr>
          <w:rStyle w:val="c1"/>
          <w:color w:val="000000"/>
          <w:sz w:val="28"/>
          <w:szCs w:val="28"/>
        </w:rPr>
        <w:t>Рос</w:t>
      </w:r>
      <w:proofErr w:type="gramStart"/>
      <w:r w:rsidRPr="00DE71B9">
        <w:rPr>
          <w:rStyle w:val="c1"/>
          <w:color w:val="000000"/>
          <w:sz w:val="28"/>
          <w:szCs w:val="28"/>
        </w:rPr>
        <w:t>.Ф</w:t>
      </w:r>
      <w:proofErr w:type="gramEnd"/>
      <w:r w:rsidRPr="00DE71B9">
        <w:rPr>
          <w:rStyle w:val="c1"/>
          <w:color w:val="000000"/>
          <w:sz w:val="28"/>
          <w:szCs w:val="28"/>
        </w:rPr>
        <w:t>едерации</w:t>
      </w:r>
      <w:proofErr w:type="spellEnd"/>
      <w:r w:rsidRPr="00DE71B9">
        <w:rPr>
          <w:rStyle w:val="c1"/>
          <w:color w:val="000000"/>
          <w:sz w:val="28"/>
          <w:szCs w:val="28"/>
        </w:rPr>
        <w:t xml:space="preserve">. - М.: Просвещение, 2010. - 31 </w:t>
      </w:r>
      <w:proofErr w:type="gramStart"/>
      <w:r w:rsidRPr="00DE71B9">
        <w:rPr>
          <w:rStyle w:val="c1"/>
          <w:color w:val="000000"/>
          <w:sz w:val="28"/>
          <w:szCs w:val="28"/>
        </w:rPr>
        <w:t>с</w:t>
      </w:r>
      <w:proofErr w:type="gramEnd"/>
      <w:r w:rsidRPr="00DE71B9">
        <w:rPr>
          <w:rStyle w:val="c1"/>
          <w:color w:val="000000"/>
          <w:sz w:val="28"/>
          <w:szCs w:val="28"/>
        </w:rPr>
        <w:t>. – (Стандарты второго поколения) воплощение новых стандартов школьного образования. Дидактические требования к современному уроку.</w:t>
      </w:r>
    </w:p>
    <w:p w:rsidR="00356CFC" w:rsidRPr="00DE71B9" w:rsidRDefault="00356CFC" w:rsidP="00DE71B9">
      <w:pPr>
        <w:pStyle w:val="a4"/>
        <w:numPr>
          <w:ilvl w:val="0"/>
          <w:numId w:val="4"/>
        </w:numPr>
        <w:spacing w:line="36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DE71B9">
        <w:rPr>
          <w:rStyle w:val="c1"/>
          <w:rFonts w:ascii="Times New Roman" w:hAnsi="Times New Roman" w:cs="Times New Roman"/>
          <w:color w:val="000000"/>
          <w:sz w:val="28"/>
          <w:szCs w:val="28"/>
        </w:rPr>
        <w:t>Современные технологии проведения урока в начальной школе с учетом требований ФГОС: Методическое пособие</w:t>
      </w:r>
      <w:proofErr w:type="gramStart"/>
      <w:r w:rsidRPr="00DE71B9">
        <w:rPr>
          <w:rStyle w:val="c1"/>
          <w:rFonts w:ascii="Times New Roman" w:hAnsi="Times New Roman" w:cs="Times New Roman"/>
          <w:color w:val="000000"/>
          <w:sz w:val="28"/>
          <w:szCs w:val="28"/>
        </w:rPr>
        <w:t>/П</w:t>
      </w:r>
      <w:proofErr w:type="gramEnd"/>
      <w:r w:rsidRPr="00DE71B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од ред. </w:t>
      </w:r>
      <w:proofErr w:type="spellStart"/>
      <w:r w:rsidRPr="00DE71B9">
        <w:rPr>
          <w:rStyle w:val="c1"/>
          <w:rFonts w:ascii="Times New Roman" w:hAnsi="Times New Roman" w:cs="Times New Roman"/>
          <w:color w:val="000000"/>
          <w:sz w:val="28"/>
          <w:szCs w:val="28"/>
        </w:rPr>
        <w:t>Н.Н.Деменевой</w:t>
      </w:r>
      <w:proofErr w:type="spellEnd"/>
      <w:r w:rsidRPr="00DE71B9">
        <w:rPr>
          <w:rStyle w:val="c1"/>
          <w:rFonts w:ascii="Times New Roman" w:hAnsi="Times New Roman" w:cs="Times New Roman"/>
          <w:color w:val="000000"/>
          <w:sz w:val="28"/>
          <w:szCs w:val="28"/>
        </w:rPr>
        <w:t>. – М.: АРКТИ, 2013.</w:t>
      </w:r>
    </w:p>
    <w:p w:rsidR="00356CFC" w:rsidRPr="00DE71B9" w:rsidRDefault="00356CFC" w:rsidP="00DE71B9">
      <w:pPr>
        <w:pStyle w:val="c25"/>
        <w:numPr>
          <w:ilvl w:val="0"/>
          <w:numId w:val="4"/>
        </w:numPr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proofErr w:type="spellStart"/>
      <w:r w:rsidRPr="00DE71B9">
        <w:rPr>
          <w:rStyle w:val="c1"/>
          <w:color w:val="000000"/>
          <w:sz w:val="28"/>
          <w:szCs w:val="28"/>
        </w:rPr>
        <w:t>Песняева</w:t>
      </w:r>
      <w:proofErr w:type="spellEnd"/>
      <w:r w:rsidRPr="00DE71B9">
        <w:rPr>
          <w:rStyle w:val="c1"/>
          <w:color w:val="000000"/>
          <w:sz w:val="28"/>
          <w:szCs w:val="28"/>
        </w:rPr>
        <w:t xml:space="preserve"> Н.А.   Формирование универсальных учебных действий в учебном диалоге / Н. А. </w:t>
      </w:r>
      <w:proofErr w:type="spellStart"/>
      <w:r w:rsidRPr="00DE71B9">
        <w:rPr>
          <w:rStyle w:val="c1"/>
          <w:color w:val="000000"/>
          <w:sz w:val="28"/>
          <w:szCs w:val="28"/>
        </w:rPr>
        <w:t>Песняева</w:t>
      </w:r>
      <w:proofErr w:type="spellEnd"/>
      <w:r w:rsidRPr="00DE71B9">
        <w:rPr>
          <w:rStyle w:val="c1"/>
          <w:color w:val="000000"/>
          <w:sz w:val="28"/>
          <w:szCs w:val="28"/>
        </w:rPr>
        <w:t>// Управление начальной школой. - 2010. - № 7. - С. 15-22.</w:t>
      </w:r>
    </w:p>
    <w:p w:rsidR="00356CFC" w:rsidRPr="00DE71B9" w:rsidRDefault="00356CFC" w:rsidP="00DE71B9">
      <w:pPr>
        <w:pStyle w:val="a4"/>
        <w:numPr>
          <w:ilvl w:val="0"/>
          <w:numId w:val="4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E71B9">
        <w:rPr>
          <w:rFonts w:ascii="Times New Roman" w:hAnsi="Times New Roman" w:cs="Times New Roman"/>
          <w:sz w:val="28"/>
          <w:szCs w:val="28"/>
        </w:rPr>
        <w:t>www.oecd.org/edu/pisa  –  Организация  Экономического Сотрудничества и  Развития  (ОЭСР</w:t>
      </w:r>
      <w:proofErr w:type="gramEnd"/>
    </w:p>
    <w:p w:rsidR="00356CFC" w:rsidRPr="00DE71B9" w:rsidRDefault="00356CFC" w:rsidP="00DE71B9">
      <w:pPr>
        <w:pStyle w:val="a4"/>
        <w:numPr>
          <w:ilvl w:val="0"/>
          <w:numId w:val="4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DE71B9">
        <w:rPr>
          <w:rFonts w:ascii="Times New Roman" w:hAnsi="Times New Roman" w:cs="Times New Roman"/>
          <w:sz w:val="28"/>
          <w:szCs w:val="28"/>
        </w:rPr>
        <w:t>http://www.centeroko.ru  –  Центр  оценки  качества  образования  ИСМО РАО</w:t>
      </w:r>
    </w:p>
    <w:p w:rsidR="00356CFC" w:rsidRPr="00DE71B9" w:rsidRDefault="00356CFC" w:rsidP="00DE71B9">
      <w:pPr>
        <w:spacing w:before="240" w:line="360" w:lineRule="auto"/>
        <w:ind w:left="709" w:hanging="283"/>
        <w:rPr>
          <w:rFonts w:ascii="Times New Roman" w:hAnsi="Times New Roman" w:cs="Times New Roman"/>
          <w:sz w:val="28"/>
          <w:szCs w:val="28"/>
        </w:rPr>
      </w:pPr>
    </w:p>
    <w:p w:rsidR="00356CFC" w:rsidRPr="00DE71B9" w:rsidRDefault="00356CFC" w:rsidP="00DE71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6CFC" w:rsidRPr="009A370C" w:rsidRDefault="00356CFC" w:rsidP="00356CFC">
      <w:pPr>
        <w:tabs>
          <w:tab w:val="num" w:pos="0"/>
        </w:tabs>
        <w:ind w:firstLine="720"/>
        <w:jc w:val="both"/>
        <w:rPr>
          <w:color w:val="FF0000"/>
          <w:sz w:val="28"/>
          <w:szCs w:val="28"/>
        </w:rPr>
      </w:pPr>
    </w:p>
    <w:p w:rsidR="00356CFC" w:rsidRPr="009A370C" w:rsidRDefault="00356CFC" w:rsidP="00356CFC">
      <w:pPr>
        <w:rPr>
          <w:color w:val="FF0000"/>
        </w:rPr>
      </w:pPr>
    </w:p>
    <w:p w:rsidR="00356CFC" w:rsidRDefault="00356CFC" w:rsidP="00356CFC"/>
    <w:p w:rsidR="00356CFC" w:rsidRDefault="00356CFC" w:rsidP="00356CFC"/>
    <w:p w:rsidR="00356CFC" w:rsidRPr="00AA7914" w:rsidRDefault="00356CFC" w:rsidP="00356CFC"/>
    <w:p w:rsidR="00356CFC" w:rsidRDefault="00356CFC" w:rsidP="00356CFC">
      <w:pPr>
        <w:shd w:val="clear" w:color="auto" w:fill="FFFFFF"/>
        <w:spacing w:after="150" w:line="300" w:lineRule="atLeast"/>
        <w:rPr>
          <w:rFonts w:ascii="Helvetica" w:hAnsi="Helvetica" w:cs="Helvetica"/>
          <w:color w:val="333333"/>
          <w:sz w:val="21"/>
          <w:szCs w:val="21"/>
          <w:lang w:eastAsia="ru-RU"/>
        </w:rPr>
      </w:pPr>
    </w:p>
    <w:p w:rsidR="00356CFC" w:rsidRPr="00C42CD2" w:rsidRDefault="00356CFC" w:rsidP="00356CFC">
      <w:pPr>
        <w:shd w:val="clear" w:color="auto" w:fill="FFFFFF"/>
        <w:spacing w:after="150" w:line="300" w:lineRule="atLeast"/>
        <w:rPr>
          <w:rFonts w:ascii="Helvetica" w:hAnsi="Helvetica" w:cs="Helvetica"/>
          <w:color w:val="333333"/>
          <w:sz w:val="21"/>
          <w:szCs w:val="21"/>
          <w:lang w:eastAsia="ru-RU"/>
        </w:rPr>
      </w:pPr>
    </w:p>
    <w:p w:rsidR="00356CFC" w:rsidRPr="009B3B3F" w:rsidRDefault="00356CFC" w:rsidP="00356CF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93658" w:rsidRDefault="00793658"/>
    <w:sectPr w:rsidR="00793658" w:rsidSect="00DE71B9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20B51"/>
    <w:multiLevelType w:val="hybridMultilevel"/>
    <w:tmpl w:val="EC7297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>
    <w:nsid w:val="1A74160F"/>
    <w:multiLevelType w:val="hybridMultilevel"/>
    <w:tmpl w:val="BF7A5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B7D32"/>
    <w:multiLevelType w:val="hybridMultilevel"/>
    <w:tmpl w:val="79589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165AF3"/>
    <w:multiLevelType w:val="hybridMultilevel"/>
    <w:tmpl w:val="829AF6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>
    <w:nsid w:val="650C3CB4"/>
    <w:multiLevelType w:val="hybridMultilevel"/>
    <w:tmpl w:val="F41EA7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A20"/>
    <w:rsid w:val="00027E8A"/>
    <w:rsid w:val="00033AA5"/>
    <w:rsid w:val="00046F7C"/>
    <w:rsid w:val="001000F2"/>
    <w:rsid w:val="00114137"/>
    <w:rsid w:val="00194401"/>
    <w:rsid w:val="001C5352"/>
    <w:rsid w:val="001D0E57"/>
    <w:rsid w:val="001E2514"/>
    <w:rsid w:val="001E518E"/>
    <w:rsid w:val="0022151C"/>
    <w:rsid w:val="00226A38"/>
    <w:rsid w:val="002C3F54"/>
    <w:rsid w:val="002D7507"/>
    <w:rsid w:val="00304705"/>
    <w:rsid w:val="00356CFC"/>
    <w:rsid w:val="003D50A1"/>
    <w:rsid w:val="003E1435"/>
    <w:rsid w:val="003F4C85"/>
    <w:rsid w:val="00400BA6"/>
    <w:rsid w:val="00413463"/>
    <w:rsid w:val="004F6A03"/>
    <w:rsid w:val="00533028"/>
    <w:rsid w:val="00534898"/>
    <w:rsid w:val="0059263E"/>
    <w:rsid w:val="005963E8"/>
    <w:rsid w:val="005D50AB"/>
    <w:rsid w:val="005D7A1B"/>
    <w:rsid w:val="00611B2D"/>
    <w:rsid w:val="00671CD8"/>
    <w:rsid w:val="007266EA"/>
    <w:rsid w:val="00747C7B"/>
    <w:rsid w:val="00787863"/>
    <w:rsid w:val="00793658"/>
    <w:rsid w:val="007D40BF"/>
    <w:rsid w:val="008421B9"/>
    <w:rsid w:val="008608FF"/>
    <w:rsid w:val="008C2A97"/>
    <w:rsid w:val="00904870"/>
    <w:rsid w:val="0095325D"/>
    <w:rsid w:val="00955B83"/>
    <w:rsid w:val="009602B7"/>
    <w:rsid w:val="00A05241"/>
    <w:rsid w:val="00A104B0"/>
    <w:rsid w:val="00A66C84"/>
    <w:rsid w:val="00AB5E46"/>
    <w:rsid w:val="00AE21C6"/>
    <w:rsid w:val="00B23BFE"/>
    <w:rsid w:val="00B42557"/>
    <w:rsid w:val="00BA5FB2"/>
    <w:rsid w:val="00BF2978"/>
    <w:rsid w:val="00C706A3"/>
    <w:rsid w:val="00D1766A"/>
    <w:rsid w:val="00D36ABC"/>
    <w:rsid w:val="00D96420"/>
    <w:rsid w:val="00DA26F3"/>
    <w:rsid w:val="00DA6A20"/>
    <w:rsid w:val="00DE71B9"/>
    <w:rsid w:val="00DE79C3"/>
    <w:rsid w:val="00E11F47"/>
    <w:rsid w:val="00E96897"/>
    <w:rsid w:val="00F13A65"/>
    <w:rsid w:val="00F4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CFC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56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uiPriority w:val="99"/>
    <w:rsid w:val="00356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356CFC"/>
  </w:style>
  <w:style w:type="paragraph" w:customStyle="1" w:styleId="c18">
    <w:name w:val="c18"/>
    <w:basedOn w:val="a"/>
    <w:uiPriority w:val="99"/>
    <w:rsid w:val="00356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356CFC"/>
    <w:pPr>
      <w:ind w:left="720"/>
    </w:pPr>
  </w:style>
  <w:style w:type="character" w:styleId="a5">
    <w:name w:val="Hyperlink"/>
    <w:basedOn w:val="a0"/>
    <w:uiPriority w:val="99"/>
    <w:semiHidden/>
    <w:unhideWhenUsed/>
    <w:rsid w:val="001E2514"/>
    <w:rPr>
      <w:color w:val="0000FF"/>
      <w:u w:val="single"/>
    </w:rPr>
  </w:style>
  <w:style w:type="character" w:customStyle="1" w:styleId="apple-converted-space">
    <w:name w:val="apple-converted-space"/>
    <w:basedOn w:val="a0"/>
    <w:rsid w:val="001E2514"/>
  </w:style>
  <w:style w:type="paragraph" w:styleId="a6">
    <w:name w:val="Balloon Text"/>
    <w:basedOn w:val="a"/>
    <w:link w:val="a7"/>
    <w:uiPriority w:val="99"/>
    <w:semiHidden/>
    <w:unhideWhenUsed/>
    <w:rsid w:val="00C70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06A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CFC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56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uiPriority w:val="99"/>
    <w:rsid w:val="00356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356CFC"/>
  </w:style>
  <w:style w:type="paragraph" w:customStyle="1" w:styleId="c18">
    <w:name w:val="c18"/>
    <w:basedOn w:val="a"/>
    <w:uiPriority w:val="99"/>
    <w:rsid w:val="00356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356CFC"/>
    <w:pPr>
      <w:ind w:left="720"/>
    </w:pPr>
  </w:style>
  <w:style w:type="character" w:styleId="a5">
    <w:name w:val="Hyperlink"/>
    <w:basedOn w:val="a0"/>
    <w:uiPriority w:val="99"/>
    <w:semiHidden/>
    <w:unhideWhenUsed/>
    <w:rsid w:val="001E2514"/>
    <w:rPr>
      <w:color w:val="0000FF"/>
      <w:u w:val="single"/>
    </w:rPr>
  </w:style>
  <w:style w:type="character" w:customStyle="1" w:styleId="apple-converted-space">
    <w:name w:val="apple-converted-space"/>
    <w:basedOn w:val="a0"/>
    <w:rsid w:val="001E2514"/>
  </w:style>
  <w:style w:type="paragraph" w:styleId="a6">
    <w:name w:val="Balloon Text"/>
    <w:basedOn w:val="a"/>
    <w:link w:val="a7"/>
    <w:uiPriority w:val="99"/>
    <w:semiHidden/>
    <w:unhideWhenUsed/>
    <w:rsid w:val="00C70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06A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cokoit.ru/dld/hse/kovalev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nteroko.ru/pisa/pisa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12</Pages>
  <Words>2280</Words>
  <Characters>13002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макаров</dc:creator>
  <cp:keywords/>
  <dc:description/>
  <cp:lastModifiedBy>илья макаров</cp:lastModifiedBy>
  <cp:revision>27</cp:revision>
  <cp:lastPrinted>2015-03-21T10:45:00Z</cp:lastPrinted>
  <dcterms:created xsi:type="dcterms:W3CDTF">2015-03-16T18:14:00Z</dcterms:created>
  <dcterms:modified xsi:type="dcterms:W3CDTF">2015-05-28T16:33:00Z</dcterms:modified>
</cp:coreProperties>
</file>