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C" w:rsidRPr="00305078" w:rsidRDefault="005B435C" w:rsidP="005B435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30507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Особенности закаливания детей</w:t>
      </w:r>
    </w:p>
    <w:p w:rsidR="005B435C" w:rsidRPr="001C3586" w:rsidRDefault="005B435C" w:rsidP="005B435C">
      <w:pPr>
        <w:spacing w:after="123" w:line="312" w:lineRule="atLeast"/>
        <w:outlineLvl w:val="0"/>
        <w:rPr>
          <w:rFonts w:ascii="Arial" w:eastAsia="Times New Roman" w:hAnsi="Arial" w:cs="Arial"/>
          <w:color w:val="F95E0B"/>
          <w:kern w:val="36"/>
          <w:sz w:val="37"/>
          <w:szCs w:val="37"/>
        </w:rPr>
      </w:pPr>
    </w:p>
    <w:p w:rsidR="005B435C" w:rsidRPr="001C3586" w:rsidRDefault="005B435C" w:rsidP="005B435C">
      <w:pPr>
        <w:spacing w:after="123" w:line="279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C358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B435C" w:rsidRPr="001C3586" w:rsidRDefault="005B435C" w:rsidP="005B435C">
      <w:pPr>
        <w:spacing w:after="123" w:line="279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2860040" cy="1595120"/>
            <wp:effectExtent l="19050" t="0" r="0" b="0"/>
            <wp:docPr id="2" name="Рисунок 1" descr="http://gbdoy49.ru/images/cms/data/xamz6rrw-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bdoy49.ru/images/cms/data/xamz6rrw-1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Дошкольный возраст – это тот период, когда закладываются  основы здорового образа жизни, формируются правильные привычки, которые в сочетании с обучением дошкольников методами совершенствования и сохранения здоровья, приведут к положительным результатам.</w:t>
      </w:r>
    </w:p>
    <w:p w:rsid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Оздоровление детей не результат  одного дня деятельности, а спланированная работа всего коллектива образовательного учреждения на длительный период, которая проводится систематически в течение всего времени пока, ребенок посещает детский.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Так что же такое закаливание? </w:t>
      </w: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ЗАКАЛИВАНИЕ  - это система закаливающих  мероприятий в режиме дня ребёнка, а не использование отдельных закаливающих  процедур.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Закаливание детей в современных условиях.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Закаливание </w:t>
      </w:r>
      <w:r w:rsidRPr="005B435C">
        <w:rPr>
          <w:rFonts w:ascii="Times New Roman" w:eastAsia="Times New Roman" w:hAnsi="Times New Roman" w:cs="Times New Roman"/>
          <w:color w:val="0000FF"/>
          <w:sz w:val="28"/>
          <w:szCs w:val="28"/>
        </w:rPr>
        <w:t>–</w:t>
      </w:r>
      <w:r w:rsidRPr="005B435C">
        <w:rPr>
          <w:rFonts w:ascii="Times New Roman" w:eastAsia="Times New Roman" w:hAnsi="Times New Roman" w:cs="Times New Roman"/>
          <w:sz w:val="28"/>
          <w:szCs w:val="28"/>
        </w:rPr>
        <w:t> это важное условие предупреждения охлаждения организма и профилактики острых  респираторных заболеваний.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В основе закаливания детей должны быть следующие факторы: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-Закаливающие воздействия органично вписываются в каждый элемент режима дня;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-Закаливающие процедуры различаются как по виду, так и по интенсивности (силе);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-Закаливание осуществляется на фоне различной двигательной активности;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-Закаливание проводится на положительном эмоциональном фоне и при  тепловом комфорте организма ребёнка </w:t>
      </w:r>
      <w:proofErr w:type="gramStart"/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оптимальная (по </w:t>
      </w:r>
      <w:proofErr w:type="spellStart"/>
      <w:r w:rsidRPr="005B435C">
        <w:rPr>
          <w:rFonts w:ascii="Times New Roman" w:eastAsia="Times New Roman" w:hAnsi="Times New Roman" w:cs="Times New Roman"/>
          <w:sz w:val="28"/>
          <w:szCs w:val="28"/>
        </w:rPr>
        <w:t>санпину</w:t>
      </w:r>
      <w:proofErr w:type="spellEnd"/>
      <w:r w:rsidRPr="005B435C">
        <w:rPr>
          <w:rFonts w:ascii="Times New Roman" w:eastAsia="Times New Roman" w:hAnsi="Times New Roman" w:cs="Times New Roman"/>
          <w:sz w:val="28"/>
          <w:szCs w:val="28"/>
        </w:rPr>
        <w:t>) температура воздуха и соответствующая одежда).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lastRenderedPageBreak/>
        <w:t>-Допустимо использование различных сочетаний закаливающих воздействий в зависимости от конкретных условий дошкольных учреждений.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-Для реализации этих факторов нужна система закаливающих мероприятий,  включающая элементы закаливания в  повседневной жизни,  органично вписывающиеся в каждый режимный момент, и специальные  закаливающие воздействия.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При закаливании дошкольников круглый год максимально должны использоваться естественные природные условия. Как известно, воздействие  воздуха (воздушные ванны за счёт  облегчения одежды, во время переодевания ребёнка, утренней гимнастики, прогулки и т.д.) является более слабым раздражителем, чем вода, обладающая большой теплоёмкостью. Поэтому воздушные ванны можно проводить длительно, тогда как водные процедуры только кратковременно.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435C">
        <w:rPr>
          <w:rFonts w:ascii="Times New Roman" w:eastAsia="Times New Roman" w:hAnsi="Times New Roman" w:cs="Times New Roman"/>
          <w:sz w:val="28"/>
          <w:szCs w:val="28"/>
        </w:rPr>
        <w:t>Первым требованием, при проведении закаливания детей в дошкольном учреждениях, является обеспечение комфортных условий для жизнедеятельности организма.</w:t>
      </w:r>
      <w:proofErr w:type="gramEnd"/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 Это – прежде всего свежий воздух и рациональное сочетание температуры воздуха и одежды ребёнка,  способствующие поддерживанию нормального теплового состояния.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Бактериальная и химическая чистота воздуха в помещении достигается постоянным и периодическим сквозным проветриванием, что создаёт возможность многократной смены воздуха за короткий срок. В холодный период года сквозные проветривания проводятся кратковременно </w:t>
      </w:r>
      <w:proofErr w:type="gramStart"/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B435C">
        <w:rPr>
          <w:rFonts w:ascii="Times New Roman" w:eastAsia="Times New Roman" w:hAnsi="Times New Roman" w:cs="Times New Roman"/>
          <w:sz w:val="28"/>
          <w:szCs w:val="28"/>
        </w:rPr>
        <w:t>5-7 мин) в отсутствии детей. Перепад температуры может достигать 4-5 градусов, и она может опускаться до +14-16 градусов.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При нахождении детей в группе температура воздуха должна соответствовать гигиеническим нормативам: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до 3 лет - +22 градуса  +_ 1 градус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3-4 лет +21 градус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5-7 лет +20 градусов.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При таких температурах на детях должна быть двухслойная одежда </w:t>
      </w:r>
      <w:proofErr w:type="gramStart"/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B435C">
        <w:rPr>
          <w:rFonts w:ascii="Times New Roman" w:eastAsia="Times New Roman" w:hAnsi="Times New Roman" w:cs="Times New Roman"/>
          <w:sz w:val="28"/>
          <w:szCs w:val="28"/>
        </w:rPr>
        <w:t>майка, рубашка или платье) и гольфы или носки.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Для контроля температурного режима термометр помещают на уровне роста ребёнка на внутренней стене помещения.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lastRenderedPageBreak/>
        <w:t>Сразу после дневного сна в помещении спальни с детьми  проводится комплекс физических упражнений, включающих в себя</w:t>
      </w:r>
      <w:proofErr w:type="gramStart"/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Потягивание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Дыхательные упражнения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Движения, формирующие осанку и свод стопы - хождение по массажной дорожке.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Младший возраст -5мин.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Старший возраст – 8 минут.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Закаливание ребёнка на открытом воздухе проводится во время прогулок. При этом  нужно соблюдать</w:t>
      </w:r>
      <w:proofErr w:type="gramStart"/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Правильную двигательную активность детей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Одежда ребёнка должна соответствовать сезону и обеспечивать свободу движений.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Дети до 4 лет выходят на обычную прогулку зимой  в безветренную погоду при температуре воздуха -15 градусов, 5-7 лет – до – 20 градусов. При более низких температурах и сильном ветре время прогулки сокращается.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Закаливающие процедуры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-Утренняя гимнастика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-Бодрящая гимнастика после дневного сна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 -Ходьба по массажной дорожке босиком после дневного сна;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-Водные процедуры – мытье рук до локтя после дневного сна;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-В теплое время года: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-дневной сон с открытыми форточками;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-солнечные процедуры.</w:t>
      </w:r>
    </w:p>
    <w:p w:rsidR="005B435C" w:rsidRPr="005B435C" w:rsidRDefault="005B435C" w:rsidP="005B435C">
      <w:pPr>
        <w:rPr>
          <w:rFonts w:ascii="Times New Roman" w:hAnsi="Times New Roman" w:cs="Times New Roman"/>
          <w:sz w:val="28"/>
          <w:szCs w:val="28"/>
        </w:rPr>
      </w:pPr>
      <w:r w:rsidRPr="005B435C">
        <w:rPr>
          <w:rFonts w:ascii="Times New Roman" w:hAnsi="Times New Roman" w:cs="Times New Roman"/>
          <w:sz w:val="28"/>
          <w:szCs w:val="28"/>
        </w:rPr>
        <w:t> -умывание рук до локтей.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закаливающих процедур после дневного сна в группе.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Температура воздуха в группе  +19-20*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Одежда детей: трусы, майка.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организации физических упражнений: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повторений каждого упражнения – 4-5 раз;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Темп выполнения – медленный;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Характер движений – плавный;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Каждый блок упражнений должен сопровождаться мышечным напряжением и заканчиваться мышечным расслаблением, т.е. ребенок должен чувствовать амплитуду движений.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Дыхание – спокойное, носовое, без задержки в ходе упражнения </w:t>
      </w:r>
      <w:proofErr w:type="gramStart"/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B435C">
        <w:rPr>
          <w:rFonts w:ascii="Times New Roman" w:eastAsia="Times New Roman" w:hAnsi="Times New Roman" w:cs="Times New Roman"/>
          <w:sz w:val="28"/>
          <w:szCs w:val="28"/>
        </w:rPr>
        <w:t>на раз – вдох, на два – выдох);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Упражнения воздействуют: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 на все суставы, начиная с пальцев ног и заканчивая пальцами рук;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 xml:space="preserve">-упражнения проводятся на все группы мышц,  включая и </w:t>
      </w:r>
      <w:proofErr w:type="spellStart"/>
      <w:r w:rsidRPr="005B435C">
        <w:rPr>
          <w:rFonts w:ascii="Times New Roman" w:eastAsia="Times New Roman" w:hAnsi="Times New Roman" w:cs="Times New Roman"/>
          <w:sz w:val="28"/>
          <w:szCs w:val="28"/>
        </w:rPr>
        <w:t>глазодвигательные</w:t>
      </w:r>
      <w:proofErr w:type="spellEnd"/>
      <w:r w:rsidRPr="005B43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-упражнения  начинают проводить, когда ребенок только что проснулся, но еще лежит в кровати, при этом сохраняется возможность для того, чтобы дети просыпались постепенно;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- на последнем этапе используются упражнения на развитие двигательных навыков.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Хождение по массажной дорожке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В основе этого метода положено раздражение рефлексогенной зоны стопы путем хождения по массажной дорожке. Ноги являются распределительным щитом. Стопа имеет 72 тысячи нервных окончаний, через которые идут импульсы к любой части тела.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По массажной дорожке дети проходят босиком 3-5 кругов, выполняя специальные упражнения.</w:t>
      </w:r>
    </w:p>
    <w:p w:rsidR="005B435C" w:rsidRPr="005B435C" w:rsidRDefault="005B435C" w:rsidP="005B435C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окончания упражнений, дети выполняют водные процедуры – умывают лицо и руки до локтей.</w:t>
      </w:r>
    </w:p>
    <w:p w:rsidR="00FC7491" w:rsidRDefault="005B435C" w:rsidP="00FC7491">
      <w:pPr>
        <w:rPr>
          <w:rFonts w:ascii="Times New Roman" w:eastAsia="Times New Roman" w:hAnsi="Times New Roman" w:cs="Times New Roman"/>
          <w:sz w:val="28"/>
          <w:szCs w:val="28"/>
        </w:rPr>
      </w:pPr>
      <w:r w:rsidRPr="005B435C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закаливающих процедур -10 минут.</w:t>
      </w:r>
    </w:p>
    <w:p w:rsidR="00E453AD" w:rsidRPr="005B435C" w:rsidRDefault="00E453AD" w:rsidP="005B435C">
      <w:pPr>
        <w:spacing w:after="123" w:line="27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в XVIII веке русский врач и физиолог С. Г. </w:t>
      </w:r>
      <w:proofErr w:type="spellStart"/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Зыбелин</w:t>
      </w:r>
      <w:proofErr w:type="spellEnd"/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писал: «Воспитание есть двоякое — телесное и нравственное». Касаясь телесного, или, как сейчас говорят, физического, воспитания, он рекомендовал широко использовать в детском возрасте для укрепления здоровья воду, воздух, солнце и движения.</w:t>
      </w:r>
    </w:p>
    <w:p w:rsidR="00FC7491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Эти взгляды не утратили своей актуальности и в наши дни. Достаточно обратиться к мыслям крупнейшего советского ревматолога профессора А. И. Нестерова.</w:t>
      </w:r>
      <w:r w:rsidR="00FC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«Среди конкретных предупредительных противоревматических мероприятий для здоровья людей </w:t>
      </w:r>
      <w:proofErr w:type="gramStart"/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для детей основное значение имеет закаливание организма по отношению к внешним температурным воздействиям: охлаждениям, сквознякам и т. д., — пишет он. — </w:t>
      </w:r>
      <w:proofErr w:type="gramStart"/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повышение устойчивости и сопротивляемости организма с самого раннего детства путем максимального использования свежего воздуха и воды, закаливания организма, физической культуры, физического труда, спорта, соблюдений Правил личной гигиены (душ, ванны, обтирания), гигиены жилища (свежий воздух, борьба с запыленностью воздуха жилищ), гигиены труда является основой для предупреждения ревматизма и тех очагов инфекций, которые предшествуют его развитию».</w:t>
      </w:r>
      <w:proofErr w:type="gramEnd"/>
      <w:r w:rsidR="00FC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Закаленный ребенок способен противостоять резким и длительным охлаждениям, он свободно переносит облучение солнечной радиации, становится лучше приспособленным к внезапным переходам от тепла к холоду, к физическим нагрузкам и т. д.</w:t>
      </w:r>
    </w:p>
    <w:p w:rsidR="00E453AD" w:rsidRPr="00305078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Приступая к закаливанию ребенка, необходимо помнить о некоторых анатомо-физиологических особенностях его организма. При проведении закаливающих процедур, которые создают определенную нагрузку на организм ребенка, надо учитывать приспособительные возможности его физиологических функций.</w:t>
      </w:r>
    </w:p>
    <w:p w:rsidR="00305078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Терморегуляция у детей дошкольного и младшего школьного возраста еще недостаточно развита. Дело в том, что у них при малой массе относительно большая поверхность Кожи. Этот фактор в сочетании с большим количеством поверхностно расположенных кровеносных сосудов способствует более высокой теплоотдаче, чем у взрослых, что чревато в одних случаях быстрым переохлаждением тела, в других — перегревом организма ребенка.</w:t>
      </w:r>
    </w:p>
    <w:p w:rsidR="00E453AD" w:rsidRPr="00305078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Заботиться о правильном закаливании детей следует с самого раннего возраста, а затем продолжать его без перерыва в ясельном, дошкольном и школьном возрасте. При этом положительный эффект может быть достигнут только при строгом соблюдении основных принципов закаливания.</w:t>
      </w:r>
    </w:p>
    <w:p w:rsidR="00E453AD" w:rsidRPr="00305078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закаливании детей от родителей требуется достаточное терпение и максимум настойчивости. Однако эта настойчивость ни в коей мере не должна носить характер принуждения.</w:t>
      </w:r>
    </w:p>
    <w:p w:rsidR="00E453AD" w:rsidRPr="00305078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Закаливание детей можно начинать в любое время года, но проводить его надо круглый год. Советский педиатр А. А. Кисель писал по этому поводу: «В смысле улучшения здоровья детей зима имеет большее значение, чем лето. Наше короткое лето совершенно недостаточно для укрепления здоровья детей. Можно сказать, что лето — для души, а зима — для здоровья». Выбирая закаливающую процедуру для ребенка, следует учитывать его </w:t>
      </w: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индивидуальные особенности: состояние организма, характер физического и психического развития, реакцию на окружающую обстановку. Состояние ребенка оценивается, исходя из его возраста и ранее перенесенных заболеваний.</w:t>
      </w:r>
    </w:p>
    <w:p w:rsidR="00E453AD" w:rsidRPr="00305078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надо начинать проводить только тогда, когда ребенок здоров. Однако совершенно ошибочно мнение, что закаливание противопоказано детям ослабленным, часто болеющим, с пониженным аппетитом и беспокойным сном.  Напротив,  проводимые под  контролем врача закаливающие процедуры способствуют укреплению здоровья.</w:t>
      </w:r>
    </w:p>
    <w:p w:rsidR="00E453AD" w:rsidRPr="00305078" w:rsidRDefault="00E453AD" w:rsidP="00E4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3560" cy="2237105"/>
            <wp:effectExtent l="19050" t="0" r="2540" b="0"/>
            <wp:docPr id="1" name="Рисунок 1" descr="http://www.lifesfera.ru/zakal/71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fesfera.ru/zakal/71_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AD" w:rsidRPr="00305078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Температурная карта тела новорожденного ребенка.</w:t>
      </w:r>
    </w:p>
    <w:p w:rsidR="00E453AD" w:rsidRPr="00305078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необходимо помнить, что требуется постоянный </w:t>
      </w:r>
      <w:proofErr w:type="gramStart"/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здоровьем детей. Консультации по закаливанию детей, особенно раннего возраста, можно получить в кабинете здорового ребенка, который существует при каждой детской поликлинике.</w:t>
      </w:r>
    </w:p>
    <w:p w:rsidR="00E453AD" w:rsidRPr="00305078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поликлиники, изучив характерные особенности ребенка, его развития, установит дозировку всех видов закаливания. Если малыш ходит в ясли или детский сад, то родителям следует согласовать способы его закаливания с врачом дошкольного учреждения, чтобы были единые подходы к этому важному и нужному делу.</w:t>
      </w:r>
    </w:p>
    <w:p w:rsidR="00E453AD" w:rsidRDefault="00E453AD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78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Естественно, для закаливания ребенка широко используются вода, воздух и солнце. При этом гармоничное их сочетание является наиболее эффективным.</w:t>
      </w:r>
    </w:p>
    <w:p w:rsidR="005B435C" w:rsidRDefault="005B435C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35C" w:rsidRDefault="005B435C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35C" w:rsidRDefault="005B435C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1E7" w:rsidRPr="00305078" w:rsidRDefault="008F71E7" w:rsidP="00E45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35C" w:rsidRPr="005B435C" w:rsidRDefault="005B435C" w:rsidP="005B435C">
      <w:pPr>
        <w:shd w:val="clear" w:color="auto" w:fill="FFFFFF"/>
        <w:spacing w:after="123" w:line="279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B43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Формы  и методы  оздоровления  детей.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"/>
        <w:gridCol w:w="3541"/>
        <w:gridCol w:w="4362"/>
        <w:gridCol w:w="1265"/>
      </w:tblGrid>
      <w:tr w:rsidR="005B435C" w:rsidRPr="005B435C" w:rsidTr="00E374E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Формы  и  методы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Контингент детей.</w:t>
            </w:r>
          </w:p>
        </w:tc>
      </w:tr>
      <w:tr w:rsidR="005B435C" w:rsidRPr="005B435C" w:rsidTr="00E374E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Обеспечение  здорового  ритма  жизни.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•щадящий  режим (</w:t>
            </w:r>
            <w:proofErr w:type="spellStart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адапт</w:t>
            </w:r>
            <w:proofErr w:type="spellEnd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период, после болезни в течение 2 недель)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•организация микроклимата  и  стиля  жизни  группы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группы</w:t>
            </w:r>
          </w:p>
        </w:tc>
      </w:tr>
      <w:tr w:rsidR="005B435C" w:rsidRPr="005B435C" w:rsidTr="00E374E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  упражнения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numPr>
                <w:ilvl w:val="0"/>
                <w:numId w:val="1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утренняя гимнастика</w:t>
            </w:r>
          </w:p>
          <w:p w:rsidR="005B435C" w:rsidRPr="005B435C" w:rsidRDefault="005B435C" w:rsidP="00E374E0">
            <w:pPr>
              <w:numPr>
                <w:ilvl w:val="0"/>
                <w:numId w:val="1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физкультурно-оздоровительные мероприятия</w:t>
            </w:r>
          </w:p>
          <w:p w:rsidR="005B435C" w:rsidRPr="005B435C" w:rsidRDefault="005B435C" w:rsidP="00E374E0">
            <w:pPr>
              <w:numPr>
                <w:ilvl w:val="0"/>
                <w:numId w:val="1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подвижные игры</w:t>
            </w:r>
          </w:p>
          <w:p w:rsidR="005B435C" w:rsidRPr="005B435C" w:rsidRDefault="005B435C" w:rsidP="00E374E0">
            <w:pPr>
              <w:numPr>
                <w:ilvl w:val="0"/>
                <w:numId w:val="1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профилактическая  гимнастика       (бодрящая гимнастика после дневного сна, дыхательная, физические упражнения, направленные на улучшение осанки, плоскостопия - хождение по массажной дорожке)</w:t>
            </w:r>
          </w:p>
          <w:p w:rsidR="005B435C" w:rsidRPr="005B435C" w:rsidRDefault="005B435C" w:rsidP="005B435C">
            <w:pPr>
              <w:numPr>
                <w:ilvl w:val="0"/>
                <w:numId w:val="1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спортивные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группы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B435C" w:rsidRPr="005B435C" w:rsidTr="00E374E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numPr>
                <w:ilvl w:val="0"/>
                <w:numId w:val="2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умывание</w:t>
            </w:r>
          </w:p>
          <w:p w:rsidR="005B435C" w:rsidRPr="005B435C" w:rsidRDefault="005B435C" w:rsidP="00E374E0">
            <w:pPr>
              <w:numPr>
                <w:ilvl w:val="0"/>
                <w:numId w:val="2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мытьё рук до локтей после дневного сна</w:t>
            </w:r>
          </w:p>
          <w:p w:rsidR="005B435C" w:rsidRPr="005B435C" w:rsidRDefault="005B435C" w:rsidP="00E374E0">
            <w:pPr>
              <w:numPr>
                <w:ilvl w:val="0"/>
                <w:numId w:val="2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Обеспечение чистоты среды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группы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B435C" w:rsidRPr="005B435C" w:rsidTr="00E374E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Световоздушные  ванны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•  Проветривания помещений  </w:t>
            </w:r>
            <w:proofErr w:type="gramStart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том числе сквозное )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•Прогулки на свежем воздухе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  Обеспечение температурного режима   и чистоты среды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  группы</w:t>
            </w:r>
          </w:p>
        </w:tc>
      </w:tr>
      <w:tr w:rsidR="005B435C" w:rsidRPr="005B435C" w:rsidTr="00E374E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Активный  отдых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numPr>
                <w:ilvl w:val="0"/>
                <w:numId w:val="3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Развлечения  и праздники</w:t>
            </w:r>
          </w:p>
          <w:p w:rsidR="005B435C" w:rsidRPr="005B435C" w:rsidRDefault="005B435C" w:rsidP="00E374E0">
            <w:pPr>
              <w:numPr>
                <w:ilvl w:val="0"/>
                <w:numId w:val="3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Игры-забавы</w:t>
            </w:r>
          </w:p>
          <w:p w:rsidR="005B435C" w:rsidRPr="005B435C" w:rsidRDefault="005B435C" w:rsidP="00E374E0">
            <w:pPr>
              <w:numPr>
                <w:ilvl w:val="0"/>
                <w:numId w:val="3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Дни здоровья</w:t>
            </w:r>
          </w:p>
          <w:p w:rsidR="005B435C" w:rsidRPr="005B435C" w:rsidRDefault="005B435C" w:rsidP="00E374E0">
            <w:pPr>
              <w:numPr>
                <w:ilvl w:val="0"/>
                <w:numId w:val="3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Спортивные развлечения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группы</w:t>
            </w:r>
          </w:p>
        </w:tc>
      </w:tr>
      <w:tr w:rsidR="005B435C" w:rsidRPr="005B435C" w:rsidTr="00E374E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Здоровьесберегающие</w:t>
            </w:r>
            <w:proofErr w:type="spellEnd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технологии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numPr>
                <w:ilvl w:val="0"/>
                <w:numId w:val="4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пальчиковая гимнастика</w:t>
            </w:r>
          </w:p>
          <w:p w:rsidR="005B435C" w:rsidRPr="005B435C" w:rsidRDefault="005B435C" w:rsidP="00E374E0">
            <w:pPr>
              <w:numPr>
                <w:ilvl w:val="0"/>
                <w:numId w:val="4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самомассаж</w:t>
            </w:r>
            <w:proofErr w:type="spellEnd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кистей рук</w:t>
            </w:r>
          </w:p>
          <w:p w:rsidR="005B435C" w:rsidRPr="005B435C" w:rsidRDefault="005B435C" w:rsidP="00E374E0">
            <w:pPr>
              <w:numPr>
                <w:ilvl w:val="0"/>
                <w:numId w:val="4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акватерапия</w:t>
            </w:r>
            <w:proofErr w:type="spellEnd"/>
          </w:p>
          <w:p w:rsidR="005B435C" w:rsidRPr="005B435C" w:rsidRDefault="005B435C" w:rsidP="00E374E0">
            <w:pPr>
              <w:numPr>
                <w:ilvl w:val="0"/>
                <w:numId w:val="4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бос</w:t>
            </w:r>
            <w:proofErr w:type="gramEnd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биологически обратная связь</w:t>
            </w:r>
          </w:p>
          <w:p w:rsidR="005B435C" w:rsidRPr="005B435C" w:rsidRDefault="005B435C" w:rsidP="00E374E0">
            <w:pPr>
              <w:numPr>
                <w:ilvl w:val="0"/>
                <w:numId w:val="4"/>
              </w:numPr>
              <w:spacing w:before="100" w:beforeAutospacing="1" w:after="123" w:line="31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песочная терапия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группы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группы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группа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группа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 группа</w:t>
            </w:r>
          </w:p>
        </w:tc>
      </w:tr>
      <w:tr w:rsidR="005B435C" w:rsidRPr="005B435C" w:rsidTr="00E374E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Пропаганда  ЗОЖ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  </w:t>
            </w:r>
            <w:proofErr w:type="spellStart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Эколого-валеологические</w:t>
            </w:r>
            <w:proofErr w:type="spellEnd"/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праздники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 Занятия по ОБЖ и ЗОЖ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1" w:type="dxa"/>
              <w:left w:w="123" w:type="dxa"/>
              <w:bottom w:w="31" w:type="dxa"/>
              <w:right w:w="123" w:type="dxa"/>
            </w:tcMar>
            <w:hideMark/>
          </w:tcPr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B435C" w:rsidRPr="005B435C" w:rsidRDefault="005B435C" w:rsidP="00E374E0">
            <w:pPr>
              <w:spacing w:after="123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группы.</w:t>
            </w:r>
          </w:p>
        </w:tc>
      </w:tr>
    </w:tbl>
    <w:p w:rsidR="005B435C" w:rsidRDefault="005B435C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Default="008F71E7" w:rsidP="005B435C">
      <w:pPr>
        <w:spacing w:after="123" w:line="27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71E7" w:rsidRPr="00F81DAF" w:rsidRDefault="008F71E7" w:rsidP="008F7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D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F71E7" w:rsidRPr="00F81DAF" w:rsidRDefault="008F71E7" w:rsidP="008F7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DAF">
        <w:rPr>
          <w:rFonts w:ascii="Times New Roman" w:eastAsia="Times New Roman" w:hAnsi="Times New Roman" w:cs="Times New Roman"/>
          <w:b/>
          <w:sz w:val="28"/>
          <w:szCs w:val="28"/>
        </w:rPr>
        <w:t>Детский сад "Аленушка" с. Кызыл-Мажалык.</w:t>
      </w:r>
    </w:p>
    <w:p w:rsidR="008F71E7" w:rsidRDefault="008F71E7" w:rsidP="008F71E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F71E7" w:rsidRDefault="008F71E7" w:rsidP="008F71E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F71E7" w:rsidRDefault="008F71E7" w:rsidP="008F71E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F71E7" w:rsidRDefault="008F71E7" w:rsidP="008F71E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F71E7" w:rsidRDefault="008F71E7" w:rsidP="008F71E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Консультация для родителей</w:t>
      </w:r>
    </w:p>
    <w:p w:rsidR="008F71E7" w:rsidRPr="00F81DAF" w:rsidRDefault="008F71E7" w:rsidP="008F71E7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81DAF">
        <w:rPr>
          <w:rFonts w:ascii="Times New Roman" w:eastAsia="Times New Roman" w:hAnsi="Times New Roman" w:cs="Times New Roman"/>
          <w:sz w:val="40"/>
          <w:szCs w:val="40"/>
        </w:rPr>
        <w:t>на тему:</w:t>
      </w:r>
    </w:p>
    <w:p w:rsidR="008F71E7" w:rsidRPr="00F81DAF" w:rsidRDefault="008F71E7" w:rsidP="008F71E7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81DAF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Особенности закаливания детского организма</w:t>
      </w:r>
      <w:r w:rsidRPr="00F81DAF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8F71E7" w:rsidRDefault="008F71E7" w:rsidP="008F71E7"/>
    <w:p w:rsidR="008F71E7" w:rsidRDefault="008F71E7" w:rsidP="008F71E7">
      <w:pPr>
        <w:jc w:val="center"/>
        <w:rPr>
          <w:noProof/>
        </w:rPr>
      </w:pPr>
    </w:p>
    <w:p w:rsidR="008F71E7" w:rsidRDefault="008F71E7" w:rsidP="008F71E7">
      <w:pPr>
        <w:jc w:val="center"/>
        <w:rPr>
          <w:noProof/>
        </w:rPr>
      </w:pPr>
    </w:p>
    <w:p w:rsidR="008F71E7" w:rsidRDefault="008F71E7" w:rsidP="008F71E7"/>
    <w:p w:rsidR="008F71E7" w:rsidRDefault="008F71E7" w:rsidP="008F71E7">
      <w:pPr>
        <w:jc w:val="center"/>
      </w:pPr>
    </w:p>
    <w:p w:rsidR="008F71E7" w:rsidRDefault="008F71E7" w:rsidP="008F71E7">
      <w:pPr>
        <w:jc w:val="right"/>
        <w:rPr>
          <w:rFonts w:ascii="Times New Roman" w:hAnsi="Times New Roman" w:cs="Times New Roman"/>
          <w:sz w:val="28"/>
          <w:szCs w:val="28"/>
        </w:rPr>
      </w:pPr>
      <w:r w:rsidRPr="008F71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1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DAF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Pr="00F81DAF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F71E7" w:rsidRDefault="008F71E7" w:rsidP="008F71E7">
      <w:pPr>
        <w:rPr>
          <w:rFonts w:ascii="Times New Roman" w:hAnsi="Times New Roman" w:cs="Times New Roman"/>
          <w:sz w:val="28"/>
          <w:szCs w:val="28"/>
        </w:rPr>
      </w:pPr>
    </w:p>
    <w:p w:rsidR="008F71E7" w:rsidRDefault="008F71E7" w:rsidP="008F7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1E7" w:rsidRDefault="008F71E7" w:rsidP="008F71E7">
      <w:pPr>
        <w:rPr>
          <w:rFonts w:ascii="Times New Roman" w:hAnsi="Times New Roman" w:cs="Times New Roman"/>
          <w:sz w:val="28"/>
          <w:szCs w:val="28"/>
        </w:rPr>
      </w:pPr>
    </w:p>
    <w:p w:rsidR="008F71E7" w:rsidRDefault="008F71E7" w:rsidP="008F71E7">
      <w:pPr>
        <w:rPr>
          <w:rFonts w:ascii="Times New Roman" w:hAnsi="Times New Roman" w:cs="Times New Roman"/>
          <w:sz w:val="28"/>
          <w:szCs w:val="28"/>
        </w:rPr>
      </w:pPr>
    </w:p>
    <w:p w:rsidR="008F71E7" w:rsidRDefault="008F71E7" w:rsidP="008F71E7">
      <w:pPr>
        <w:rPr>
          <w:rFonts w:ascii="Times New Roman" w:hAnsi="Times New Roman" w:cs="Times New Roman"/>
          <w:sz w:val="28"/>
          <w:szCs w:val="28"/>
        </w:rPr>
      </w:pPr>
    </w:p>
    <w:p w:rsidR="008F71E7" w:rsidRDefault="008F71E7" w:rsidP="008F71E7">
      <w:pPr>
        <w:rPr>
          <w:rFonts w:ascii="Times New Roman" w:hAnsi="Times New Roman" w:cs="Times New Roman"/>
          <w:sz w:val="28"/>
          <w:szCs w:val="28"/>
        </w:rPr>
      </w:pPr>
    </w:p>
    <w:p w:rsidR="008F71E7" w:rsidRDefault="008F71E7" w:rsidP="008F71E7">
      <w:pPr>
        <w:rPr>
          <w:rFonts w:ascii="Times New Roman" w:hAnsi="Times New Roman" w:cs="Times New Roman"/>
          <w:sz w:val="28"/>
          <w:szCs w:val="28"/>
        </w:rPr>
      </w:pPr>
    </w:p>
    <w:p w:rsidR="008F71E7" w:rsidRDefault="008F71E7" w:rsidP="008F71E7">
      <w:pPr>
        <w:rPr>
          <w:rFonts w:ascii="Times New Roman" w:hAnsi="Times New Roman" w:cs="Times New Roman"/>
          <w:sz w:val="28"/>
          <w:szCs w:val="28"/>
        </w:rPr>
      </w:pPr>
    </w:p>
    <w:p w:rsidR="008F71E7" w:rsidRPr="008F71E7" w:rsidRDefault="008F71E7" w:rsidP="008F71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5A647C" w:rsidRPr="005B435C" w:rsidRDefault="005A647C">
      <w:pPr>
        <w:rPr>
          <w:rFonts w:ascii="Times New Roman" w:hAnsi="Times New Roman" w:cs="Times New Roman"/>
          <w:sz w:val="24"/>
          <w:szCs w:val="24"/>
        </w:rPr>
      </w:pPr>
    </w:p>
    <w:sectPr w:rsidR="005A647C" w:rsidRPr="005B435C" w:rsidSect="005B43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D9B"/>
    <w:multiLevelType w:val="multilevel"/>
    <w:tmpl w:val="4372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E645A"/>
    <w:multiLevelType w:val="multilevel"/>
    <w:tmpl w:val="4794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C6B48"/>
    <w:multiLevelType w:val="multilevel"/>
    <w:tmpl w:val="858E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C646F"/>
    <w:multiLevelType w:val="multilevel"/>
    <w:tmpl w:val="52E0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D1865"/>
    <w:multiLevelType w:val="multilevel"/>
    <w:tmpl w:val="0DF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453AD"/>
    <w:rsid w:val="00305078"/>
    <w:rsid w:val="005A647C"/>
    <w:rsid w:val="005B435C"/>
    <w:rsid w:val="008F71E7"/>
    <w:rsid w:val="00B97652"/>
    <w:rsid w:val="00CE136F"/>
    <w:rsid w:val="00DB162D"/>
    <w:rsid w:val="00E24631"/>
    <w:rsid w:val="00E453AD"/>
    <w:rsid w:val="00FC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31"/>
  </w:style>
  <w:style w:type="paragraph" w:styleId="1">
    <w:name w:val="heading 1"/>
    <w:basedOn w:val="a"/>
    <w:link w:val="10"/>
    <w:uiPriority w:val="9"/>
    <w:qFormat/>
    <w:rsid w:val="00E45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4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43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1714</Words>
  <Characters>9771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Аленушка</cp:lastModifiedBy>
  <cp:revision>9</cp:revision>
  <cp:lastPrinted>2014-01-16T02:17:00Z</cp:lastPrinted>
  <dcterms:created xsi:type="dcterms:W3CDTF">2014-01-15T14:29:00Z</dcterms:created>
  <dcterms:modified xsi:type="dcterms:W3CDTF">2014-01-16T02:17:00Z</dcterms:modified>
</cp:coreProperties>
</file>