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A1" w:rsidRPr="00E26AFC" w:rsidRDefault="003B18A1" w:rsidP="003B18A1">
      <w:pPr>
        <w:jc w:val="center"/>
      </w:pPr>
      <w:r w:rsidRPr="00E26AFC">
        <w:t>Требования к оформлению и содержанию технологической карты урока</w:t>
      </w:r>
    </w:p>
    <w:p w:rsidR="003B18A1" w:rsidRPr="00E26AFC" w:rsidRDefault="003B18A1" w:rsidP="003B18A1">
      <w:pPr>
        <w:jc w:val="center"/>
      </w:pPr>
      <w:r w:rsidRPr="00E26AFC">
        <w:t xml:space="preserve"> в соответствии с ФГОС</w:t>
      </w:r>
    </w:p>
    <w:p w:rsidR="003B18A1" w:rsidRPr="00E26AFC" w:rsidRDefault="003B18A1" w:rsidP="003B18A1">
      <w:pPr>
        <w:jc w:val="center"/>
        <w:rPr>
          <w:color w:val="002060"/>
        </w:rPr>
      </w:pPr>
    </w:p>
    <w:p w:rsidR="003B18A1" w:rsidRPr="00E26AFC" w:rsidRDefault="003B18A1" w:rsidP="003B18A1">
      <w:pPr>
        <w:jc w:val="both"/>
      </w:pPr>
      <w:r w:rsidRPr="00E26AFC">
        <w:t>ФИО учителя:  Мицевич Анна Васильевна</w:t>
      </w:r>
      <w:r w:rsidRPr="00E26AFC">
        <w:tab/>
      </w:r>
      <w:r w:rsidRPr="00E26AFC">
        <w:tab/>
      </w:r>
      <w:r w:rsidRPr="00E26AFC">
        <w:tab/>
      </w:r>
      <w:r w:rsidRPr="00E26AFC">
        <w:tab/>
      </w:r>
      <w:r w:rsidRPr="00E26AFC">
        <w:tab/>
      </w:r>
      <w:r w:rsidRPr="00E26AFC">
        <w:tab/>
      </w:r>
      <w:r w:rsidRPr="00E26AFC">
        <w:tab/>
      </w:r>
    </w:p>
    <w:p w:rsidR="003B18A1" w:rsidRPr="00E26AFC" w:rsidRDefault="003B18A1" w:rsidP="003B18A1">
      <w:pPr>
        <w:jc w:val="both"/>
      </w:pPr>
      <w:r w:rsidRPr="00E26AFC">
        <w:t xml:space="preserve">Место работы: </w:t>
      </w:r>
      <w:proofErr w:type="gramStart"/>
      <w:r w:rsidRPr="00E26AFC">
        <w:t>г</w:t>
      </w:r>
      <w:proofErr w:type="gramEnd"/>
      <w:r w:rsidRPr="00E26AFC">
        <w:t>. Черногорск, МБОУ СОШ №4</w:t>
      </w:r>
    </w:p>
    <w:p w:rsidR="003B18A1" w:rsidRPr="00E26AFC" w:rsidRDefault="003B18A1" w:rsidP="003B18A1">
      <w:pPr>
        <w:jc w:val="both"/>
      </w:pPr>
      <w:r w:rsidRPr="00E26AFC">
        <w:t>Предмет: история</w:t>
      </w:r>
    </w:p>
    <w:p w:rsidR="003B18A1" w:rsidRPr="00E26AFC" w:rsidRDefault="003B18A1" w:rsidP="003B18A1">
      <w:pPr>
        <w:jc w:val="both"/>
      </w:pPr>
      <w:r w:rsidRPr="00E26AFC">
        <w:t xml:space="preserve">УМК: </w:t>
      </w:r>
      <w:r w:rsidR="008107BA" w:rsidRPr="00E26AFC">
        <w:t>Л</w:t>
      </w:r>
      <w:r w:rsidR="00864B42" w:rsidRPr="00E26AFC">
        <w:t>и</w:t>
      </w:r>
      <w:r w:rsidR="008107BA" w:rsidRPr="00E26AFC">
        <w:t>ния учебно-методических комплексов «СФЕРА» по всеобщей истории. История. Древний мир 5 класс.</w:t>
      </w:r>
    </w:p>
    <w:p w:rsidR="003B18A1" w:rsidRPr="00E26AFC" w:rsidRDefault="008107BA" w:rsidP="003B18A1">
      <w:pPr>
        <w:jc w:val="both"/>
      </w:pPr>
      <w:r w:rsidRPr="00E26AFC">
        <w:t xml:space="preserve">Тема урока: </w:t>
      </w:r>
      <w:r w:rsidR="003B18A1" w:rsidRPr="00E26AFC">
        <w:t xml:space="preserve"> </w:t>
      </w:r>
      <w:r w:rsidRPr="00E26AFC">
        <w:t>обобщающее повторение по теме «Древний Египет»</w:t>
      </w:r>
      <w:r w:rsidR="003B18A1" w:rsidRPr="00E26AFC">
        <w:t xml:space="preserve">                                                                                 </w:t>
      </w:r>
      <w:r w:rsidR="003B18A1" w:rsidRPr="00E26AFC">
        <w:tab/>
      </w:r>
      <w:r w:rsidR="003B18A1" w:rsidRPr="00E26AFC">
        <w:tab/>
      </w:r>
    </w:p>
    <w:p w:rsidR="003B18A1" w:rsidRPr="00E26AFC" w:rsidRDefault="003B18A1" w:rsidP="003B18A1">
      <w:pPr>
        <w:jc w:val="both"/>
      </w:pPr>
      <w:r w:rsidRPr="00E26AFC">
        <w:t xml:space="preserve">Класс: 5а </w:t>
      </w:r>
    </w:p>
    <w:p w:rsidR="003B18A1" w:rsidRPr="00E26AFC" w:rsidRDefault="003B18A1" w:rsidP="003B18A1">
      <w:pPr>
        <w:pStyle w:val="NoSpacing"/>
        <w:rPr>
          <w:rFonts w:ascii="Times New Roman" w:hAnsi="Times New Roman"/>
          <w:sz w:val="24"/>
          <w:szCs w:val="24"/>
        </w:rPr>
      </w:pPr>
      <w:r w:rsidRPr="00E26AFC">
        <w:rPr>
          <w:rFonts w:ascii="Times New Roman" w:hAnsi="Times New Roman"/>
          <w:sz w:val="24"/>
          <w:szCs w:val="24"/>
        </w:rPr>
        <w:t xml:space="preserve">Планируемые результаты: </w:t>
      </w:r>
    </w:p>
    <w:p w:rsidR="003B18A1" w:rsidRPr="00E26AFC" w:rsidRDefault="003B18A1" w:rsidP="003B18A1">
      <w:pPr>
        <w:pStyle w:val="NoSpacing"/>
        <w:numPr>
          <w:ilvl w:val="0"/>
          <w:numId w:val="1"/>
        </w:numPr>
        <w:tabs>
          <w:tab w:val="clear" w:pos="1429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E26AFC">
        <w:rPr>
          <w:rFonts w:ascii="Times New Roman" w:hAnsi="Times New Roman"/>
          <w:sz w:val="24"/>
          <w:szCs w:val="24"/>
        </w:rPr>
        <w:t>Личностные:</w:t>
      </w:r>
      <w:r w:rsidRPr="00E26AFC">
        <w:rPr>
          <w:sz w:val="24"/>
          <w:szCs w:val="24"/>
        </w:rPr>
        <w:t xml:space="preserve"> </w:t>
      </w:r>
      <w:r w:rsidRPr="00E26AFC">
        <w:rPr>
          <w:rFonts w:ascii="Times New Roman" w:hAnsi="Times New Roman"/>
          <w:sz w:val="24"/>
          <w:szCs w:val="24"/>
        </w:rPr>
        <w:t>воспитание чувства само- и взаимоуважения; развитие сотрудничества при работе в парах; воспитание интереса к истории  как науки</w:t>
      </w:r>
    </w:p>
    <w:p w:rsidR="003B18A1" w:rsidRPr="00E26AFC" w:rsidRDefault="006E01AC" w:rsidP="003B18A1">
      <w:pPr>
        <w:pStyle w:val="NoSpacing"/>
        <w:numPr>
          <w:ilvl w:val="0"/>
          <w:numId w:val="1"/>
        </w:numPr>
        <w:tabs>
          <w:tab w:val="clear" w:pos="1429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E26AFC">
        <w:rPr>
          <w:rFonts w:ascii="Times New Roman" w:hAnsi="Times New Roman"/>
          <w:sz w:val="24"/>
          <w:szCs w:val="24"/>
        </w:rPr>
        <w:t>Регулятивные: принимают и сохраняют учебную задачу, учитывают выделен</w:t>
      </w:r>
      <w:r w:rsidR="00E26AFC">
        <w:rPr>
          <w:rFonts w:ascii="Times New Roman" w:hAnsi="Times New Roman"/>
          <w:sz w:val="24"/>
          <w:szCs w:val="24"/>
        </w:rPr>
        <w:t>ные учителем ориентиры действия</w:t>
      </w:r>
    </w:p>
    <w:p w:rsidR="003B18A1" w:rsidRPr="00E26AFC" w:rsidRDefault="003B18A1" w:rsidP="003B18A1">
      <w:pPr>
        <w:pStyle w:val="NoSpacing"/>
        <w:numPr>
          <w:ilvl w:val="0"/>
          <w:numId w:val="1"/>
        </w:numPr>
        <w:tabs>
          <w:tab w:val="clear" w:pos="1429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E26AFC">
        <w:rPr>
          <w:rFonts w:ascii="Times New Roman" w:hAnsi="Times New Roman"/>
          <w:sz w:val="24"/>
          <w:szCs w:val="24"/>
        </w:rPr>
        <w:t>Метапредметные: развитие речи; формирование умений сравнивать, обобщать факты и понятия; развитие у учащихся самостоятельности; развитие внимательности при поиске ошибок</w:t>
      </w:r>
      <w:r w:rsidR="00E26AFC">
        <w:rPr>
          <w:rFonts w:ascii="Times New Roman" w:hAnsi="Times New Roman"/>
          <w:sz w:val="24"/>
          <w:szCs w:val="24"/>
        </w:rPr>
        <w:t xml:space="preserve">. </w:t>
      </w:r>
    </w:p>
    <w:p w:rsidR="003B18A1" w:rsidRPr="00E26AFC" w:rsidRDefault="003B18A1" w:rsidP="00E26AFC">
      <w:pPr>
        <w:pStyle w:val="NoSpacing"/>
        <w:numPr>
          <w:ilvl w:val="0"/>
          <w:numId w:val="1"/>
        </w:numPr>
        <w:tabs>
          <w:tab w:val="clear" w:pos="1429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E26AFC">
        <w:rPr>
          <w:rFonts w:ascii="Times New Roman" w:hAnsi="Times New Roman"/>
          <w:sz w:val="24"/>
          <w:szCs w:val="24"/>
        </w:rPr>
        <w:t xml:space="preserve">Предметные: развитие умений работать с учебником, </w:t>
      </w:r>
      <w:r w:rsidR="006E01AC" w:rsidRPr="00E26AFC">
        <w:rPr>
          <w:rFonts w:ascii="Times New Roman" w:hAnsi="Times New Roman"/>
          <w:bCs/>
          <w:color w:val="333333"/>
          <w:sz w:val="24"/>
          <w:szCs w:val="24"/>
        </w:rPr>
        <w:t>получат возможность самостоятельно решать терминологические загадки, у</w:t>
      </w:r>
      <w:r w:rsidR="006E01AC" w:rsidRPr="00E26AFC">
        <w:rPr>
          <w:rFonts w:ascii="Times New Roman" w:hAnsi="Times New Roman"/>
          <w:sz w:val="24"/>
          <w:szCs w:val="24"/>
        </w:rPr>
        <w:t>мение работать по контурной карте, применять полученные знания.</w:t>
      </w:r>
    </w:p>
    <w:p w:rsidR="003B18A1" w:rsidRPr="00E26AFC" w:rsidRDefault="00E26AFC" w:rsidP="00864B42">
      <w:r>
        <w:t>Т</w:t>
      </w:r>
      <w:r w:rsidR="003B18A1" w:rsidRPr="00E26AFC">
        <w:t xml:space="preserve">ип урока: </w:t>
      </w:r>
      <w:r w:rsidR="00864B42" w:rsidRPr="00E26AFC">
        <w:t>систематизация и контроль качества знаний учащихся по теме «Древний Египет»</w:t>
      </w:r>
    </w:p>
    <w:p w:rsidR="003B18A1" w:rsidRPr="00E26AFC" w:rsidRDefault="003B18A1" w:rsidP="003B18A1">
      <w:r w:rsidRPr="00E26AFC">
        <w:t xml:space="preserve">Оборудование: проектор, презентация, учебник, индивидуальные карточки  с заданием для самостоятельной работы,  электронная доска   </w:t>
      </w:r>
    </w:p>
    <w:p w:rsidR="003B18A1" w:rsidRPr="00E26AFC" w:rsidRDefault="003B18A1" w:rsidP="003B18A1"/>
    <w:p w:rsidR="003B18A1" w:rsidRPr="00E26AFC" w:rsidRDefault="003B18A1" w:rsidP="003B18A1">
      <w:pPr>
        <w:ind w:left="2832" w:firstLine="708"/>
        <w:rPr>
          <w:bCs/>
          <w:color w:val="333333"/>
        </w:rPr>
      </w:pPr>
      <w:r w:rsidRPr="00E26AFC">
        <w:rPr>
          <w:bCs/>
          <w:color w:val="333333"/>
        </w:rPr>
        <w:t xml:space="preserve">Технологическая карта   урока </w:t>
      </w:r>
    </w:p>
    <w:p w:rsidR="002320F5" w:rsidRPr="00E26AFC" w:rsidRDefault="002320F5" w:rsidP="000D3FF3"/>
    <w:tbl>
      <w:tblPr>
        <w:tblpPr w:leftFromText="181" w:rightFromText="181" w:vertAnchor="text" w:tblpY="1"/>
        <w:tblOverlap w:val="never"/>
        <w:tblW w:w="15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176"/>
        <w:gridCol w:w="2340"/>
        <w:gridCol w:w="1934"/>
        <w:gridCol w:w="3301"/>
      </w:tblGrid>
      <w:tr w:rsidR="008825B1" w:rsidRPr="008825B1" w:rsidTr="008825B1">
        <w:tc>
          <w:tcPr>
            <w:tcW w:w="1908" w:type="dxa"/>
            <w:vAlign w:val="center"/>
          </w:tcPr>
          <w:p w:rsidR="002320F5" w:rsidRPr="008825B1" w:rsidRDefault="002320F5" w:rsidP="008825B1">
            <w:pPr>
              <w:spacing w:line="240" w:lineRule="atLeast"/>
              <w:jc w:val="center"/>
              <w:rPr>
                <w:color w:val="333333"/>
              </w:rPr>
            </w:pPr>
            <w:r w:rsidRPr="008825B1">
              <w:rPr>
                <w:color w:val="333333"/>
              </w:rPr>
              <w:t>Этап урока</w:t>
            </w:r>
          </w:p>
        </w:tc>
        <w:tc>
          <w:tcPr>
            <w:tcW w:w="6176" w:type="dxa"/>
            <w:vAlign w:val="center"/>
          </w:tcPr>
          <w:p w:rsidR="000D3FF3" w:rsidRPr="008825B1" w:rsidRDefault="002320F5" w:rsidP="008825B1">
            <w:pPr>
              <w:spacing w:line="240" w:lineRule="atLeast"/>
              <w:jc w:val="center"/>
              <w:rPr>
                <w:color w:val="333333"/>
              </w:rPr>
            </w:pPr>
            <w:r w:rsidRPr="008825B1">
              <w:rPr>
                <w:bCs/>
                <w:color w:val="333333"/>
              </w:rPr>
              <w:t>Деятельность учителя</w:t>
            </w:r>
          </w:p>
          <w:p w:rsidR="000D3FF3" w:rsidRPr="00E26AFC" w:rsidRDefault="000D3FF3" w:rsidP="008825B1"/>
          <w:p w:rsidR="002320F5" w:rsidRPr="00E26AFC" w:rsidRDefault="002320F5" w:rsidP="008825B1"/>
        </w:tc>
        <w:tc>
          <w:tcPr>
            <w:tcW w:w="2340" w:type="dxa"/>
            <w:vAlign w:val="center"/>
          </w:tcPr>
          <w:p w:rsidR="002320F5" w:rsidRPr="008825B1" w:rsidRDefault="002320F5" w:rsidP="008825B1">
            <w:pPr>
              <w:spacing w:line="240" w:lineRule="atLeast"/>
              <w:jc w:val="center"/>
              <w:rPr>
                <w:color w:val="333333"/>
              </w:rPr>
            </w:pPr>
            <w:r w:rsidRPr="008825B1">
              <w:rPr>
                <w:bCs/>
                <w:color w:val="333333"/>
              </w:rPr>
              <w:t>Деятельность уч-ся</w:t>
            </w:r>
          </w:p>
        </w:tc>
        <w:tc>
          <w:tcPr>
            <w:tcW w:w="1934" w:type="dxa"/>
            <w:vAlign w:val="center"/>
          </w:tcPr>
          <w:p w:rsidR="002320F5" w:rsidRPr="008825B1" w:rsidRDefault="002320F5" w:rsidP="008825B1">
            <w:pPr>
              <w:spacing w:line="240" w:lineRule="atLeast"/>
              <w:jc w:val="center"/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 xml:space="preserve">Формы и методы работы </w:t>
            </w:r>
          </w:p>
        </w:tc>
        <w:tc>
          <w:tcPr>
            <w:tcW w:w="3301" w:type="dxa"/>
            <w:vAlign w:val="center"/>
          </w:tcPr>
          <w:p w:rsidR="002320F5" w:rsidRPr="008825B1" w:rsidRDefault="002320F5" w:rsidP="008825B1">
            <w:pPr>
              <w:spacing w:line="240" w:lineRule="atLeast"/>
              <w:jc w:val="center"/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Формируемые УУД</w:t>
            </w:r>
          </w:p>
        </w:tc>
      </w:tr>
      <w:tr w:rsidR="008825B1" w:rsidRPr="008825B1" w:rsidTr="008825B1">
        <w:tc>
          <w:tcPr>
            <w:tcW w:w="1908" w:type="dxa"/>
          </w:tcPr>
          <w:p w:rsidR="002320F5" w:rsidRPr="008825B1" w:rsidRDefault="00864B42" w:rsidP="008825B1">
            <w:pPr>
              <w:rPr>
                <w:bCs/>
                <w:color w:val="333333"/>
              </w:rPr>
            </w:pPr>
            <w:r w:rsidRPr="008825B1">
              <w:rPr>
                <w:b/>
              </w:rPr>
              <w:t>1. Орг. момент</w:t>
            </w:r>
          </w:p>
        </w:tc>
        <w:tc>
          <w:tcPr>
            <w:tcW w:w="6176" w:type="dxa"/>
          </w:tcPr>
          <w:p w:rsidR="002320F5" w:rsidRPr="008825B1" w:rsidRDefault="00864B42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 xml:space="preserve">Приветствует учеников, проверяет готовность к уроку: тетрадь, учебник, дневник, и </w:t>
            </w:r>
            <w:r w:rsidR="000C2805" w:rsidRPr="008825B1">
              <w:rPr>
                <w:bCs/>
                <w:color w:val="333333"/>
              </w:rPr>
              <w:t>смотрит,</w:t>
            </w:r>
            <w:r w:rsidRPr="008825B1">
              <w:rPr>
                <w:bCs/>
                <w:color w:val="333333"/>
              </w:rPr>
              <w:t xml:space="preserve"> как дети распределились по группам (задание было дано на прошлом уроке)</w:t>
            </w:r>
          </w:p>
        </w:tc>
        <w:tc>
          <w:tcPr>
            <w:tcW w:w="2340" w:type="dxa"/>
          </w:tcPr>
          <w:p w:rsidR="002320F5" w:rsidRPr="008825B1" w:rsidRDefault="00864B42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Приветствуют учителя, расселись по группам.</w:t>
            </w:r>
            <w:r w:rsidR="007E10BC" w:rsidRPr="00E26AFC">
              <w:t xml:space="preserve"> </w:t>
            </w:r>
          </w:p>
        </w:tc>
        <w:tc>
          <w:tcPr>
            <w:tcW w:w="1934" w:type="dxa"/>
          </w:tcPr>
          <w:p w:rsidR="002320F5" w:rsidRPr="008825B1" w:rsidRDefault="002320F5" w:rsidP="008825B1">
            <w:pPr>
              <w:rPr>
                <w:bCs/>
                <w:color w:val="333333"/>
              </w:rPr>
            </w:pPr>
          </w:p>
        </w:tc>
        <w:tc>
          <w:tcPr>
            <w:tcW w:w="3301" w:type="dxa"/>
          </w:tcPr>
          <w:p w:rsidR="002320F5" w:rsidRPr="008825B1" w:rsidRDefault="007E10BC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  <w:u w:val="single"/>
              </w:rPr>
              <w:t>Регулятивные</w:t>
            </w:r>
            <w:r w:rsidRPr="008825B1">
              <w:rPr>
                <w:bCs/>
                <w:color w:val="333333"/>
              </w:rPr>
              <w:t>: Уметь организовываться к работе</w:t>
            </w:r>
          </w:p>
        </w:tc>
      </w:tr>
      <w:tr w:rsidR="008825B1" w:rsidRPr="008825B1" w:rsidTr="008825B1">
        <w:trPr>
          <w:trHeight w:val="1252"/>
        </w:trPr>
        <w:tc>
          <w:tcPr>
            <w:tcW w:w="1908" w:type="dxa"/>
          </w:tcPr>
          <w:p w:rsidR="002320F5" w:rsidRPr="008825B1" w:rsidRDefault="002320F5" w:rsidP="008825B1">
            <w:pPr>
              <w:rPr>
                <w:bCs/>
                <w:color w:val="333333"/>
              </w:rPr>
            </w:pPr>
          </w:p>
          <w:p w:rsidR="00864B42" w:rsidRPr="008825B1" w:rsidRDefault="007B56E8" w:rsidP="008825B1">
            <w:pPr>
              <w:rPr>
                <w:bCs/>
                <w:color w:val="333333"/>
              </w:rPr>
            </w:pPr>
            <w:r w:rsidRPr="008825B1">
              <w:rPr>
                <w:b/>
              </w:rPr>
              <w:t xml:space="preserve">2. </w:t>
            </w:r>
            <w:r w:rsidR="00864B42" w:rsidRPr="008825B1">
              <w:rPr>
                <w:b/>
              </w:rPr>
              <w:t>Актуализация знаний</w:t>
            </w:r>
          </w:p>
        </w:tc>
        <w:tc>
          <w:tcPr>
            <w:tcW w:w="6176" w:type="dxa"/>
          </w:tcPr>
          <w:p w:rsidR="009B5A88" w:rsidRPr="008825B1" w:rsidRDefault="000D3FF3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Речь учителя</w:t>
            </w:r>
            <w:r w:rsidR="00864B42" w:rsidRPr="008825B1">
              <w:rPr>
                <w:bCs/>
                <w:color w:val="333333"/>
              </w:rPr>
              <w:t>: на протяжении серии уроков мы с вами знакомились с удивительной страной Египет.  Сегодня мы с вами проведем «</w:t>
            </w:r>
            <w:r w:rsidR="007B56E8" w:rsidRPr="008825B1">
              <w:rPr>
                <w:bCs/>
                <w:color w:val="333333"/>
              </w:rPr>
              <w:t>Египетскую эстафету</w:t>
            </w:r>
            <w:r w:rsidR="00864B42" w:rsidRPr="008825B1">
              <w:rPr>
                <w:bCs/>
                <w:color w:val="333333"/>
              </w:rPr>
              <w:t>»</w:t>
            </w:r>
            <w:r w:rsidR="007B56E8" w:rsidRPr="008825B1">
              <w:rPr>
                <w:bCs/>
                <w:color w:val="333333"/>
              </w:rPr>
              <w:t xml:space="preserve">. Вы все разделились на команды, поэтому ваша личная работа в группе будет влиять на общий результат. Я вам раздала зачетные листы, в них вы будете вписывать результат после каждого этапа. Я вам желаю удачи! </w:t>
            </w:r>
          </w:p>
          <w:p w:rsidR="009B5A88" w:rsidRPr="00E26AFC" w:rsidRDefault="009B5A88" w:rsidP="009B5A88"/>
          <w:p w:rsidR="002320F5" w:rsidRPr="00E26AFC" w:rsidRDefault="002320F5" w:rsidP="008825B1">
            <w:pPr>
              <w:tabs>
                <w:tab w:val="left" w:pos="1382"/>
              </w:tabs>
            </w:pPr>
          </w:p>
        </w:tc>
        <w:tc>
          <w:tcPr>
            <w:tcW w:w="2340" w:type="dxa"/>
          </w:tcPr>
          <w:p w:rsidR="002320F5" w:rsidRPr="008825B1" w:rsidRDefault="007B56E8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lastRenderedPageBreak/>
              <w:t>Внимательно слушают учителя, как будет проходить урок</w:t>
            </w:r>
          </w:p>
        </w:tc>
        <w:tc>
          <w:tcPr>
            <w:tcW w:w="1934" w:type="dxa"/>
          </w:tcPr>
          <w:p w:rsidR="002320F5" w:rsidRPr="008825B1" w:rsidRDefault="002320F5" w:rsidP="008825B1">
            <w:pPr>
              <w:rPr>
                <w:bCs/>
                <w:color w:val="333333"/>
              </w:rPr>
            </w:pPr>
          </w:p>
        </w:tc>
        <w:tc>
          <w:tcPr>
            <w:tcW w:w="3301" w:type="dxa"/>
          </w:tcPr>
          <w:p w:rsidR="002320F5" w:rsidRPr="008825B1" w:rsidRDefault="003854C0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  <w:u w:val="single"/>
              </w:rPr>
              <w:t>Предметные:</w:t>
            </w:r>
            <w:r w:rsidRPr="008825B1">
              <w:rPr>
                <w:bCs/>
                <w:color w:val="333333"/>
              </w:rPr>
              <w:t xml:space="preserve"> оценивают собственную учебную  деятельность, выражают положительное отношение к процессу познания</w:t>
            </w:r>
          </w:p>
          <w:p w:rsidR="003854C0" w:rsidRPr="008825B1" w:rsidRDefault="003854C0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  <w:u w:val="single"/>
              </w:rPr>
              <w:t>Коммуникативные:</w:t>
            </w:r>
            <w:r w:rsidRPr="008825B1">
              <w:rPr>
                <w:bCs/>
                <w:color w:val="333333"/>
              </w:rPr>
              <w:t xml:space="preserve"> сотрудничают с товарищами </w:t>
            </w:r>
            <w:r w:rsidRPr="008825B1">
              <w:rPr>
                <w:bCs/>
                <w:color w:val="333333"/>
              </w:rPr>
              <w:lastRenderedPageBreak/>
              <w:t>при выполнении заданий в паре: устанавливают и соблюдают очередность действий, сравниваю полученные результаты, выслушивают партнера, корректно сообщают товарищу об ошибках.</w:t>
            </w:r>
          </w:p>
          <w:p w:rsidR="003854C0" w:rsidRPr="008825B1" w:rsidRDefault="003854C0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  <w:u w:val="single"/>
              </w:rPr>
              <w:t>Регулятивные</w:t>
            </w:r>
            <w:r w:rsidRPr="008825B1">
              <w:rPr>
                <w:bCs/>
                <w:color w:val="333333"/>
              </w:rPr>
              <w:t xml:space="preserve">: </w:t>
            </w:r>
            <w:r w:rsidR="008D482A" w:rsidRPr="008825B1">
              <w:rPr>
                <w:bCs/>
                <w:color w:val="333333"/>
              </w:rPr>
              <w:t>удерживают</w:t>
            </w:r>
            <w:r w:rsidRPr="008825B1">
              <w:rPr>
                <w:bCs/>
                <w:color w:val="333333"/>
              </w:rPr>
              <w:t xml:space="preserve"> цель </w:t>
            </w:r>
            <w:r w:rsidR="008D482A" w:rsidRPr="008825B1">
              <w:rPr>
                <w:bCs/>
                <w:color w:val="333333"/>
              </w:rPr>
              <w:t>деятельности до получения ее результата</w:t>
            </w:r>
          </w:p>
          <w:p w:rsidR="007E10BC" w:rsidRPr="008825B1" w:rsidRDefault="007E10BC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  <w:u w:val="single"/>
              </w:rPr>
              <w:t>Метапредметные:</w:t>
            </w:r>
            <w:r w:rsidRPr="008825B1">
              <w:rPr>
                <w:bCs/>
                <w:color w:val="333333"/>
              </w:rPr>
              <w:t xml:space="preserve"> </w:t>
            </w:r>
            <w:r w:rsidRPr="00E26AFC">
              <w:t xml:space="preserve"> </w:t>
            </w:r>
            <w:r w:rsidRPr="008825B1">
              <w:rPr>
                <w:bCs/>
                <w:color w:val="333333"/>
              </w:rPr>
              <w:t>развитие речи; формирование умений сравнивать, обобщать факты и понятия; развитие у учащихся самостоятельности; развитие внимательности при поиске ошибок.</w:t>
            </w:r>
          </w:p>
        </w:tc>
      </w:tr>
      <w:tr w:rsidR="008825B1" w:rsidRPr="008825B1" w:rsidTr="008825B1">
        <w:trPr>
          <w:trHeight w:val="1252"/>
        </w:trPr>
        <w:tc>
          <w:tcPr>
            <w:tcW w:w="1908" w:type="dxa"/>
            <w:vMerge w:val="restart"/>
          </w:tcPr>
          <w:p w:rsidR="006E01AC" w:rsidRPr="008825B1" w:rsidRDefault="006E01AC" w:rsidP="008825B1">
            <w:pPr>
              <w:rPr>
                <w:b/>
                <w:color w:val="333333"/>
              </w:rPr>
            </w:pPr>
            <w:r w:rsidRPr="008825B1">
              <w:rPr>
                <w:b/>
                <w:color w:val="333333"/>
              </w:rPr>
              <w:t>3.Создание проблемных ситуаций</w:t>
            </w:r>
          </w:p>
        </w:tc>
        <w:tc>
          <w:tcPr>
            <w:tcW w:w="6176" w:type="dxa"/>
          </w:tcPr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/>
                <w:color w:val="333333"/>
              </w:rPr>
              <w:t>1. этап эстафеты</w:t>
            </w:r>
            <w:r w:rsidRPr="008825B1">
              <w:rPr>
                <w:bCs/>
                <w:color w:val="333333"/>
              </w:rPr>
              <w:t xml:space="preserve"> «Путаница». На электронной доске появляются  слова, буквы в которых перепутаны, необходимо составить правильное слово и объяснить что это такое. За каждый правильный ответ, команда получает 1 балл. 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ТЕГИПЕ – Египет (государство, дар Нила)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РОАНАФ – фараон (правитель Египта)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ФИЛИЕГОР – иерогли</w:t>
            </w:r>
            <w:proofErr w:type="gramStart"/>
            <w:r w:rsidRPr="008825B1">
              <w:rPr>
                <w:bCs/>
                <w:color w:val="333333"/>
              </w:rPr>
              <w:t>ф(</w:t>
            </w:r>
            <w:proofErr w:type="gramEnd"/>
            <w:r w:rsidRPr="008825B1">
              <w:rPr>
                <w:bCs/>
                <w:color w:val="333333"/>
              </w:rPr>
              <w:t>письменность египтян)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КАФОГСАР – саркофа</w:t>
            </w:r>
            <w:proofErr w:type="gramStart"/>
            <w:r w:rsidRPr="008825B1">
              <w:rPr>
                <w:bCs/>
                <w:color w:val="333333"/>
              </w:rPr>
              <w:t>г(</w:t>
            </w:r>
            <w:proofErr w:type="gramEnd"/>
            <w:r w:rsidRPr="008825B1">
              <w:rPr>
                <w:bCs/>
                <w:color w:val="333333"/>
              </w:rPr>
              <w:t>гроб для мумии фараона)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ДАРАМИПИ – пирамида (дом вечности)</w:t>
            </w:r>
          </w:p>
          <w:p w:rsidR="006E01AC" w:rsidRPr="008825B1" w:rsidRDefault="006B0287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 xml:space="preserve">НСИКФС – </w:t>
            </w:r>
            <w:r w:rsidR="006E01AC" w:rsidRPr="008825B1">
              <w:rPr>
                <w:bCs/>
                <w:color w:val="333333"/>
              </w:rPr>
              <w:t>сфинк</w:t>
            </w:r>
            <w:proofErr w:type="gramStart"/>
            <w:r w:rsidR="006E01AC" w:rsidRPr="008825B1">
              <w:rPr>
                <w:bCs/>
                <w:color w:val="333333"/>
              </w:rPr>
              <w:t>с(</w:t>
            </w:r>
            <w:proofErr w:type="gramEnd"/>
            <w:r w:rsidR="006E01AC" w:rsidRPr="008825B1">
              <w:rPr>
                <w:bCs/>
                <w:color w:val="333333"/>
              </w:rPr>
              <w:t>мифическое существо с головой человека и телом льва)</w:t>
            </w:r>
          </w:p>
          <w:p w:rsidR="006E01AC" w:rsidRPr="008825B1" w:rsidRDefault="006E01AC" w:rsidP="008825B1">
            <w:pPr>
              <w:rPr>
                <w:bCs/>
                <w:color w:val="333333"/>
              </w:rPr>
            </w:pPr>
          </w:p>
        </w:tc>
        <w:tc>
          <w:tcPr>
            <w:tcW w:w="2340" w:type="dxa"/>
          </w:tcPr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Учащиеся отвечают, после окончания фиксируют результат</w:t>
            </w:r>
          </w:p>
          <w:p w:rsidR="006E01AC" w:rsidRPr="008825B1" w:rsidRDefault="006E01AC" w:rsidP="008825B1">
            <w:pPr>
              <w:rPr>
                <w:bCs/>
                <w:color w:val="333333"/>
              </w:rPr>
            </w:pPr>
          </w:p>
        </w:tc>
        <w:tc>
          <w:tcPr>
            <w:tcW w:w="1934" w:type="dxa"/>
          </w:tcPr>
          <w:p w:rsidR="006E01AC" w:rsidRPr="008825B1" w:rsidRDefault="006E01AC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Индивидуальная работа в группах</w:t>
            </w:r>
          </w:p>
        </w:tc>
        <w:tc>
          <w:tcPr>
            <w:tcW w:w="3301" w:type="dxa"/>
          </w:tcPr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  <w:u w:val="single"/>
              </w:rPr>
              <w:t>Предметные:</w:t>
            </w:r>
            <w:r w:rsidRPr="008825B1">
              <w:rPr>
                <w:bCs/>
                <w:color w:val="333333"/>
              </w:rPr>
              <w:t xml:space="preserve"> получат возможность самостоятельно решать терминологические загадки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  <w:u w:val="single"/>
              </w:rPr>
              <w:t>Личностные</w:t>
            </w:r>
            <w:r w:rsidRPr="008825B1">
              <w:rPr>
                <w:bCs/>
                <w:color w:val="333333"/>
              </w:rPr>
              <w:t>: оценивают свои знания по предмету</w:t>
            </w:r>
          </w:p>
          <w:p w:rsidR="006E01AC" w:rsidRPr="008825B1" w:rsidRDefault="006E01AC" w:rsidP="007E10BC">
            <w:pPr>
              <w:rPr>
                <w:u w:val="single"/>
              </w:rPr>
            </w:pPr>
            <w:r w:rsidRPr="008825B1">
              <w:rPr>
                <w:u w:val="single"/>
              </w:rPr>
              <w:t>Метапредметнтые:</w:t>
            </w:r>
            <w:r w:rsidRPr="008825B1">
              <w:rPr>
                <w:bCs/>
                <w:color w:val="333333"/>
              </w:rPr>
              <w:t xml:space="preserve"> развитие у учащихся самостоятельности; развитие внимательности при поиске ошибок.</w:t>
            </w:r>
            <w:r w:rsidRPr="008825B1">
              <w:rPr>
                <w:u w:val="single"/>
              </w:rPr>
              <w:t xml:space="preserve"> </w:t>
            </w:r>
            <w:r w:rsidRPr="008825B1">
              <w:rPr>
                <w:bCs/>
                <w:color w:val="333333"/>
              </w:rPr>
              <w:t>Уметь оценить  выполненные задания</w:t>
            </w:r>
          </w:p>
        </w:tc>
      </w:tr>
      <w:tr w:rsidR="008825B1" w:rsidRPr="008825B1" w:rsidTr="008825B1">
        <w:trPr>
          <w:trHeight w:val="1252"/>
        </w:trPr>
        <w:tc>
          <w:tcPr>
            <w:tcW w:w="1908" w:type="dxa"/>
            <w:vMerge/>
          </w:tcPr>
          <w:p w:rsidR="006E01AC" w:rsidRPr="008825B1" w:rsidRDefault="006E01AC" w:rsidP="008825B1">
            <w:pPr>
              <w:rPr>
                <w:bCs/>
                <w:color w:val="333333"/>
              </w:rPr>
            </w:pPr>
          </w:p>
        </w:tc>
        <w:tc>
          <w:tcPr>
            <w:tcW w:w="6176" w:type="dxa"/>
          </w:tcPr>
          <w:p w:rsidR="006E01AC" w:rsidRPr="008825B1" w:rsidRDefault="006E01AC" w:rsidP="008D482A">
            <w:pPr>
              <w:rPr>
                <w:b/>
                <w:color w:val="333333"/>
              </w:rPr>
            </w:pPr>
            <w:r w:rsidRPr="008825B1">
              <w:rPr>
                <w:b/>
                <w:color w:val="333333"/>
              </w:rPr>
              <w:t>2.  этап «географическая минутка»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Учитель раздает контурную карту древнего Египта  с заданиями.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Отметить: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 xml:space="preserve">1. границы Египта 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2. река Нил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2. города Мемфис, Фивы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 xml:space="preserve">3. дельта </w:t>
            </w:r>
          </w:p>
          <w:p w:rsidR="006E01AC" w:rsidRPr="008825B1" w:rsidRDefault="006E01AC" w:rsidP="007E10BC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После выполнения на экран выводится карта с правильно выполненным заданием.</w:t>
            </w:r>
          </w:p>
          <w:p w:rsidR="006E01AC" w:rsidRPr="008825B1" w:rsidRDefault="006E01AC" w:rsidP="008D482A">
            <w:pPr>
              <w:rPr>
                <w:b/>
                <w:color w:val="333333"/>
              </w:rPr>
            </w:pPr>
          </w:p>
        </w:tc>
        <w:tc>
          <w:tcPr>
            <w:tcW w:w="2340" w:type="dxa"/>
          </w:tcPr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Учащиеся работают в группах, по окончанию меняются картами с другими группами, взаимопроверка.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Фиксируют результат</w:t>
            </w:r>
          </w:p>
        </w:tc>
        <w:tc>
          <w:tcPr>
            <w:tcW w:w="1934" w:type="dxa"/>
          </w:tcPr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Коллективная работа в группах. Работа с контурными картами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</w:p>
          <w:p w:rsidR="006E01AC" w:rsidRPr="008825B1" w:rsidRDefault="006E01AC" w:rsidP="008825B1">
            <w:pPr>
              <w:rPr>
                <w:bCs/>
                <w:color w:val="333333"/>
              </w:rPr>
            </w:pPr>
          </w:p>
        </w:tc>
        <w:tc>
          <w:tcPr>
            <w:tcW w:w="3301" w:type="dxa"/>
          </w:tcPr>
          <w:p w:rsidR="006E01AC" w:rsidRPr="00E26AFC" w:rsidRDefault="006E01AC" w:rsidP="008D482A">
            <w:proofErr w:type="gramStart"/>
            <w:r w:rsidRPr="008825B1">
              <w:rPr>
                <w:u w:val="single"/>
              </w:rPr>
              <w:t>Личностные</w:t>
            </w:r>
            <w:r w:rsidRPr="00E26AFC">
              <w:t>: умение оценить себя как важного члена в команды</w:t>
            </w:r>
            <w:proofErr w:type="gramEnd"/>
          </w:p>
          <w:p w:rsidR="006E01AC" w:rsidRPr="00E26AFC" w:rsidRDefault="006E01AC" w:rsidP="008D482A">
            <w:r w:rsidRPr="008825B1">
              <w:rPr>
                <w:u w:val="single"/>
              </w:rPr>
              <w:t xml:space="preserve"> Коммуникативные</w:t>
            </w:r>
            <w:r w:rsidRPr="00E26AFC">
              <w:t>: Умение работать  в парах, оценивать результаты, оказывать и принимать помощь</w:t>
            </w:r>
          </w:p>
          <w:p w:rsidR="006E01AC" w:rsidRPr="00E26AFC" w:rsidRDefault="006E01AC" w:rsidP="008D482A">
            <w:r w:rsidRPr="008825B1">
              <w:rPr>
                <w:u w:val="single"/>
              </w:rPr>
              <w:t>Регулятивные</w:t>
            </w:r>
            <w:r w:rsidRPr="00E26AFC">
              <w:t>: принимают и сохраняют учебную задачу, учитывают выделенные учителем ориентиры.</w:t>
            </w:r>
          </w:p>
          <w:p w:rsidR="006E01AC" w:rsidRPr="00E26AFC" w:rsidRDefault="006E01AC" w:rsidP="008D482A">
            <w:r w:rsidRPr="008825B1">
              <w:rPr>
                <w:u w:val="single"/>
              </w:rPr>
              <w:t>Предметные:</w:t>
            </w:r>
            <w:r w:rsidRPr="00E26AFC">
              <w:t xml:space="preserve"> Умение работать по контурной карте, применять полученные знания</w:t>
            </w:r>
          </w:p>
        </w:tc>
      </w:tr>
      <w:tr w:rsidR="008825B1" w:rsidRPr="008825B1" w:rsidTr="008825B1">
        <w:trPr>
          <w:trHeight w:val="1252"/>
        </w:trPr>
        <w:tc>
          <w:tcPr>
            <w:tcW w:w="1908" w:type="dxa"/>
            <w:vMerge/>
          </w:tcPr>
          <w:p w:rsidR="006E01AC" w:rsidRPr="008825B1" w:rsidRDefault="006E01AC" w:rsidP="008825B1">
            <w:pPr>
              <w:rPr>
                <w:bCs/>
                <w:color w:val="333333"/>
              </w:rPr>
            </w:pPr>
          </w:p>
        </w:tc>
        <w:tc>
          <w:tcPr>
            <w:tcW w:w="6176" w:type="dxa"/>
          </w:tcPr>
          <w:p w:rsidR="006E01AC" w:rsidRPr="008825B1" w:rsidRDefault="006E01AC" w:rsidP="008D482A">
            <w:pPr>
              <w:rPr>
                <w:b/>
                <w:color w:val="333333"/>
              </w:rPr>
            </w:pPr>
            <w:r w:rsidRPr="008825B1">
              <w:rPr>
                <w:b/>
                <w:color w:val="333333"/>
              </w:rPr>
              <w:t>3. этап «Египетские пирамиды»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Каждой команде предлагается построить пирамиды. Строительным материалом здесь будут буквы. В пустее окошки нужно вписать слова, относящиеся к истории древнего Египта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/>
                <w:noProof/>
                <w:color w:val="333333"/>
              </w:rPr>
            </w:r>
            <w:r w:rsidRPr="008825B1">
              <w:rPr>
                <w:bCs/>
                <w:color w:val="333333"/>
              </w:rPr>
              <w:pict>
                <v:group id="_x0000_s1604" editas="canvas" style="width:90pt;height:63pt;mso-position-horizontal-relative:char;mso-position-vertical-relative:line" coordorigin="3508,6825" coordsize="1800,12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605" type="#_x0000_t75" style="position:absolute;left:3508;top:6825;width:1800;height:1260" o:preferrelative="f">
                    <v:fill o:detectmouseclick="t"/>
                    <v:path o:extrusionok="t" o:connecttype="none"/>
                    <o:lock v:ext="edit" text="t"/>
                  </v:shape>
                  <v:rect id="_x0000_s1606" style="position:absolute;left:4169;top:7005;width:360;height:360"/>
                  <v:rect id="_x0000_s1607" style="position:absolute;left:3982;top:7365;width:360;height:360"/>
                  <v:rect id="_x0000_s1608" style="position:absolute;left:4342;top:7365;width:360;height:360"/>
                  <v:rect id="_x0000_s1609" style="position:absolute;left:4698;top:7365;width:360;height:360"/>
                  <v:rect id="_x0000_s1610" style="position:absolute;left:4533;top:7005;width:360;height:360"/>
                  <v:rect id="_x0000_s1611" style="position:absolute;left:4948;top:7725;width:360;height:360"/>
                  <v:rect id="_x0000_s1612" style="position:absolute;left:4588;top:7725;width:360;height:360"/>
                  <v:rect id="_x0000_s1613" style="position:absolute;left:4228;top:7725;width:360;height:360"/>
                  <v:rect id="_x0000_s1614" style="position:absolute;left:3868;top:7725;width:360;height:360"/>
                  <w10:wrap type="none"/>
                  <w10:anchorlock/>
                </v:group>
              </w:pict>
            </w:r>
            <w:r w:rsidRPr="008825B1">
              <w:rPr>
                <w:bCs/>
                <w:noProof/>
                <w:color w:val="333333"/>
              </w:rPr>
            </w:r>
            <w:r w:rsidRPr="008825B1">
              <w:rPr>
                <w:bCs/>
                <w:color w:val="333333"/>
              </w:rPr>
              <w:pict>
                <v:group id="_x0000_s1545" editas="canvas" style="width:180pt;height:90pt;mso-position-horizontal-relative:char;mso-position-vertical-relative:line" coordorigin="3508,370" coordsize="3600,1800">
                  <o:lock v:ext="edit" aspectratio="t"/>
                  <v:shape id="_x0000_s1546" type="#_x0000_t75" style="position:absolute;left:3508;top:370;width:3600;height:1800" o:preferrelative="f">
                    <v:fill o:detectmouseclick="t"/>
                    <v:path o:extrusionok="t" o:connecttype="none"/>
                    <o:lock v:ext="edit" text="t"/>
                  </v:shape>
                  <v:rect id="_x0000_s1547" style="position:absolute;left:4948;top:370;width:360;height:360"/>
                  <v:rect id="_x0000_s1548" style="position:absolute;left:5308;top:370;width:360;height:360"/>
                  <v:rect id="_x0000_s1549" style="position:absolute;left:5668;top:730;width:360;height:360"/>
                  <v:rect id="_x0000_s1550" style="position:absolute;left:4948;top:730;width:360;height:360"/>
                  <v:rect id="_x0000_s1551" style="position:absolute;left:5308;top:730;width:360;height:360"/>
                  <v:rect id="_x0000_s1552" style="position:absolute;left:4588;top:730;width:360;height:360"/>
                  <v:rect id="_x0000_s1553" style="position:absolute;left:6028;top:1090;width:360;height:360"/>
                  <v:rect id="_x0000_s1554" style="position:absolute;left:3508;top:1810;width:360;height:360"/>
                  <v:rect id="_x0000_s1555" style="position:absolute;left:3868;top:1810;width:360;height:360"/>
                  <v:rect id="_x0000_s1556" style="position:absolute;left:4228;top:1810;width:360;height:360"/>
                  <v:rect id="_x0000_s1557" style="position:absolute;left:4588;top:1810;width:360;height:360"/>
                  <v:rect id="_x0000_s1558" style="position:absolute;left:4948;top:1810;width:360;height:360"/>
                  <v:rect id="_x0000_s1559" style="position:absolute;left:5308;top:1810;width:360;height:360"/>
                  <v:rect id="_x0000_s1560" style="position:absolute;left:5668;top:1810;width:360;height:360"/>
                  <v:rect id="_x0000_s1561" style="position:absolute;left:6748;top:1810;width:360;height:360"/>
                  <v:rect id="_x0000_s1562" style="position:absolute;left:6028;top:1810;width:360;height:360"/>
                  <v:rect id="_x0000_s1563" style="position:absolute;left:6388;top:1810;width:360;height:360"/>
                  <v:rect id="_x0000_s1564" style="position:absolute;left:3868;top:1450;width:360;height:360"/>
                  <v:rect id="_x0000_s1565" style="position:absolute;left:4228;top:1450;width:360;height:360"/>
                  <v:rect id="_x0000_s1566" style="position:absolute;left:4588;top:1450;width:360;height:360"/>
                  <v:rect id="_x0000_s1567" style="position:absolute;left:4948;top:1450;width:360;height:360"/>
                  <v:rect id="_x0000_s1568" style="position:absolute;left:5308;top:1450;width:360;height:360"/>
                  <v:rect id="_x0000_s1569" style="position:absolute;left:5668;top:1450;width:360;height:360"/>
                  <v:rect id="_x0000_s1570" style="position:absolute;left:6028;top:1450;width:360;height:360"/>
                  <v:rect id="_x0000_s1571" style="position:absolute;left:6388;top:1450;width:360;height:360"/>
                  <v:rect id="_x0000_s1572" style="position:absolute;left:4228;top:1090;width:360;height:360"/>
                  <v:rect id="_x0000_s1573" style="position:absolute;left:4588;top:1090;width:360;height:360"/>
                  <v:rect id="_x0000_s1574" style="position:absolute;left:4948;top:1090;width:360;height:360"/>
                  <v:rect id="_x0000_s1575" style="position:absolute;left:5308;top:1090;width:360;height:360"/>
                  <v:rect id="_x0000_s1576" style="position:absolute;left:5668;top:1090;width:360;height:360"/>
                  <w10:wrap type="none"/>
                  <w10:anchorlock/>
                </v:group>
              </w:pic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noProof/>
                <w:color w:val="333333"/>
              </w:rPr>
            </w:r>
            <w:r w:rsidRPr="008825B1">
              <w:rPr>
                <w:bCs/>
                <w:color w:val="333333"/>
              </w:rPr>
              <w:pict>
                <v:group id="_x0000_s1577" editas="canvas" style="width:180pt;height:1in;mso-position-horizontal-relative:char;mso-position-vertical-relative:line" coordorigin="4275,2431" coordsize="6545,2659">
                  <o:lock v:ext="edit" aspectratio="t"/>
                  <v:shape id="_x0000_s1578" type="#_x0000_t75" style="position:absolute;left:4275;top:2431;width:6545;height:2659" o:preferrelative="f">
                    <v:fill o:detectmouseclick="t"/>
                    <v:path o:extrusionok="t" o:connecttype="none"/>
                    <o:lock v:ext="edit" text="t"/>
                  </v:shape>
                  <v:rect id="_x0000_s1579" style="position:absolute;left:8202;top:2431;width:655;height:665"/>
                  <v:rect id="_x0000_s1580" style="position:absolute;left:7548;top:2431;width:654;height:665"/>
                  <v:rect id="_x0000_s1581" style="position:absolute;left:6893;top:2431;width:655;height:665"/>
                  <v:rect id="_x0000_s1582" style="position:absolute;left:8857;top:3096;width:654;height:665"/>
                  <v:rect id="_x0000_s1583" style="position:absolute;left:8202;top:3096;width:655;height:665"/>
                  <v:rect id="_x0000_s1584" style="position:absolute;left:7548;top:3096;width:654;height:665"/>
                  <v:rect id="_x0000_s1585" style="position:absolute;left:6893;top:3096;width:655;height:665"/>
                  <v:rect id="_x0000_s1586" style="position:absolute;left:6893;top:4425;width:655;height:665"/>
                  <v:rect id="_x0000_s1587" style="position:absolute;left:7548;top:4425;width:654;height:665"/>
                  <v:rect id="_x0000_s1588" style="position:absolute;left:8202;top:4425;width:655;height:665"/>
                  <v:rect id="_x0000_s1589" style="position:absolute;left:8857;top:4425;width:654;height:665"/>
                  <v:rect id="_x0000_s1590" style="position:absolute;left:9511;top:4425;width:655;height:665"/>
                  <v:rect id="_x0000_s1591" style="position:absolute;left:10166;top:4425;width:654;height:665"/>
                  <v:rect id="_x0000_s1592" style="position:absolute;left:5584;top:3761;width:655;height:664"/>
                  <v:rect id="_x0000_s1593" style="position:absolute;left:6239;top:3761;width:654;height:664"/>
                  <v:rect id="_x0000_s1594" style="position:absolute;left:6893;top:3761;width:655;height:664"/>
                  <v:rect id="_x0000_s1595" style="position:absolute;left:7548;top:3761;width:654;height:664"/>
                  <v:rect id="_x0000_s1596" style="position:absolute;left:8202;top:3761;width:655;height:664"/>
                  <v:rect id="_x0000_s1597" style="position:absolute;left:8857;top:3761;width:654;height:664"/>
                  <v:rect id="_x0000_s1598" style="position:absolute;left:9511;top:3761;width:655;height:664"/>
                  <v:rect id="_x0000_s1599" style="position:absolute;left:6239;top:3096;width:654;height:665"/>
                  <v:rect id="_x0000_s1600" style="position:absolute;left:6239;top:4425;width:654;height:665"/>
                  <v:rect id="_x0000_s1601" style="position:absolute;left:5584;top:4425;width:655;height:665"/>
                  <v:rect id="_x0000_s1602" style="position:absolute;left:9511;top:3761;width:655;height:664"/>
                  <v:rect id="_x0000_s1603" style="position:absolute;left:4930;top:4425;width:654;height:665"/>
                  <w10:wrap type="none"/>
                  <w10:anchorlock/>
                </v:group>
              </w:pic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</w:p>
          <w:p w:rsidR="006E01AC" w:rsidRPr="008825B1" w:rsidRDefault="006E01AC" w:rsidP="008D482A">
            <w:pPr>
              <w:rPr>
                <w:b/>
                <w:color w:val="333333"/>
              </w:rPr>
            </w:pPr>
          </w:p>
        </w:tc>
        <w:tc>
          <w:tcPr>
            <w:tcW w:w="2340" w:type="dxa"/>
          </w:tcPr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lastRenderedPageBreak/>
              <w:t>Работают в группах. После выполнения задания обмениваются карточками для самопроверки. Фиксируют результат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</w:p>
        </w:tc>
        <w:tc>
          <w:tcPr>
            <w:tcW w:w="1934" w:type="dxa"/>
          </w:tcPr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Коллективная работа в группах. Работа с контурными картами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</w:p>
        </w:tc>
        <w:tc>
          <w:tcPr>
            <w:tcW w:w="3301" w:type="dxa"/>
          </w:tcPr>
          <w:p w:rsidR="006E01AC" w:rsidRPr="008825B1" w:rsidRDefault="006E01AC" w:rsidP="008D482A">
            <w:pPr>
              <w:rPr>
                <w:bCs/>
                <w:color w:val="333333"/>
              </w:rPr>
            </w:pPr>
            <w:proofErr w:type="gramStart"/>
            <w:r w:rsidRPr="008825B1">
              <w:rPr>
                <w:bCs/>
                <w:color w:val="333333"/>
                <w:u w:val="single"/>
              </w:rPr>
              <w:t>Личностные</w:t>
            </w:r>
            <w:proofErr w:type="gramEnd"/>
            <w:r w:rsidRPr="008825B1">
              <w:rPr>
                <w:bCs/>
                <w:color w:val="333333"/>
                <w:u w:val="single"/>
              </w:rPr>
              <w:t>:</w:t>
            </w:r>
            <w:r w:rsidRPr="008825B1">
              <w:rPr>
                <w:bCs/>
                <w:color w:val="333333"/>
              </w:rPr>
              <w:t xml:space="preserve"> излагать свое мнение, </w:t>
            </w:r>
            <w:r w:rsidRPr="00E26AFC">
              <w:t xml:space="preserve"> </w:t>
            </w:r>
            <w:r w:rsidRPr="008825B1">
              <w:rPr>
                <w:bCs/>
                <w:color w:val="333333"/>
              </w:rPr>
              <w:t>готовность к сотрудничеству с соучениками; организовывать работу в группе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  <w:u w:val="single"/>
              </w:rPr>
              <w:t>Коммуникативные</w:t>
            </w:r>
            <w:r w:rsidRPr="008825B1">
              <w:rPr>
                <w:bCs/>
                <w:color w:val="333333"/>
              </w:rPr>
              <w:t>: применяют правила делового сотрудничества; сравнивают различные точки зрения. Умеют оценивать выполненные задания</w:t>
            </w:r>
          </w:p>
          <w:p w:rsidR="006E01AC" w:rsidRPr="008825B1" w:rsidRDefault="006E01AC" w:rsidP="008D482A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  <w:u w:val="single"/>
              </w:rPr>
              <w:t>Предметные</w:t>
            </w:r>
            <w:r w:rsidRPr="008825B1">
              <w:rPr>
                <w:bCs/>
                <w:color w:val="333333"/>
              </w:rPr>
              <w:t>: применяют знания полученные, в результате изучения темы</w:t>
            </w:r>
          </w:p>
          <w:p w:rsidR="006E01AC" w:rsidRPr="00E26AFC" w:rsidRDefault="006E01AC" w:rsidP="008D482A"/>
        </w:tc>
      </w:tr>
      <w:tr w:rsidR="008825B1" w:rsidRPr="008825B1" w:rsidTr="008825B1">
        <w:tc>
          <w:tcPr>
            <w:tcW w:w="1908" w:type="dxa"/>
          </w:tcPr>
          <w:p w:rsidR="008D482A" w:rsidRPr="008825B1" w:rsidRDefault="008D482A" w:rsidP="008825B1">
            <w:pPr>
              <w:rPr>
                <w:b/>
                <w:color w:val="000000"/>
              </w:rPr>
            </w:pPr>
            <w:r w:rsidRPr="008825B1">
              <w:rPr>
                <w:b/>
                <w:color w:val="000000"/>
              </w:rPr>
              <w:t>Динамическая пауза</w:t>
            </w:r>
          </w:p>
          <w:p w:rsidR="008D482A" w:rsidRPr="008825B1" w:rsidRDefault="008D482A" w:rsidP="008825B1">
            <w:pPr>
              <w:rPr>
                <w:bCs/>
                <w:color w:val="333333"/>
              </w:rPr>
            </w:pPr>
          </w:p>
        </w:tc>
        <w:tc>
          <w:tcPr>
            <w:tcW w:w="6176" w:type="dxa"/>
          </w:tcPr>
          <w:p w:rsidR="008D482A" w:rsidRPr="008825B1" w:rsidRDefault="008D482A" w:rsidP="008825B1">
            <w:pPr>
              <w:rPr>
                <w:bCs/>
                <w:color w:val="333333"/>
              </w:rPr>
            </w:pPr>
            <w:r w:rsidRPr="00E26AFC">
              <w:t>Использует музыкальную презентацию «Веселые животные»</w:t>
            </w:r>
          </w:p>
        </w:tc>
        <w:tc>
          <w:tcPr>
            <w:tcW w:w="2340" w:type="dxa"/>
          </w:tcPr>
          <w:p w:rsidR="008D482A" w:rsidRPr="008825B1" w:rsidRDefault="008D482A" w:rsidP="008825B1">
            <w:pPr>
              <w:rPr>
                <w:bCs/>
                <w:color w:val="333333"/>
              </w:rPr>
            </w:pPr>
            <w:r w:rsidRPr="00E26AFC">
              <w:t>Выполняют движения под руководством учителя</w:t>
            </w:r>
          </w:p>
        </w:tc>
        <w:tc>
          <w:tcPr>
            <w:tcW w:w="1934" w:type="dxa"/>
          </w:tcPr>
          <w:p w:rsidR="008D482A" w:rsidRPr="008825B1" w:rsidRDefault="008D482A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000000"/>
              </w:rPr>
              <w:t>Презентация «Веселые животные»</w:t>
            </w:r>
          </w:p>
        </w:tc>
        <w:tc>
          <w:tcPr>
            <w:tcW w:w="3301" w:type="dxa"/>
          </w:tcPr>
          <w:p w:rsidR="008D482A" w:rsidRPr="008825B1" w:rsidRDefault="007E10BC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  <w:u w:val="single"/>
              </w:rPr>
              <w:t>Регулятивные</w:t>
            </w:r>
            <w:r w:rsidRPr="008825B1">
              <w:rPr>
                <w:bCs/>
                <w:color w:val="333333"/>
              </w:rPr>
              <w:t>: Формирование ответственного отношения к своему здоровью</w:t>
            </w:r>
          </w:p>
        </w:tc>
      </w:tr>
      <w:tr w:rsidR="008825B1" w:rsidRPr="008825B1" w:rsidTr="008825B1">
        <w:trPr>
          <w:trHeight w:val="2203"/>
        </w:trPr>
        <w:tc>
          <w:tcPr>
            <w:tcW w:w="1908" w:type="dxa"/>
          </w:tcPr>
          <w:p w:rsidR="008D482A" w:rsidRPr="008825B1" w:rsidRDefault="006E01AC" w:rsidP="008825B1">
            <w:pPr>
              <w:rPr>
                <w:bCs/>
                <w:color w:val="333333"/>
              </w:rPr>
            </w:pPr>
            <w:r w:rsidRPr="008825B1">
              <w:rPr>
                <w:b/>
              </w:rPr>
              <w:t>3.Создание проблемной ситуации (продолжение)</w:t>
            </w:r>
          </w:p>
        </w:tc>
        <w:tc>
          <w:tcPr>
            <w:tcW w:w="6176" w:type="dxa"/>
          </w:tcPr>
          <w:p w:rsidR="008D482A" w:rsidRPr="008825B1" w:rsidRDefault="008D482A" w:rsidP="008825B1">
            <w:pPr>
              <w:rPr>
                <w:b/>
                <w:color w:val="333333"/>
              </w:rPr>
            </w:pPr>
            <w:r w:rsidRPr="008825B1">
              <w:rPr>
                <w:b/>
                <w:color w:val="333333"/>
              </w:rPr>
              <w:t xml:space="preserve">4 этап «Расскажи о жизни…» </w:t>
            </w:r>
          </w:p>
          <w:p w:rsidR="008D482A" w:rsidRPr="008825B1" w:rsidRDefault="008D482A" w:rsidP="008825B1">
            <w:pPr>
              <w:rPr>
                <w:b/>
                <w:color w:val="333333"/>
              </w:rPr>
            </w:pPr>
            <w:r w:rsidRPr="008825B1">
              <w:rPr>
                <w:b/>
                <w:color w:val="333333"/>
              </w:rPr>
              <w:t>Группы получают карточки-задания</w:t>
            </w:r>
          </w:p>
          <w:p w:rsidR="008D482A" w:rsidRPr="008825B1" w:rsidRDefault="008D482A" w:rsidP="008825B1">
            <w:pPr>
              <w:rPr>
                <w:bCs/>
                <w:i/>
                <w:iCs/>
                <w:color w:val="000000"/>
              </w:rPr>
            </w:pPr>
            <w:r w:rsidRPr="008825B1">
              <w:rPr>
                <w:bCs/>
                <w:i/>
                <w:iCs/>
                <w:color w:val="000000"/>
              </w:rPr>
              <w:t>1. расскажи о том, как в Древнем Египте жили ремесленники  земледельцы.</w:t>
            </w:r>
          </w:p>
          <w:p w:rsidR="008D482A" w:rsidRPr="008825B1" w:rsidRDefault="008D482A" w:rsidP="008825B1">
            <w:pPr>
              <w:rPr>
                <w:bCs/>
                <w:i/>
                <w:iCs/>
                <w:color w:val="000000"/>
              </w:rPr>
            </w:pPr>
            <w:r w:rsidRPr="008825B1">
              <w:rPr>
                <w:bCs/>
                <w:i/>
                <w:iCs/>
                <w:color w:val="000000"/>
              </w:rPr>
              <w:t>2. расскажи о том, как в Древнем Египте жили вельможи.</w:t>
            </w:r>
          </w:p>
          <w:p w:rsidR="008D482A" w:rsidRPr="008825B1" w:rsidRDefault="008D482A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i/>
                <w:iCs/>
                <w:color w:val="000000"/>
              </w:rPr>
              <w:t>3. расскажи о том, как в Древнем Египте жили ремесленники  фараоны.</w:t>
            </w:r>
          </w:p>
        </w:tc>
        <w:tc>
          <w:tcPr>
            <w:tcW w:w="2340" w:type="dxa"/>
          </w:tcPr>
          <w:p w:rsidR="008D482A" w:rsidRPr="008825B1" w:rsidRDefault="008D482A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Ответ готовят в группах, выступает один участник из группы. Соперники, после выступления, могут задавать вопросы.</w:t>
            </w:r>
          </w:p>
          <w:p w:rsidR="008D482A" w:rsidRPr="008825B1" w:rsidRDefault="008D482A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Фиксируют результат</w:t>
            </w:r>
          </w:p>
          <w:p w:rsidR="008D482A" w:rsidRPr="008825B1" w:rsidRDefault="008D482A" w:rsidP="008825B1">
            <w:pPr>
              <w:rPr>
                <w:bCs/>
                <w:color w:val="333333"/>
              </w:rPr>
            </w:pPr>
          </w:p>
        </w:tc>
        <w:tc>
          <w:tcPr>
            <w:tcW w:w="1934" w:type="dxa"/>
          </w:tcPr>
          <w:p w:rsidR="008D482A" w:rsidRPr="008825B1" w:rsidRDefault="007E10BC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Внимательно слушают ответы, анализируют, выявляют ошибки, задают вопросы</w:t>
            </w:r>
          </w:p>
        </w:tc>
        <w:tc>
          <w:tcPr>
            <w:tcW w:w="3301" w:type="dxa"/>
          </w:tcPr>
          <w:p w:rsidR="008D482A" w:rsidRPr="008825B1" w:rsidRDefault="008D482A" w:rsidP="008825B1">
            <w:pPr>
              <w:rPr>
                <w:bCs/>
                <w:color w:val="333333"/>
              </w:rPr>
            </w:pPr>
            <w:proofErr w:type="gramStart"/>
            <w:r w:rsidRPr="008825B1">
              <w:rPr>
                <w:bCs/>
                <w:color w:val="333333"/>
                <w:u w:val="single"/>
              </w:rPr>
              <w:t>Личностные</w:t>
            </w:r>
            <w:proofErr w:type="gramEnd"/>
            <w:r w:rsidRPr="008825B1">
              <w:rPr>
                <w:bCs/>
                <w:color w:val="333333"/>
                <w:u w:val="single"/>
              </w:rPr>
              <w:t>:</w:t>
            </w:r>
            <w:r w:rsidRPr="008825B1">
              <w:rPr>
                <w:bCs/>
                <w:color w:val="333333"/>
              </w:rPr>
              <w:t xml:space="preserve"> излагать свое мнение, </w:t>
            </w:r>
            <w:r w:rsidRPr="00E26AFC">
              <w:t xml:space="preserve"> </w:t>
            </w:r>
            <w:r w:rsidRPr="008825B1">
              <w:rPr>
                <w:bCs/>
                <w:color w:val="333333"/>
              </w:rPr>
              <w:t>готовность к сотрудничеству с соучениками; организовывать работу в группе</w:t>
            </w:r>
          </w:p>
          <w:p w:rsidR="008D482A" w:rsidRPr="008825B1" w:rsidRDefault="008D482A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  <w:u w:val="single"/>
              </w:rPr>
              <w:t>Коммуникативные</w:t>
            </w:r>
            <w:r w:rsidRPr="008825B1">
              <w:rPr>
                <w:bCs/>
                <w:color w:val="333333"/>
              </w:rPr>
              <w:t>: применяют правила делового сотрудничества; сравнивают различные точки зрения</w:t>
            </w:r>
          </w:p>
          <w:p w:rsidR="008D482A" w:rsidRPr="008825B1" w:rsidRDefault="007E10BC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  <w:u w:val="single"/>
              </w:rPr>
              <w:t xml:space="preserve">Метапредметные: </w:t>
            </w:r>
            <w:r w:rsidRPr="008825B1">
              <w:rPr>
                <w:bCs/>
                <w:color w:val="333333"/>
              </w:rPr>
              <w:t xml:space="preserve">  развитие речи; формирование умений сравнивать, обобщать факты и понятия; развитие у учащихся самостоятельности; развитие внимательности при поиске ошибок.</w:t>
            </w:r>
            <w:r w:rsidR="008D482A" w:rsidRPr="008825B1">
              <w:rPr>
                <w:bCs/>
                <w:color w:val="333333"/>
              </w:rPr>
              <w:t xml:space="preserve"> </w:t>
            </w:r>
          </w:p>
        </w:tc>
      </w:tr>
      <w:tr w:rsidR="008825B1" w:rsidRPr="008825B1" w:rsidTr="008825B1">
        <w:tc>
          <w:tcPr>
            <w:tcW w:w="1908" w:type="dxa"/>
          </w:tcPr>
          <w:p w:rsidR="008D482A" w:rsidRPr="008825B1" w:rsidRDefault="00B27D4B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 xml:space="preserve">Диагностика результатов урока /Саморефлексия </w:t>
            </w:r>
          </w:p>
        </w:tc>
        <w:tc>
          <w:tcPr>
            <w:tcW w:w="6176" w:type="dxa"/>
          </w:tcPr>
          <w:p w:rsidR="008D482A" w:rsidRPr="008825B1" w:rsidRDefault="00B27D4B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 xml:space="preserve">Выслушивает мнения учеников об уроке, их личном участие, корректирует ответы </w:t>
            </w:r>
          </w:p>
        </w:tc>
        <w:tc>
          <w:tcPr>
            <w:tcW w:w="2340" w:type="dxa"/>
          </w:tcPr>
          <w:p w:rsidR="008D482A" w:rsidRPr="008825B1" w:rsidRDefault="00B27D4B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По желанию высказываются об уроке, какое впечатление осталось, что лично он  выполнил превосходно, что не удалось и почему возникли проблемы.</w:t>
            </w:r>
          </w:p>
        </w:tc>
        <w:tc>
          <w:tcPr>
            <w:tcW w:w="1934" w:type="dxa"/>
          </w:tcPr>
          <w:p w:rsidR="008D482A" w:rsidRPr="008825B1" w:rsidRDefault="00B27D4B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Фронтальный опрос</w:t>
            </w:r>
            <w:r w:rsidR="006E01AC" w:rsidRPr="008825B1">
              <w:rPr>
                <w:bCs/>
                <w:color w:val="333333"/>
              </w:rPr>
              <w:t>, заполняют листы самооценки</w:t>
            </w:r>
          </w:p>
        </w:tc>
        <w:tc>
          <w:tcPr>
            <w:tcW w:w="3301" w:type="dxa"/>
          </w:tcPr>
          <w:p w:rsidR="008D482A" w:rsidRPr="008825B1" w:rsidRDefault="006E01AC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  <w:u w:val="single"/>
              </w:rPr>
              <w:t>Предметные:</w:t>
            </w:r>
            <w:r w:rsidRPr="008825B1">
              <w:rPr>
                <w:bCs/>
                <w:color w:val="333333"/>
              </w:rPr>
              <w:t xml:space="preserve"> Определять уровень усвоения изученного материала</w:t>
            </w:r>
          </w:p>
          <w:p w:rsidR="006E01AC" w:rsidRPr="008825B1" w:rsidRDefault="006E01AC" w:rsidP="008825B1">
            <w:pPr>
              <w:rPr>
                <w:bCs/>
                <w:color w:val="333333"/>
                <w:u w:val="single"/>
              </w:rPr>
            </w:pPr>
            <w:r w:rsidRPr="008825B1">
              <w:rPr>
                <w:bCs/>
                <w:color w:val="333333"/>
                <w:u w:val="single"/>
              </w:rPr>
              <w:t xml:space="preserve">Личностные: </w:t>
            </w:r>
            <w:r w:rsidRPr="008825B1">
              <w:rPr>
                <w:bCs/>
                <w:color w:val="333333"/>
              </w:rPr>
              <w:t>умения оценивать себя и свою работу в группе</w:t>
            </w:r>
          </w:p>
        </w:tc>
      </w:tr>
      <w:tr w:rsidR="008825B1" w:rsidRPr="008825B1" w:rsidTr="008825B1">
        <w:tc>
          <w:tcPr>
            <w:tcW w:w="1908" w:type="dxa"/>
          </w:tcPr>
          <w:p w:rsidR="00B27D4B" w:rsidRPr="008825B1" w:rsidRDefault="00B27D4B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Итог урока</w:t>
            </w:r>
          </w:p>
        </w:tc>
        <w:tc>
          <w:tcPr>
            <w:tcW w:w="6176" w:type="dxa"/>
          </w:tcPr>
          <w:p w:rsidR="00B27D4B" w:rsidRPr="008825B1" w:rsidRDefault="00B27D4B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>Выслушивает лидеров</w:t>
            </w:r>
            <w:r w:rsidR="006E01AC" w:rsidRPr="008825B1">
              <w:rPr>
                <w:bCs/>
                <w:color w:val="333333"/>
              </w:rPr>
              <w:t xml:space="preserve"> групп, корректирует их ответы, выставляет отметки, </w:t>
            </w:r>
            <w:r w:rsidRPr="008825B1">
              <w:rPr>
                <w:bCs/>
                <w:color w:val="333333"/>
              </w:rPr>
              <w:t>подводит итог всему занятию.</w:t>
            </w:r>
          </w:p>
        </w:tc>
        <w:tc>
          <w:tcPr>
            <w:tcW w:w="2340" w:type="dxa"/>
          </w:tcPr>
          <w:p w:rsidR="00B27D4B" w:rsidRPr="008825B1" w:rsidRDefault="00B27D4B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 xml:space="preserve">Лидеры команд по очереди докладывают о результатах </w:t>
            </w:r>
          </w:p>
        </w:tc>
        <w:tc>
          <w:tcPr>
            <w:tcW w:w="1934" w:type="dxa"/>
          </w:tcPr>
          <w:p w:rsidR="00B27D4B" w:rsidRPr="008825B1" w:rsidRDefault="00B27D4B" w:rsidP="008825B1">
            <w:pPr>
              <w:rPr>
                <w:bCs/>
                <w:color w:val="333333"/>
              </w:rPr>
            </w:pPr>
            <w:r w:rsidRPr="008825B1">
              <w:rPr>
                <w:bCs/>
                <w:color w:val="333333"/>
              </w:rPr>
              <w:t xml:space="preserve">Выступление лидеров </w:t>
            </w:r>
          </w:p>
        </w:tc>
        <w:tc>
          <w:tcPr>
            <w:tcW w:w="3301" w:type="dxa"/>
          </w:tcPr>
          <w:p w:rsidR="00B27D4B" w:rsidRPr="008825B1" w:rsidRDefault="00B27D4B" w:rsidP="008825B1">
            <w:pPr>
              <w:rPr>
                <w:bCs/>
                <w:color w:val="333333"/>
              </w:rPr>
            </w:pPr>
          </w:p>
        </w:tc>
      </w:tr>
    </w:tbl>
    <w:p w:rsidR="002320F5" w:rsidRPr="00E26AFC" w:rsidRDefault="000D3FF3" w:rsidP="003B18A1">
      <w:pPr>
        <w:ind w:left="2832" w:firstLine="708"/>
        <w:rPr>
          <w:bCs/>
          <w:color w:val="333333"/>
        </w:rPr>
      </w:pPr>
      <w:r w:rsidRPr="00E26AFC">
        <w:rPr>
          <w:bCs/>
          <w:color w:val="333333"/>
        </w:rPr>
        <w:br w:type="textWrapping" w:clear="all"/>
      </w:r>
    </w:p>
    <w:p w:rsidR="002320F5" w:rsidRPr="00E26AFC" w:rsidRDefault="002320F5" w:rsidP="003B18A1">
      <w:pPr>
        <w:ind w:left="2832" w:firstLine="708"/>
        <w:rPr>
          <w:bCs/>
          <w:color w:val="333333"/>
        </w:rPr>
      </w:pPr>
    </w:p>
    <w:p w:rsidR="002320F5" w:rsidRPr="00E26AFC" w:rsidRDefault="002320F5" w:rsidP="003B18A1">
      <w:pPr>
        <w:ind w:left="2832" w:firstLine="708"/>
        <w:rPr>
          <w:bCs/>
          <w:color w:val="333333"/>
        </w:rPr>
      </w:pPr>
    </w:p>
    <w:p w:rsidR="002320F5" w:rsidRPr="00E26AFC" w:rsidRDefault="002320F5" w:rsidP="003B18A1">
      <w:pPr>
        <w:ind w:left="2832" w:firstLine="708"/>
        <w:rPr>
          <w:bCs/>
          <w:color w:val="333333"/>
        </w:rPr>
      </w:pPr>
    </w:p>
    <w:p w:rsidR="002320F5" w:rsidRPr="00E26AFC" w:rsidRDefault="002320F5" w:rsidP="003B18A1">
      <w:pPr>
        <w:ind w:left="2832" w:firstLine="708"/>
        <w:rPr>
          <w:bCs/>
          <w:color w:val="333333"/>
        </w:rPr>
      </w:pPr>
    </w:p>
    <w:p w:rsidR="002320F5" w:rsidRPr="00E26AFC" w:rsidRDefault="002320F5" w:rsidP="003B18A1">
      <w:pPr>
        <w:ind w:left="2832" w:firstLine="708"/>
        <w:rPr>
          <w:bCs/>
          <w:color w:val="333333"/>
        </w:rPr>
      </w:pPr>
    </w:p>
    <w:p w:rsidR="002320F5" w:rsidRPr="00E26AFC" w:rsidRDefault="002320F5" w:rsidP="003B18A1">
      <w:pPr>
        <w:ind w:left="2832" w:firstLine="708"/>
        <w:rPr>
          <w:bCs/>
          <w:color w:val="333333"/>
        </w:rPr>
      </w:pPr>
    </w:p>
    <w:p w:rsidR="000D3FF3" w:rsidRPr="00E26AFC" w:rsidRDefault="000D3FF3" w:rsidP="003B18A1">
      <w:pPr>
        <w:ind w:left="2832" w:firstLine="708"/>
        <w:rPr>
          <w:bCs/>
          <w:color w:val="333333"/>
        </w:rPr>
      </w:pPr>
    </w:p>
    <w:p w:rsidR="000D3FF3" w:rsidRPr="00E26AFC" w:rsidRDefault="000D3FF3" w:rsidP="003B18A1">
      <w:pPr>
        <w:ind w:left="2832" w:firstLine="708"/>
        <w:rPr>
          <w:bCs/>
          <w:color w:val="333333"/>
        </w:rPr>
      </w:pPr>
    </w:p>
    <w:p w:rsidR="000D3FF3" w:rsidRPr="00E26AFC" w:rsidRDefault="000D3FF3" w:rsidP="003B18A1">
      <w:pPr>
        <w:ind w:left="2832" w:firstLine="708"/>
        <w:rPr>
          <w:bCs/>
          <w:color w:val="333333"/>
        </w:rPr>
      </w:pPr>
    </w:p>
    <w:p w:rsidR="000D3FF3" w:rsidRPr="00E26AFC" w:rsidRDefault="000D3FF3" w:rsidP="003B18A1">
      <w:pPr>
        <w:ind w:left="2832" w:firstLine="708"/>
        <w:rPr>
          <w:bCs/>
          <w:color w:val="333333"/>
        </w:rPr>
      </w:pPr>
    </w:p>
    <w:p w:rsidR="000D3FF3" w:rsidRPr="00E26AFC" w:rsidRDefault="000D3FF3" w:rsidP="003B18A1">
      <w:pPr>
        <w:ind w:left="2832" w:firstLine="708"/>
        <w:rPr>
          <w:bCs/>
          <w:color w:val="333333"/>
        </w:rPr>
      </w:pPr>
    </w:p>
    <w:p w:rsidR="000D3FF3" w:rsidRPr="00E26AFC" w:rsidRDefault="000D3FF3" w:rsidP="003B18A1">
      <w:pPr>
        <w:ind w:left="2832" w:firstLine="708"/>
        <w:rPr>
          <w:bCs/>
          <w:color w:val="333333"/>
        </w:rPr>
      </w:pPr>
    </w:p>
    <w:p w:rsidR="000D3FF3" w:rsidRPr="00E26AFC" w:rsidRDefault="000D3FF3" w:rsidP="003B18A1">
      <w:pPr>
        <w:ind w:left="2832" w:firstLine="708"/>
        <w:rPr>
          <w:bCs/>
          <w:color w:val="333333"/>
        </w:rPr>
      </w:pPr>
    </w:p>
    <w:p w:rsidR="000D3FF3" w:rsidRPr="00E26AFC" w:rsidRDefault="000D3FF3" w:rsidP="003B18A1">
      <w:pPr>
        <w:ind w:left="2832" w:firstLine="708"/>
        <w:rPr>
          <w:bCs/>
          <w:color w:val="333333"/>
        </w:rPr>
      </w:pPr>
    </w:p>
    <w:p w:rsidR="000D3FF3" w:rsidRPr="00E26AFC" w:rsidRDefault="000D3FF3" w:rsidP="003B18A1">
      <w:pPr>
        <w:ind w:left="2832" w:firstLine="708"/>
        <w:rPr>
          <w:bCs/>
          <w:color w:val="333333"/>
        </w:rPr>
      </w:pPr>
    </w:p>
    <w:p w:rsidR="002320F5" w:rsidRPr="00E26AFC" w:rsidRDefault="002320F5" w:rsidP="003B18A1">
      <w:pPr>
        <w:ind w:left="2832" w:firstLine="708"/>
        <w:rPr>
          <w:bCs/>
          <w:color w:val="333333"/>
        </w:rPr>
      </w:pPr>
    </w:p>
    <w:p w:rsidR="002320F5" w:rsidRPr="00E26AFC" w:rsidRDefault="002320F5" w:rsidP="003B18A1">
      <w:pPr>
        <w:ind w:left="2832" w:firstLine="708"/>
        <w:rPr>
          <w:bCs/>
          <w:color w:val="333333"/>
        </w:rPr>
      </w:pPr>
    </w:p>
    <w:p w:rsidR="003B18A1" w:rsidRPr="00E26AFC" w:rsidRDefault="003B18A1" w:rsidP="003B18A1">
      <w:pPr>
        <w:jc w:val="center"/>
        <w:rPr>
          <w:rFonts w:eastAsia="Calibri"/>
          <w:b/>
        </w:rPr>
      </w:pPr>
    </w:p>
    <w:p w:rsidR="003B18A1" w:rsidRPr="00E26AFC" w:rsidRDefault="003B18A1" w:rsidP="003B18A1"/>
    <w:p w:rsidR="003B18A1" w:rsidRPr="00E26AFC" w:rsidRDefault="003B18A1" w:rsidP="003B18A1"/>
    <w:p w:rsidR="00890514" w:rsidRPr="00E26AFC" w:rsidRDefault="003B18A1" w:rsidP="003B18A1">
      <w:r w:rsidRPr="00E26AFC">
        <w:rPr>
          <w:b/>
          <w:color w:val="000000"/>
          <w:spacing w:val="-1"/>
        </w:rPr>
        <w:br w:type="page"/>
      </w:r>
    </w:p>
    <w:sectPr w:rsidR="00890514" w:rsidRPr="00E26AFC" w:rsidSect="003B18A1">
      <w:pgSz w:w="16838" w:h="11906" w:orient="landscape"/>
      <w:pgMar w:top="360" w:right="458" w:bottom="1701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6B50"/>
    <w:multiLevelType w:val="hybridMultilevel"/>
    <w:tmpl w:val="53C06E9E"/>
    <w:lvl w:ilvl="0" w:tplc="E918C64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8A1"/>
    <w:rsid w:val="000C2805"/>
    <w:rsid w:val="000D3FF3"/>
    <w:rsid w:val="002320F5"/>
    <w:rsid w:val="002651CD"/>
    <w:rsid w:val="003854C0"/>
    <w:rsid w:val="003B18A1"/>
    <w:rsid w:val="00626D03"/>
    <w:rsid w:val="006B0287"/>
    <w:rsid w:val="006E01AC"/>
    <w:rsid w:val="0078728E"/>
    <w:rsid w:val="007B56E8"/>
    <w:rsid w:val="007E10BC"/>
    <w:rsid w:val="008107BA"/>
    <w:rsid w:val="00864B42"/>
    <w:rsid w:val="008825B1"/>
    <w:rsid w:val="00890514"/>
    <w:rsid w:val="008A72E7"/>
    <w:rsid w:val="008D482A"/>
    <w:rsid w:val="008D5441"/>
    <w:rsid w:val="009B5A88"/>
    <w:rsid w:val="00B27D4B"/>
    <w:rsid w:val="00E26AFC"/>
    <w:rsid w:val="00F56A38"/>
    <w:rsid w:val="00FA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8A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3B18A1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232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2320F5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cp:lastModifiedBy>User</cp:lastModifiedBy>
  <cp:revision>2</cp:revision>
  <dcterms:created xsi:type="dcterms:W3CDTF">2015-05-05T11:52:00Z</dcterms:created>
  <dcterms:modified xsi:type="dcterms:W3CDTF">2015-05-05T11:52:00Z</dcterms:modified>
</cp:coreProperties>
</file>