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DC" w:rsidRDefault="004852DC" w:rsidP="004852DC">
      <w:pPr>
        <w:pStyle w:val="1"/>
        <w:jc w:val="right"/>
      </w:pPr>
      <w:r>
        <w:t>227-275-197 Преподавание математики</w:t>
      </w:r>
    </w:p>
    <w:p w:rsidR="00A217EA" w:rsidRPr="00085D91" w:rsidRDefault="00F2644A" w:rsidP="004852DC">
      <w:pPr>
        <w:pStyle w:val="1"/>
        <w:jc w:val="right"/>
      </w:pPr>
      <w:r w:rsidRPr="00085D91">
        <w:t>Урок геометрии в 8 классе «Соотношение между сторонами и углам</w:t>
      </w:r>
      <w:r w:rsidR="00A569DA" w:rsidRPr="00085D91">
        <w:t xml:space="preserve">и в прямоугольном треугольнике». </w:t>
      </w:r>
      <w:r w:rsidR="00BD13EE" w:rsidRPr="00E746A5">
        <w:br/>
      </w:r>
      <w:r w:rsidRPr="00085D91">
        <w:t>Учитель математики МБОУ СОШ №6 г. Железнодорожного Московской области Лодина Виолетта Сергеевна</w:t>
      </w:r>
    </w:p>
    <w:p w:rsidR="00CD3F3B" w:rsidRPr="00681048" w:rsidRDefault="00F2644A" w:rsidP="00F2644A">
      <w:pPr>
        <w:rPr>
          <w:rFonts w:ascii="Times New Roman" w:hAnsi="Times New Roman" w:cs="Times New Roman"/>
          <w:sz w:val="24"/>
          <w:szCs w:val="24"/>
        </w:rPr>
      </w:pPr>
      <w:r w:rsidRPr="00681048">
        <w:rPr>
          <w:rStyle w:val="30"/>
          <w:rFonts w:ascii="Times New Roman" w:hAnsi="Times New Roman" w:cs="Times New Roman"/>
          <w:b w:val="0"/>
          <w:sz w:val="24"/>
          <w:szCs w:val="24"/>
        </w:rPr>
        <w:t>Цели урока</w:t>
      </w:r>
      <w:r w:rsidRPr="006810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44A" w:rsidRPr="00681048" w:rsidRDefault="00CD3F3B" w:rsidP="00CD3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048">
        <w:rPr>
          <w:rFonts w:ascii="Times New Roman" w:hAnsi="Times New Roman" w:cs="Times New Roman"/>
          <w:sz w:val="24"/>
          <w:szCs w:val="24"/>
        </w:rPr>
        <w:t>Обобщение темы « Решение прямоугольных треугольников»</w:t>
      </w:r>
    </w:p>
    <w:p w:rsidR="00CD3F3B" w:rsidRPr="00681048" w:rsidRDefault="00CD3F3B" w:rsidP="00CD3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048">
        <w:rPr>
          <w:rFonts w:ascii="Times New Roman" w:hAnsi="Times New Roman" w:cs="Times New Roman"/>
          <w:sz w:val="24"/>
          <w:szCs w:val="24"/>
        </w:rPr>
        <w:t>Каждый ученик должен решить 16</w:t>
      </w:r>
      <w:r w:rsidR="002F722D" w:rsidRPr="00681048">
        <w:rPr>
          <w:rFonts w:ascii="Times New Roman" w:hAnsi="Times New Roman" w:cs="Times New Roman"/>
          <w:sz w:val="24"/>
          <w:szCs w:val="24"/>
        </w:rPr>
        <w:t xml:space="preserve"> </w:t>
      </w:r>
      <w:r w:rsidRPr="00681048">
        <w:rPr>
          <w:rFonts w:ascii="Times New Roman" w:hAnsi="Times New Roman" w:cs="Times New Roman"/>
          <w:sz w:val="24"/>
          <w:szCs w:val="24"/>
        </w:rPr>
        <w:t xml:space="preserve">задач по индивидуальным карточкам. Показать навыки быстрого решения задач и культуру вычислений. </w:t>
      </w:r>
    </w:p>
    <w:p w:rsidR="00BF2400" w:rsidRPr="00681048" w:rsidRDefault="00BF2400" w:rsidP="00CD3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048">
        <w:rPr>
          <w:rFonts w:ascii="Times New Roman" w:hAnsi="Times New Roman" w:cs="Times New Roman"/>
          <w:sz w:val="24"/>
          <w:szCs w:val="24"/>
        </w:rPr>
        <w:t>Исторический материа</w:t>
      </w:r>
      <w:r w:rsidR="0097560E">
        <w:rPr>
          <w:rFonts w:ascii="Times New Roman" w:hAnsi="Times New Roman" w:cs="Times New Roman"/>
          <w:sz w:val="24"/>
          <w:szCs w:val="24"/>
        </w:rPr>
        <w:t>л излагает учитель в ходе урока с помощью презентации.</w:t>
      </w:r>
    </w:p>
    <w:p w:rsidR="00066029" w:rsidRPr="00681048" w:rsidRDefault="00066029" w:rsidP="000660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048">
        <w:rPr>
          <w:rFonts w:ascii="Times New Roman" w:hAnsi="Times New Roman" w:cs="Times New Roman"/>
          <w:sz w:val="24"/>
          <w:szCs w:val="24"/>
        </w:rPr>
        <w:t>Воспитательные цели. Знакомство учеников с фрагментами истории математики на уроках, играет огромную роль в формировании установок толерантного сознания учащихся, расширяет их кругозор, повышает общую культуру, интерес к изучению предмета, позволяет лучше понять роль математики в развитии человеческого общества.</w:t>
      </w:r>
    </w:p>
    <w:p w:rsidR="00A217EA" w:rsidRPr="00681048" w:rsidRDefault="00A217EA" w:rsidP="00A217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400" w:rsidRPr="00681048" w:rsidRDefault="00B9774F" w:rsidP="00A217EA">
      <w:pPr>
        <w:pStyle w:val="3"/>
        <w:rPr>
          <w:rFonts w:ascii="Times New Roman" w:hAnsi="Times New Roman" w:cs="Times New Roman"/>
          <w:sz w:val="24"/>
          <w:szCs w:val="24"/>
        </w:rPr>
      </w:pPr>
      <w:r w:rsidRPr="00681048">
        <w:rPr>
          <w:rFonts w:ascii="Times New Roman" w:hAnsi="Times New Roman" w:cs="Times New Roman"/>
          <w:sz w:val="24"/>
          <w:szCs w:val="24"/>
        </w:rPr>
        <w:t>Ход урока</w:t>
      </w:r>
    </w:p>
    <w:p w:rsidR="00085D91" w:rsidRDefault="00085D91" w:rsidP="00B9774F">
      <w:pPr>
        <w:rPr>
          <w:rStyle w:val="30"/>
          <w:rFonts w:ascii="Times New Roman" w:hAnsi="Times New Roman" w:cs="Times New Roman"/>
          <w:sz w:val="24"/>
          <w:szCs w:val="24"/>
        </w:rPr>
      </w:pPr>
    </w:p>
    <w:p w:rsidR="00055E38" w:rsidRPr="00C91264" w:rsidRDefault="00E52B58" w:rsidP="0097560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D13EE">
        <w:rPr>
          <w:rStyle w:val="30"/>
        </w:rPr>
        <w:t>Презентация.</w:t>
      </w:r>
      <w:r w:rsidRPr="00681048">
        <w:rPr>
          <w:rFonts w:ascii="Times New Roman" w:hAnsi="Times New Roman" w:cs="Times New Roman"/>
          <w:sz w:val="24"/>
          <w:szCs w:val="24"/>
        </w:rPr>
        <w:t xml:space="preserve"> </w:t>
      </w:r>
      <w:r w:rsidR="00634E5B" w:rsidRPr="00681048">
        <w:rPr>
          <w:rFonts w:ascii="Times New Roman" w:hAnsi="Times New Roman" w:cs="Times New Roman"/>
          <w:sz w:val="24"/>
          <w:szCs w:val="24"/>
        </w:rPr>
        <w:t>Учитель</w:t>
      </w:r>
      <w:r w:rsidR="0082676D" w:rsidRPr="00681048">
        <w:rPr>
          <w:rFonts w:ascii="Times New Roman" w:hAnsi="Times New Roman" w:cs="Times New Roman"/>
          <w:i/>
          <w:sz w:val="24"/>
          <w:szCs w:val="24"/>
        </w:rPr>
        <w:t>:</w:t>
      </w:r>
      <w:r w:rsidR="00634E5B" w:rsidRPr="0068104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4E5B" w:rsidRPr="00681048">
        <w:rPr>
          <w:rFonts w:ascii="Times New Roman" w:hAnsi="Times New Roman" w:cs="Times New Roman"/>
          <w:b/>
          <w:i/>
          <w:sz w:val="24"/>
          <w:szCs w:val="24"/>
        </w:rPr>
        <w:t>«Пусть сюда не входит тот, кто не знает геометрии» (Платон</w:t>
      </w:r>
      <w:r w:rsidR="00634E5B" w:rsidRPr="00681048">
        <w:rPr>
          <w:rFonts w:ascii="Times New Roman" w:hAnsi="Times New Roman" w:cs="Times New Roman"/>
          <w:i/>
          <w:sz w:val="24"/>
          <w:szCs w:val="24"/>
        </w:rPr>
        <w:t>)</w:t>
      </w:r>
      <w:r w:rsidR="00596F02" w:rsidRPr="00681048">
        <w:rPr>
          <w:rFonts w:ascii="Times New Roman" w:hAnsi="Times New Roman" w:cs="Times New Roman"/>
          <w:i/>
          <w:sz w:val="24"/>
          <w:szCs w:val="24"/>
        </w:rPr>
        <w:t>. Т</w:t>
      </w:r>
      <w:r w:rsidR="00634E5B" w:rsidRPr="00681048">
        <w:rPr>
          <w:rFonts w:ascii="Times New Roman" w:hAnsi="Times New Roman" w:cs="Times New Roman"/>
          <w:i/>
          <w:sz w:val="24"/>
          <w:szCs w:val="24"/>
        </w:rPr>
        <w:t xml:space="preserve">акая надпись была при входе </w:t>
      </w:r>
      <w:r w:rsidR="0082676D" w:rsidRPr="00681048">
        <w:rPr>
          <w:rFonts w:ascii="Times New Roman" w:hAnsi="Times New Roman" w:cs="Times New Roman"/>
          <w:i/>
          <w:sz w:val="24"/>
          <w:szCs w:val="24"/>
        </w:rPr>
        <w:t>в первую Академию, основанную Платоном в  Древней Греции. В этой Академии изучали философию. Но вступительный экзамен сдавали только по геометрии. Два условия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76D" w:rsidRPr="00681048">
        <w:rPr>
          <w:rFonts w:ascii="Times New Roman" w:hAnsi="Times New Roman" w:cs="Times New Roman"/>
          <w:i/>
          <w:sz w:val="24"/>
          <w:szCs w:val="24"/>
        </w:rPr>
        <w:t xml:space="preserve">- знание геометрии и аристократическое  </w:t>
      </w:r>
      <w:r w:rsidR="00634E5B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76D" w:rsidRPr="00681048">
        <w:rPr>
          <w:rFonts w:ascii="Times New Roman" w:hAnsi="Times New Roman" w:cs="Times New Roman"/>
          <w:i/>
          <w:sz w:val="24"/>
          <w:szCs w:val="24"/>
        </w:rPr>
        <w:t>происхождение. Именно в это время появился профессиональный ученый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76D" w:rsidRPr="00681048">
        <w:rPr>
          <w:rFonts w:ascii="Times New Roman" w:hAnsi="Times New Roman" w:cs="Times New Roman"/>
          <w:i/>
          <w:sz w:val="24"/>
          <w:szCs w:val="24"/>
        </w:rPr>
        <w:t xml:space="preserve">- человек, посвящающий свою жизнь изучению науки и получающий за это вознаграждение. 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>Первое сочинение, содержащее простейшие геометрические сведения, дошли до нас из Египта. Становление геометрии как на</w:t>
      </w:r>
      <w:r w:rsidR="004852DC">
        <w:rPr>
          <w:rFonts w:ascii="Times New Roman" w:hAnsi="Times New Roman" w:cs="Times New Roman"/>
          <w:i/>
          <w:sz w:val="24"/>
          <w:szCs w:val="24"/>
        </w:rPr>
        <w:t>уки произошло</w:t>
      </w:r>
      <w:r w:rsidR="00BB310E">
        <w:rPr>
          <w:rFonts w:ascii="Times New Roman" w:hAnsi="Times New Roman" w:cs="Times New Roman"/>
          <w:i/>
          <w:sz w:val="24"/>
          <w:szCs w:val="24"/>
        </w:rPr>
        <w:t xml:space="preserve"> в Древней Греции  </w:t>
      </w:r>
      <w:proofErr w:type="gramStart"/>
      <w:r w:rsidR="00BB310E">
        <w:rPr>
          <w:rFonts w:ascii="Times New Roman" w:hAnsi="Times New Roman" w:cs="Times New Roman"/>
          <w:i/>
          <w:sz w:val="24"/>
          <w:szCs w:val="24"/>
        </w:rPr>
        <w:t>(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916401" w:rsidRPr="00681048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16401" w:rsidRPr="00681048">
        <w:rPr>
          <w:rFonts w:ascii="Times New Roman" w:hAnsi="Times New Roman" w:cs="Times New Roman"/>
          <w:i/>
          <w:sz w:val="24"/>
          <w:szCs w:val="24"/>
        </w:rPr>
        <w:t>-</w:t>
      </w:r>
      <w:r w:rsidR="00916401" w:rsidRPr="0068104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>д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>о н.э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>.)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На берегу Средизем</w:t>
      </w:r>
      <w:r w:rsidR="00233468" w:rsidRPr="00681048">
        <w:rPr>
          <w:rFonts w:ascii="Times New Roman" w:hAnsi="Times New Roman" w:cs="Times New Roman"/>
          <w:i/>
          <w:sz w:val="24"/>
          <w:szCs w:val="24"/>
        </w:rPr>
        <w:t>ного моря в дельте Нила в 331 г д</w:t>
      </w:r>
      <w:r w:rsidR="00E34E89" w:rsidRPr="00681048">
        <w:rPr>
          <w:rFonts w:ascii="Times New Roman" w:hAnsi="Times New Roman" w:cs="Times New Roman"/>
          <w:i/>
          <w:sz w:val="24"/>
          <w:szCs w:val="24"/>
        </w:rPr>
        <w:t xml:space="preserve"> о н.э. Александр Македо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>нский осно</w:t>
      </w:r>
      <w:r w:rsidRPr="00681048">
        <w:rPr>
          <w:rFonts w:ascii="Times New Roman" w:hAnsi="Times New Roman" w:cs="Times New Roman"/>
          <w:i/>
          <w:sz w:val="24"/>
          <w:szCs w:val="24"/>
        </w:rPr>
        <w:t xml:space="preserve">вал </w:t>
      </w:r>
      <w:r w:rsidR="007C5897">
        <w:rPr>
          <w:rFonts w:ascii="Times New Roman" w:hAnsi="Times New Roman" w:cs="Times New Roman"/>
          <w:i/>
          <w:sz w:val="24"/>
          <w:szCs w:val="24"/>
        </w:rPr>
        <w:t>Александрию – столицу  г</w:t>
      </w:r>
      <w:r w:rsidRPr="00681048">
        <w:rPr>
          <w:rFonts w:ascii="Times New Roman" w:hAnsi="Times New Roman" w:cs="Times New Roman"/>
          <w:i/>
          <w:sz w:val="24"/>
          <w:szCs w:val="24"/>
        </w:rPr>
        <w:t>реко-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>египетского госу</w:t>
      </w:r>
      <w:r w:rsidR="007C5897">
        <w:rPr>
          <w:rFonts w:ascii="Times New Roman" w:hAnsi="Times New Roman" w:cs="Times New Roman"/>
          <w:i/>
          <w:sz w:val="24"/>
          <w:szCs w:val="24"/>
        </w:rPr>
        <w:t>дарства. Птолемей создал в ней М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>усейон</w:t>
      </w:r>
      <w:r w:rsidR="00BB31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CCF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D2CCF" w:rsidRPr="00681048">
        <w:rPr>
          <w:rFonts w:ascii="Times New Roman" w:hAnsi="Times New Roman" w:cs="Times New Roman"/>
          <w:i/>
          <w:sz w:val="24"/>
          <w:szCs w:val="24"/>
        </w:rPr>
        <w:t>(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D675BA" w:rsidRPr="00681048">
        <w:rPr>
          <w:rFonts w:ascii="Times New Roman" w:hAnsi="Times New Roman" w:cs="Times New Roman"/>
          <w:i/>
          <w:sz w:val="24"/>
          <w:szCs w:val="24"/>
        </w:rPr>
        <w:t>дом музей)</w:t>
      </w:r>
      <w:r w:rsidR="004852DC">
        <w:rPr>
          <w:rFonts w:ascii="Times New Roman" w:hAnsi="Times New Roman" w:cs="Times New Roman"/>
          <w:i/>
          <w:sz w:val="24"/>
          <w:szCs w:val="24"/>
        </w:rPr>
        <w:t>,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в который приглашал для работы выдающихся ученых из</w:t>
      </w:r>
      <w:r w:rsidR="00916401" w:rsidRPr="00681048">
        <w:rPr>
          <w:rFonts w:ascii="Times New Roman" w:hAnsi="Times New Roman" w:cs="Times New Roman"/>
          <w:i/>
          <w:sz w:val="24"/>
          <w:szCs w:val="24"/>
        </w:rPr>
        <w:t xml:space="preserve"> разных стран. В Александрии в </w:t>
      </w:r>
      <w:r w:rsidR="00916401" w:rsidRPr="0068104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в до н.э.</w:t>
      </w:r>
      <w:r w:rsidR="00233468" w:rsidRPr="00681048">
        <w:rPr>
          <w:rFonts w:ascii="Times New Roman" w:hAnsi="Times New Roman" w:cs="Times New Roman"/>
          <w:i/>
          <w:sz w:val="24"/>
          <w:szCs w:val="24"/>
        </w:rPr>
        <w:t xml:space="preserve"> математика </w:t>
      </w:r>
      <w:r w:rsidR="007C5897">
        <w:rPr>
          <w:rFonts w:ascii="Times New Roman" w:hAnsi="Times New Roman" w:cs="Times New Roman"/>
          <w:i/>
          <w:sz w:val="24"/>
          <w:szCs w:val="24"/>
        </w:rPr>
        <w:t xml:space="preserve">переживала свой золотой век. В </w:t>
      </w:r>
      <w:proofErr w:type="spellStart"/>
      <w:r w:rsidR="007C5897">
        <w:rPr>
          <w:rFonts w:ascii="Times New Roman" w:hAnsi="Times New Roman" w:cs="Times New Roman"/>
          <w:i/>
          <w:sz w:val="24"/>
          <w:szCs w:val="24"/>
        </w:rPr>
        <w:t>М</w:t>
      </w:r>
      <w:r w:rsidR="00233468" w:rsidRPr="00681048">
        <w:rPr>
          <w:rFonts w:ascii="Times New Roman" w:hAnsi="Times New Roman" w:cs="Times New Roman"/>
          <w:i/>
          <w:sz w:val="24"/>
          <w:szCs w:val="24"/>
        </w:rPr>
        <w:t>усейон</w:t>
      </w:r>
      <w:r w:rsidRPr="00681048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681048">
        <w:rPr>
          <w:rFonts w:ascii="Times New Roman" w:hAnsi="Times New Roman" w:cs="Times New Roman"/>
          <w:i/>
          <w:sz w:val="24"/>
          <w:szCs w:val="24"/>
        </w:rPr>
        <w:t xml:space="preserve"> работали Евклид, Эратосфен, </w:t>
      </w:r>
      <w:proofErr w:type="spellStart"/>
      <w:r w:rsidRPr="00681048">
        <w:rPr>
          <w:rFonts w:ascii="Times New Roman" w:hAnsi="Times New Roman" w:cs="Times New Roman"/>
          <w:i/>
          <w:sz w:val="24"/>
          <w:szCs w:val="24"/>
        </w:rPr>
        <w:t>А</w:t>
      </w:r>
      <w:r w:rsidR="00233468" w:rsidRPr="00681048">
        <w:rPr>
          <w:rFonts w:ascii="Times New Roman" w:hAnsi="Times New Roman" w:cs="Times New Roman"/>
          <w:i/>
          <w:sz w:val="24"/>
          <w:szCs w:val="24"/>
        </w:rPr>
        <w:t>пол</w:t>
      </w:r>
      <w:r w:rsidR="007C5897">
        <w:rPr>
          <w:rFonts w:ascii="Times New Roman" w:hAnsi="Times New Roman" w:cs="Times New Roman"/>
          <w:i/>
          <w:sz w:val="24"/>
          <w:szCs w:val="24"/>
        </w:rPr>
        <w:t>л</w:t>
      </w:r>
      <w:r w:rsidR="00233468" w:rsidRPr="00681048">
        <w:rPr>
          <w:rFonts w:ascii="Times New Roman" w:hAnsi="Times New Roman" w:cs="Times New Roman"/>
          <w:i/>
          <w:sz w:val="24"/>
          <w:szCs w:val="24"/>
        </w:rPr>
        <w:t>оний</w:t>
      </w:r>
      <w:proofErr w:type="spellEnd"/>
      <w:r w:rsidR="00233468" w:rsidRPr="00681048">
        <w:rPr>
          <w:rFonts w:ascii="Times New Roman" w:hAnsi="Times New Roman" w:cs="Times New Roman"/>
          <w:i/>
          <w:sz w:val="24"/>
          <w:szCs w:val="24"/>
        </w:rPr>
        <w:t>. Архимед, живя в Сиракузах, переписывался с учеными. Эратосфен заведовал библиотекой, содержащей 700 тыс. рукописей</w:t>
      </w:r>
      <w:r w:rsidR="002B4267" w:rsidRPr="00681048">
        <w:rPr>
          <w:rFonts w:ascii="Times New Roman" w:hAnsi="Times New Roman" w:cs="Times New Roman"/>
          <w:i/>
          <w:sz w:val="24"/>
          <w:szCs w:val="24"/>
        </w:rPr>
        <w:t xml:space="preserve"> и был воспитателем  наследника престола. Евклид написал «Начала»- первый учебник по геометрии. С тех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4267" w:rsidRPr="00681048">
        <w:rPr>
          <w:rFonts w:ascii="Times New Roman" w:hAnsi="Times New Roman" w:cs="Times New Roman"/>
          <w:i/>
          <w:sz w:val="24"/>
          <w:szCs w:val="24"/>
        </w:rPr>
        <w:t xml:space="preserve">пор геометрия  (школьный курс) мало чем изменилась. Прошло 2200 лет он опирается на труды Фалеса, Пифагора, </w:t>
      </w:r>
      <w:proofErr w:type="spellStart"/>
      <w:r w:rsidR="002B4267" w:rsidRPr="00681048">
        <w:rPr>
          <w:rFonts w:ascii="Times New Roman" w:hAnsi="Times New Roman" w:cs="Times New Roman"/>
          <w:i/>
          <w:sz w:val="24"/>
          <w:szCs w:val="24"/>
        </w:rPr>
        <w:t>Демокрита</w:t>
      </w:r>
      <w:proofErr w:type="spellEnd"/>
      <w:r w:rsidR="002B4267" w:rsidRPr="00681048">
        <w:rPr>
          <w:rFonts w:ascii="Times New Roman" w:hAnsi="Times New Roman" w:cs="Times New Roman"/>
          <w:i/>
          <w:sz w:val="24"/>
          <w:szCs w:val="24"/>
        </w:rPr>
        <w:t>, Гип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>п</w:t>
      </w:r>
      <w:r w:rsidR="002B4267" w:rsidRPr="00681048">
        <w:rPr>
          <w:rFonts w:ascii="Times New Roman" w:hAnsi="Times New Roman" w:cs="Times New Roman"/>
          <w:i/>
          <w:sz w:val="24"/>
          <w:szCs w:val="24"/>
        </w:rPr>
        <w:t xml:space="preserve">ократа, 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 xml:space="preserve">Архимеда, </w:t>
      </w:r>
      <w:proofErr w:type="spellStart"/>
      <w:r w:rsidR="00DD3036" w:rsidRPr="00681048">
        <w:rPr>
          <w:rFonts w:ascii="Times New Roman" w:hAnsi="Times New Roman" w:cs="Times New Roman"/>
          <w:i/>
          <w:sz w:val="24"/>
          <w:szCs w:val="24"/>
        </w:rPr>
        <w:t>Евдок</w:t>
      </w:r>
      <w:r w:rsidR="00BB310E">
        <w:rPr>
          <w:rFonts w:ascii="Times New Roman" w:hAnsi="Times New Roman" w:cs="Times New Roman"/>
          <w:i/>
          <w:sz w:val="24"/>
          <w:szCs w:val="24"/>
        </w:rPr>
        <w:t>с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DD3036" w:rsidRPr="00681048">
        <w:rPr>
          <w:rFonts w:ascii="Times New Roman" w:hAnsi="Times New Roman" w:cs="Times New Roman"/>
          <w:i/>
          <w:sz w:val="24"/>
          <w:szCs w:val="24"/>
        </w:rPr>
        <w:t>.</w:t>
      </w:r>
      <w:r w:rsidR="00D675BA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 xml:space="preserve">Царь Птолемей приказал Евклиду переделать «Начала», так как </w:t>
      </w:r>
      <w:r w:rsidR="00313E19" w:rsidRPr="0068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>ему, царю, там было ничего непонятно. Евклид отказался и ответил. А что он сказал в ответ</w:t>
      </w:r>
      <w:r w:rsidR="007D2CCF" w:rsidRPr="00681048">
        <w:rPr>
          <w:rFonts w:ascii="Times New Roman" w:hAnsi="Times New Roman" w:cs="Times New Roman"/>
          <w:i/>
          <w:sz w:val="24"/>
          <w:szCs w:val="24"/>
        </w:rPr>
        <w:t>,</w:t>
      </w:r>
      <w:r w:rsidR="001F65F4">
        <w:rPr>
          <w:rFonts w:ascii="Times New Roman" w:hAnsi="Times New Roman" w:cs="Times New Roman"/>
          <w:i/>
          <w:sz w:val="24"/>
          <w:szCs w:val="24"/>
        </w:rPr>
        <w:t xml:space="preserve"> вы узнаете, решив 24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 xml:space="preserve"> задач</w:t>
      </w:r>
      <w:r w:rsidR="00784013" w:rsidRPr="00681048">
        <w:rPr>
          <w:rFonts w:ascii="Times New Roman" w:hAnsi="Times New Roman" w:cs="Times New Roman"/>
          <w:i/>
          <w:sz w:val="24"/>
          <w:szCs w:val="24"/>
        </w:rPr>
        <w:t>и</w:t>
      </w:r>
      <w:r w:rsidR="00DD3036" w:rsidRPr="00681048">
        <w:rPr>
          <w:rFonts w:ascii="Times New Roman" w:hAnsi="Times New Roman" w:cs="Times New Roman"/>
          <w:i/>
          <w:sz w:val="24"/>
          <w:szCs w:val="24"/>
        </w:rPr>
        <w:t xml:space="preserve">, которые умели решать еще в Древней Греции. </w:t>
      </w:r>
      <w:r w:rsidR="00071229" w:rsidRPr="00681048">
        <w:rPr>
          <w:rFonts w:ascii="Times New Roman" w:hAnsi="Times New Roman" w:cs="Times New Roman"/>
          <w:i/>
          <w:sz w:val="24"/>
          <w:szCs w:val="24"/>
        </w:rPr>
        <w:t>Каждая пр</w:t>
      </w:r>
      <w:r w:rsidR="007D2CCF" w:rsidRPr="00681048">
        <w:rPr>
          <w:rFonts w:ascii="Times New Roman" w:hAnsi="Times New Roman" w:cs="Times New Roman"/>
          <w:i/>
          <w:sz w:val="24"/>
          <w:szCs w:val="24"/>
        </w:rPr>
        <w:t>а</w:t>
      </w:r>
      <w:r w:rsidR="00071229" w:rsidRPr="00681048">
        <w:rPr>
          <w:rFonts w:ascii="Times New Roman" w:hAnsi="Times New Roman" w:cs="Times New Roman"/>
          <w:i/>
          <w:sz w:val="24"/>
          <w:szCs w:val="24"/>
        </w:rPr>
        <w:t>вильно решенная задача открывает по одной букве в высказы</w:t>
      </w:r>
      <w:r w:rsidR="00A217EA" w:rsidRPr="00681048">
        <w:rPr>
          <w:rFonts w:ascii="Times New Roman" w:hAnsi="Times New Roman" w:cs="Times New Roman"/>
          <w:i/>
          <w:sz w:val="24"/>
          <w:szCs w:val="24"/>
        </w:rPr>
        <w:t>вании Евклида. Сначала раз</w:t>
      </w:r>
      <w:r w:rsidR="0097560E">
        <w:rPr>
          <w:rFonts w:ascii="Times New Roman" w:hAnsi="Times New Roman" w:cs="Times New Roman"/>
          <w:i/>
          <w:sz w:val="24"/>
          <w:szCs w:val="24"/>
        </w:rPr>
        <w:t>минка, решить устно</w:t>
      </w:r>
      <w:r w:rsidR="0097560E">
        <w:rPr>
          <w:rFonts w:ascii="Times New Roman" w:hAnsi="Times New Roman" w:cs="Times New Roman"/>
          <w:sz w:val="24"/>
          <w:szCs w:val="24"/>
        </w:rPr>
        <w:t>.</w:t>
      </w:r>
      <w:r w:rsidR="00331C70">
        <w:rPr>
          <w:rFonts w:ascii="Times New Roman" w:hAnsi="Times New Roman" w:cs="Times New Roman"/>
          <w:sz w:val="24"/>
          <w:szCs w:val="24"/>
        </w:rPr>
        <w:t xml:space="preserve"> Устные упражнения (таблица №1).</w:t>
      </w:r>
      <w:r w:rsidR="008F6732">
        <w:rPr>
          <w:rFonts w:ascii="Times New Roman" w:hAnsi="Times New Roman" w:cs="Times New Roman"/>
          <w:sz w:val="24"/>
          <w:szCs w:val="24"/>
        </w:rPr>
        <w:t xml:space="preserve"> </w:t>
      </w:r>
      <w:r w:rsidR="00C91264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8F6732">
        <w:rPr>
          <w:rFonts w:ascii="Times New Roman" w:hAnsi="Times New Roman" w:cs="Times New Roman"/>
          <w:sz w:val="24"/>
          <w:szCs w:val="24"/>
        </w:rPr>
        <w:t>Рисунок 1</w:t>
      </w:r>
      <w:r w:rsidR="00C91264">
        <w:rPr>
          <w:rFonts w:ascii="Times New Roman" w:hAnsi="Times New Roman" w:cs="Times New Roman"/>
          <w:sz w:val="24"/>
          <w:szCs w:val="24"/>
          <w:lang w:val="en-US"/>
        </w:rPr>
        <w:t>&gt; &lt;</w:t>
      </w:r>
      <w:r w:rsidR="00C91264">
        <w:rPr>
          <w:rFonts w:ascii="Times New Roman" w:hAnsi="Times New Roman" w:cs="Times New Roman"/>
          <w:sz w:val="24"/>
          <w:szCs w:val="24"/>
        </w:rPr>
        <w:t xml:space="preserve"> Рисунок 2</w:t>
      </w:r>
      <w:r w:rsidR="00C91264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085D91" w:rsidRPr="00681048" w:rsidRDefault="002400B9" w:rsidP="00085D9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44977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210300" cy="42481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F2" w:rsidRPr="00784013" w:rsidRDefault="000378F2" w:rsidP="000378F2">
      <w:pPr>
        <w:pStyle w:val="3"/>
        <w:rPr>
          <w:u w:val="single"/>
        </w:rPr>
      </w:pPr>
    </w:p>
    <w:p w:rsidR="00085D91" w:rsidRPr="00957032" w:rsidRDefault="00085D91" w:rsidP="00085D91">
      <w:pPr>
        <w:pStyle w:val="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7032">
        <w:rPr>
          <w:u w:val="single"/>
        </w:rPr>
        <w:lastRenderedPageBreak/>
        <w:t>Раздел 1. Теорема Пифагора</w:t>
      </w:r>
    </w:p>
    <w:p w:rsidR="00C7149C" w:rsidRDefault="000378F2" w:rsidP="00606C8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</w:rPr>
        <w:t xml:space="preserve">Пифагор родился на острове </w:t>
      </w:r>
      <w:proofErr w:type="spellStart"/>
      <w:r w:rsidRPr="00393CC0">
        <w:rPr>
          <w:rFonts w:ascii="Times New Roman" w:hAnsi="Times New Roman" w:cs="Times New Roman"/>
          <w:i/>
          <w:sz w:val="24"/>
          <w:szCs w:val="24"/>
        </w:rPr>
        <w:t>Самос</w:t>
      </w:r>
      <w:proofErr w:type="spellEnd"/>
      <w:r w:rsidRPr="00393CC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393CC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 в до н.э. Организовал там Пифагорейскую школу. Пифагора считают отцом нумерации, описывающей с помо</w:t>
      </w:r>
      <w:r w:rsidR="00064413">
        <w:rPr>
          <w:rFonts w:ascii="Times New Roman" w:hAnsi="Times New Roman" w:cs="Times New Roman"/>
          <w:i/>
          <w:sz w:val="24"/>
          <w:szCs w:val="24"/>
        </w:rPr>
        <w:t xml:space="preserve">щью чисел весь мир, раскрывающей 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 прошлое и будущее, предсказыв</w:t>
      </w:r>
      <w:r w:rsidR="00064413">
        <w:rPr>
          <w:rFonts w:ascii="Times New Roman" w:hAnsi="Times New Roman" w:cs="Times New Roman"/>
          <w:i/>
          <w:sz w:val="24"/>
          <w:szCs w:val="24"/>
        </w:rPr>
        <w:t>ающей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 судьбы людей. Они верили, что в числовых закономерностях спрятана тайна мира. Четные</w:t>
      </w:r>
      <w:r w:rsidR="00DC54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i/>
          <w:sz w:val="24"/>
          <w:szCs w:val="24"/>
        </w:rPr>
        <w:t>- счастливые, нечетны</w:t>
      </w:r>
      <w:proofErr w:type="gramStart"/>
      <w:r w:rsidRPr="00393CC0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Pr="00393CC0">
        <w:rPr>
          <w:rFonts w:ascii="Times New Roman" w:hAnsi="Times New Roman" w:cs="Times New Roman"/>
          <w:i/>
          <w:sz w:val="24"/>
          <w:szCs w:val="24"/>
        </w:rPr>
        <w:t xml:space="preserve"> несчастливые. Открыл формулу совершенных чисел (оно равно с</w:t>
      </w:r>
      <w:r>
        <w:rPr>
          <w:rFonts w:ascii="Times New Roman" w:hAnsi="Times New Roman" w:cs="Times New Roman"/>
          <w:i/>
          <w:sz w:val="24"/>
          <w:szCs w:val="24"/>
        </w:rPr>
        <w:t>умме его делителей, например- 6;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 28 и т.д.) Они открыли четыре числа, остальные неизвестны. 2500 лет этот вопрос остается открытым. Изучение натуральных чисел </w:t>
      </w:r>
      <w:r w:rsidR="003B6C99" w:rsidRPr="00393CC0">
        <w:rPr>
          <w:rFonts w:ascii="Times New Roman" w:hAnsi="Times New Roman" w:cs="Times New Roman"/>
          <w:i/>
          <w:sz w:val="24"/>
          <w:szCs w:val="24"/>
        </w:rPr>
        <w:t>привело Пифаго</w:t>
      </w:r>
      <w:r w:rsidR="00606C85">
        <w:rPr>
          <w:rFonts w:ascii="Times New Roman" w:hAnsi="Times New Roman" w:cs="Times New Roman"/>
          <w:i/>
          <w:sz w:val="24"/>
          <w:szCs w:val="24"/>
        </w:rPr>
        <w:t xml:space="preserve">ра еще к одной </w:t>
      </w:r>
      <w:r w:rsidR="00F77019">
        <w:rPr>
          <w:rFonts w:ascii="Times New Roman" w:hAnsi="Times New Roman" w:cs="Times New Roman"/>
          <w:i/>
          <w:sz w:val="24"/>
          <w:szCs w:val="24"/>
        </w:rPr>
        <w:t>«</w:t>
      </w:r>
      <w:r w:rsidR="00606C85">
        <w:rPr>
          <w:rFonts w:ascii="Times New Roman" w:hAnsi="Times New Roman" w:cs="Times New Roman"/>
          <w:i/>
          <w:sz w:val="24"/>
          <w:szCs w:val="24"/>
        </w:rPr>
        <w:t>вечной проблеме</w:t>
      </w:r>
      <w:r w:rsidR="00F77019">
        <w:rPr>
          <w:rFonts w:ascii="Times New Roman" w:hAnsi="Times New Roman" w:cs="Times New Roman"/>
          <w:i/>
          <w:sz w:val="24"/>
          <w:szCs w:val="24"/>
        </w:rPr>
        <w:t>».</w:t>
      </w:r>
      <w:r w:rsidR="00606C8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B6C99" w:rsidRPr="00393CC0">
        <w:rPr>
          <w:rFonts w:ascii="Times New Roman" w:hAnsi="Times New Roman" w:cs="Times New Roman"/>
          <w:i/>
          <w:sz w:val="24"/>
          <w:szCs w:val="24"/>
        </w:rPr>
        <w:t xml:space="preserve">Решить в натуральных числах уравнение  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borderBox>
      </m:oMath>
      <w:r w:rsidR="00606C85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  <w:r w:rsidR="003B6C99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– задача Пифагора, </w:t>
      </w:r>
      <w:r w:rsidR="00F77019">
        <w:rPr>
          <w:rFonts w:ascii="Times New Roman" w:eastAsiaTheme="minorEastAsia" w:hAnsi="Times New Roman" w:cs="Times New Roman"/>
          <w:i/>
          <w:sz w:val="24"/>
          <w:szCs w:val="24"/>
        </w:rPr>
        <w:t>а числа - пифагоровы тройки. (3;4;5), (6;8;10), (5:</w:t>
      </w:r>
      <w:r w:rsidR="003B6C99" w:rsidRPr="00393CC0">
        <w:rPr>
          <w:rFonts w:ascii="Times New Roman" w:eastAsiaTheme="minorEastAsia" w:hAnsi="Times New Roman" w:cs="Times New Roman"/>
          <w:i/>
          <w:sz w:val="24"/>
          <w:szCs w:val="24"/>
        </w:rPr>
        <w:t>12</w:t>
      </w:r>
      <w:r w:rsidR="00F77019">
        <w:rPr>
          <w:rFonts w:ascii="Times New Roman" w:eastAsiaTheme="minorEastAsia" w:hAnsi="Times New Roman" w:cs="Times New Roman"/>
          <w:i/>
          <w:sz w:val="24"/>
          <w:szCs w:val="24"/>
        </w:rPr>
        <w:t>;13), (12;16;</w:t>
      </w:r>
      <w:r w:rsidR="003B6C99" w:rsidRPr="00393CC0">
        <w:rPr>
          <w:rFonts w:ascii="Times New Roman" w:eastAsiaTheme="minorEastAsia" w:hAnsi="Times New Roman" w:cs="Times New Roman"/>
          <w:i/>
          <w:sz w:val="24"/>
          <w:szCs w:val="24"/>
        </w:rPr>
        <w:t>20), (</w:t>
      </w:r>
      <w:r w:rsidR="00F77019">
        <w:rPr>
          <w:rFonts w:ascii="Times New Roman" w:eastAsiaTheme="minorEastAsia" w:hAnsi="Times New Roman" w:cs="Times New Roman"/>
          <w:i/>
          <w:sz w:val="24"/>
          <w:szCs w:val="24"/>
        </w:rPr>
        <w:t>10;24;26), (20;21;</w:t>
      </w:r>
      <w:r w:rsidR="007820FE" w:rsidRPr="00393CC0">
        <w:rPr>
          <w:rFonts w:ascii="Times New Roman" w:eastAsiaTheme="minorEastAsia" w:hAnsi="Times New Roman" w:cs="Times New Roman"/>
          <w:i/>
          <w:sz w:val="24"/>
          <w:szCs w:val="24"/>
        </w:rPr>
        <w:t>29). Пифагор доказал теорему, которая носит его имя. Сейчас существует более ста доказательств этой теоремы. Я знаю доказательство теоремы Пифагора без слов</w:t>
      </w:r>
      <w:r w:rsidR="007820FE" w:rsidRPr="00393CC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820FE" w:rsidRPr="00957032">
        <w:rPr>
          <w:rFonts w:ascii="Times New Roman" w:eastAsiaTheme="minorEastAsia" w:hAnsi="Times New Roman" w:cs="Times New Roman"/>
          <w:i/>
          <w:sz w:val="24"/>
          <w:szCs w:val="24"/>
        </w:rPr>
        <w:t>А знаете ли вы?</w:t>
      </w:r>
      <w:r w:rsidR="00193654" w:rsidRPr="00393C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6C85" w:rsidRDefault="008F7DD0" w:rsidP="002400B9">
      <w:pPr>
        <w:rPr>
          <w:noProof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Учитель показывает рисунок 3</w:t>
      </w:r>
      <w:r w:rsidR="00B0206E" w:rsidRPr="00393CC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193654" w:rsidRPr="00393CC0">
        <w:rPr>
          <w:rFonts w:ascii="Times New Roman" w:eastAsiaTheme="minorEastAsia" w:hAnsi="Times New Roman" w:cs="Times New Roman"/>
          <w:sz w:val="24"/>
          <w:szCs w:val="24"/>
        </w:rPr>
        <w:t>доказательство теоремы Пифагора без слов</w:t>
      </w:r>
      <w:r w:rsidR="00B0206E" w:rsidRPr="00393CC0">
        <w:rPr>
          <w:rFonts w:ascii="Times New Roman" w:eastAsiaTheme="minorEastAsia" w:hAnsi="Times New Roman" w:cs="Times New Roman"/>
          <w:sz w:val="24"/>
          <w:szCs w:val="24"/>
        </w:rPr>
        <w:t xml:space="preserve">). Ученики объясняют доказательство по рисунку. </w:t>
      </w:r>
    </w:p>
    <w:p w:rsidR="00402F69" w:rsidRPr="00E746A5" w:rsidRDefault="009D1E73" w:rsidP="00957032">
      <w:pPr>
        <w:pStyle w:val="3"/>
        <w:rPr>
          <w:b w:val="0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6210300" cy="1990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91264" w:rsidRPr="00E746A5">
        <w:rPr>
          <w:b w:val="0"/>
          <w:color w:val="000000" w:themeColor="text1"/>
        </w:rPr>
        <w:t>&lt;</w:t>
      </w:r>
      <w:r w:rsidR="00925CDB" w:rsidRPr="00C91264">
        <w:rPr>
          <w:b w:val="0"/>
          <w:color w:val="000000" w:themeColor="text1"/>
        </w:rPr>
        <w:t>Рисунок 3</w:t>
      </w:r>
      <w:r w:rsidR="00C91264" w:rsidRPr="00E746A5">
        <w:rPr>
          <w:b w:val="0"/>
          <w:color w:val="000000" w:themeColor="text1"/>
        </w:rPr>
        <w:t>&gt;</w:t>
      </w:r>
    </w:p>
    <w:p w:rsidR="00402F69" w:rsidRPr="00E746A5" w:rsidRDefault="00784013" w:rsidP="000B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задач</w:t>
      </w:r>
      <w:r w:rsidR="00402F69" w:rsidRPr="00402F69">
        <w:rPr>
          <w:rFonts w:ascii="Times New Roman" w:hAnsi="Times New Roman" w:cs="Times New Roman"/>
          <w:b/>
          <w:sz w:val="24"/>
          <w:szCs w:val="24"/>
        </w:rPr>
        <w:t xml:space="preserve"> по карточкам. </w:t>
      </w:r>
      <w:r w:rsidR="000B2F4E" w:rsidRPr="00393CC0">
        <w:rPr>
          <w:rFonts w:ascii="Times New Roman" w:hAnsi="Times New Roman" w:cs="Times New Roman"/>
          <w:sz w:val="24"/>
          <w:szCs w:val="24"/>
        </w:rPr>
        <w:t xml:space="preserve">Учащиеся получают карточки в четырех вариантах. </w:t>
      </w:r>
      <w:r w:rsidR="000B2F4E">
        <w:rPr>
          <w:rFonts w:ascii="Times New Roman" w:hAnsi="Times New Roman" w:cs="Times New Roman"/>
          <w:sz w:val="24"/>
          <w:szCs w:val="24"/>
        </w:rPr>
        <w:t>Вариант 1 разбирается устно с помощью презентации, варианты 2 и 3  у</w:t>
      </w:r>
      <w:r w:rsidR="000B2F4E" w:rsidRPr="00393CC0">
        <w:rPr>
          <w:rFonts w:ascii="Times New Roman" w:hAnsi="Times New Roman" w:cs="Times New Roman"/>
          <w:sz w:val="24"/>
          <w:szCs w:val="24"/>
        </w:rPr>
        <w:t>чащиеся решают</w:t>
      </w:r>
      <w:r w:rsidR="000B2F4E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A04D70">
        <w:rPr>
          <w:rFonts w:ascii="Times New Roman" w:hAnsi="Times New Roman" w:cs="Times New Roman"/>
          <w:sz w:val="24"/>
          <w:szCs w:val="24"/>
        </w:rPr>
        <w:t>.</w:t>
      </w:r>
      <w:r w:rsidR="000B2F4E">
        <w:rPr>
          <w:rFonts w:ascii="Times New Roman" w:hAnsi="Times New Roman" w:cs="Times New Roman"/>
          <w:sz w:val="24"/>
          <w:szCs w:val="24"/>
        </w:rPr>
        <w:t xml:space="preserve"> </w:t>
      </w:r>
      <w:r w:rsidR="00A04D70">
        <w:rPr>
          <w:rFonts w:ascii="Times New Roman" w:hAnsi="Times New Roman" w:cs="Times New Roman"/>
          <w:sz w:val="24"/>
          <w:szCs w:val="24"/>
        </w:rPr>
        <w:t xml:space="preserve">Вариант 4 дома. Проверка задач с помощью презентации. </w:t>
      </w:r>
      <w:r w:rsidR="00C91264" w:rsidRPr="00E746A5">
        <w:rPr>
          <w:rFonts w:ascii="Times New Roman" w:hAnsi="Times New Roman" w:cs="Times New Roman"/>
          <w:sz w:val="24"/>
          <w:szCs w:val="24"/>
        </w:rPr>
        <w:t>&lt;</w:t>
      </w:r>
      <w:r w:rsidR="00C91264">
        <w:rPr>
          <w:rFonts w:ascii="Times New Roman" w:hAnsi="Times New Roman" w:cs="Times New Roman"/>
          <w:sz w:val="24"/>
          <w:szCs w:val="24"/>
        </w:rPr>
        <w:t>Рисунок 4</w:t>
      </w:r>
      <w:r w:rsidR="00C91264" w:rsidRPr="00E746A5">
        <w:rPr>
          <w:rFonts w:ascii="Times New Roman" w:hAnsi="Times New Roman" w:cs="Times New Roman"/>
          <w:sz w:val="24"/>
          <w:szCs w:val="24"/>
        </w:rPr>
        <w:t>&gt;</w:t>
      </w:r>
    </w:p>
    <w:p w:rsidR="00A04D70" w:rsidRPr="00402F69" w:rsidRDefault="00A04D70" w:rsidP="000B2F4E">
      <w:pPr>
        <w:rPr>
          <w:rFonts w:ascii="Times New Roman" w:hAnsi="Times New Roman" w:cs="Times New Roman"/>
          <w:sz w:val="24"/>
          <w:szCs w:val="24"/>
        </w:rPr>
      </w:pPr>
      <w:r w:rsidRPr="00402F69">
        <w:rPr>
          <w:rFonts w:ascii="Times New Roman" w:hAnsi="Times New Roman" w:cs="Times New Roman"/>
          <w:sz w:val="24"/>
          <w:szCs w:val="24"/>
        </w:rPr>
        <w:t>Вариант</w:t>
      </w:r>
      <w:r w:rsidR="00C7149C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1 (Варианты</w:t>
      </w:r>
      <w:r w:rsidR="007C51B2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2,</w:t>
      </w:r>
      <w:r w:rsidR="009D1E73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3,</w:t>
      </w:r>
      <w:r w:rsidR="009D1E73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4</w:t>
      </w:r>
      <w:r w:rsidR="009D1E73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- приложение</w:t>
      </w:r>
      <w:r w:rsidR="00E746A5">
        <w:rPr>
          <w:rFonts w:ascii="Times New Roman" w:hAnsi="Times New Roman" w:cs="Times New Roman"/>
          <w:sz w:val="24"/>
          <w:szCs w:val="24"/>
        </w:rPr>
        <w:t xml:space="preserve"> </w:t>
      </w:r>
      <w:r w:rsidRPr="00402F69">
        <w:rPr>
          <w:rFonts w:ascii="Times New Roman" w:hAnsi="Times New Roman" w:cs="Times New Roman"/>
          <w:sz w:val="24"/>
          <w:szCs w:val="24"/>
        </w:rPr>
        <w:t>1)</w:t>
      </w:r>
    </w:p>
    <w:p w:rsidR="00A04D70" w:rsidRDefault="009D1E73" w:rsidP="000B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4067810"/>
            <wp:effectExtent l="0" t="0" r="0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AB" w:rsidRPr="00784013" w:rsidRDefault="00784013" w:rsidP="001811AB">
      <w:pPr>
        <w:pStyle w:val="3"/>
        <w:rPr>
          <w:u w:val="single"/>
        </w:rPr>
      </w:pPr>
      <w:r w:rsidRPr="00784013">
        <w:rPr>
          <w:u w:val="single"/>
        </w:rPr>
        <w:t xml:space="preserve">Раздел 2. </w:t>
      </w:r>
      <w:r w:rsidR="00B0206E" w:rsidRPr="00784013">
        <w:rPr>
          <w:u w:val="single"/>
        </w:rPr>
        <w:t>Син</w:t>
      </w:r>
      <w:r w:rsidR="00F96AD3" w:rsidRPr="00784013">
        <w:rPr>
          <w:u w:val="single"/>
        </w:rPr>
        <w:t>ус, косинус, тангенс угла прямоугольного треугольника.</w:t>
      </w:r>
    </w:p>
    <w:p w:rsidR="001811AB" w:rsidRDefault="00B8053B" w:rsidP="00B0206E">
      <w:p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</w:rPr>
        <w:t>Тригонометрические</w:t>
      </w:r>
      <w:r w:rsidR="00AD2223" w:rsidRPr="00393CC0">
        <w:rPr>
          <w:rFonts w:ascii="Times New Roman" w:hAnsi="Times New Roman" w:cs="Times New Roman"/>
          <w:i/>
          <w:sz w:val="24"/>
          <w:szCs w:val="24"/>
        </w:rPr>
        <w:t xml:space="preserve"> функции возникли в Древней Греции</w:t>
      </w:r>
      <w:r w:rsidR="00B57E4B" w:rsidRPr="00393CC0">
        <w:rPr>
          <w:rFonts w:ascii="Times New Roman" w:hAnsi="Times New Roman" w:cs="Times New Roman"/>
          <w:i/>
          <w:sz w:val="24"/>
          <w:szCs w:val="24"/>
        </w:rPr>
        <w:t xml:space="preserve"> в связи с исследованиями 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>в астрономии и географии. Тригонометрия</w:t>
      </w:r>
      <w:r w:rsidR="00A14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>- измерение углов (греч.).</w:t>
      </w:r>
      <w:r w:rsidR="00664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>Сину</w:t>
      </w:r>
      <w:proofErr w:type="gramStart"/>
      <w:r w:rsidR="008D550A" w:rsidRPr="00393CC0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="008D550A" w:rsidRPr="00393CC0">
        <w:rPr>
          <w:rFonts w:ascii="Times New Roman" w:hAnsi="Times New Roman" w:cs="Times New Roman"/>
          <w:i/>
          <w:sz w:val="24"/>
          <w:szCs w:val="24"/>
        </w:rPr>
        <w:t xml:space="preserve"> полухорда (дуга) ввел индийский математик </w:t>
      </w:r>
      <w:proofErr w:type="spellStart"/>
      <w:r w:rsidR="008D550A" w:rsidRPr="00393CC0">
        <w:rPr>
          <w:rFonts w:ascii="Times New Roman" w:hAnsi="Times New Roman" w:cs="Times New Roman"/>
          <w:i/>
          <w:sz w:val="24"/>
          <w:szCs w:val="24"/>
        </w:rPr>
        <w:t>Ари</w:t>
      </w:r>
      <w:r w:rsidR="00466E18">
        <w:rPr>
          <w:rFonts w:ascii="Times New Roman" w:hAnsi="Times New Roman" w:cs="Times New Roman"/>
          <w:i/>
          <w:sz w:val="24"/>
          <w:szCs w:val="24"/>
        </w:rPr>
        <w:t>аб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>х</w:t>
      </w:r>
      <w:r w:rsidR="00466E18">
        <w:rPr>
          <w:rFonts w:ascii="Times New Roman" w:hAnsi="Times New Roman" w:cs="Times New Roman"/>
          <w:i/>
          <w:sz w:val="24"/>
          <w:szCs w:val="24"/>
        </w:rPr>
        <w:t>а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8D550A" w:rsidRPr="00393CC0">
        <w:rPr>
          <w:rFonts w:ascii="Times New Roman" w:hAnsi="Times New Roman" w:cs="Times New Roman"/>
          <w:i/>
          <w:sz w:val="24"/>
          <w:szCs w:val="24"/>
        </w:rPr>
        <w:t xml:space="preserve"> (476-550), косинус- дополнительный синус, тангенс (</w:t>
      </w:r>
      <w:r w:rsidR="00652DC9" w:rsidRPr="00393CC0">
        <w:rPr>
          <w:rFonts w:ascii="Times New Roman" w:hAnsi="Times New Roman" w:cs="Times New Roman"/>
          <w:i/>
          <w:sz w:val="24"/>
          <w:szCs w:val="24"/>
        </w:rPr>
        <w:t>касающийся) из учения о солнечны</w:t>
      </w:r>
      <w:r w:rsidR="008D550A" w:rsidRPr="00393CC0">
        <w:rPr>
          <w:rFonts w:ascii="Times New Roman" w:hAnsi="Times New Roman" w:cs="Times New Roman"/>
          <w:i/>
          <w:sz w:val="24"/>
          <w:szCs w:val="24"/>
        </w:rPr>
        <w:t xml:space="preserve">х часах </w:t>
      </w:r>
      <w:r w:rsidR="00652DC9" w:rsidRPr="00393CC0">
        <w:rPr>
          <w:rFonts w:ascii="Times New Roman" w:hAnsi="Times New Roman" w:cs="Times New Roman"/>
          <w:i/>
          <w:sz w:val="24"/>
          <w:szCs w:val="24"/>
        </w:rPr>
        <w:t>для определения длины тени.</w:t>
      </w:r>
      <w:r w:rsidR="00B57E4B"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335" w:rsidRPr="00393CC0">
        <w:rPr>
          <w:rFonts w:ascii="Times New Roman" w:hAnsi="Times New Roman" w:cs="Times New Roman"/>
          <w:i/>
          <w:sz w:val="24"/>
          <w:szCs w:val="24"/>
        </w:rPr>
        <w:t>Тригонометрические таблицы составил Птолемей, ин</w:t>
      </w:r>
      <w:r w:rsidR="00C260D9">
        <w:rPr>
          <w:rFonts w:ascii="Times New Roman" w:hAnsi="Times New Roman" w:cs="Times New Roman"/>
          <w:i/>
          <w:sz w:val="24"/>
          <w:szCs w:val="24"/>
        </w:rPr>
        <w:t>дийский астроном ал</w:t>
      </w:r>
      <w:r w:rsidR="0047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335" w:rsidRPr="00393CC0">
        <w:rPr>
          <w:rFonts w:ascii="Times New Roman" w:hAnsi="Times New Roman" w:cs="Times New Roman"/>
          <w:i/>
          <w:sz w:val="24"/>
          <w:szCs w:val="24"/>
        </w:rPr>
        <w:t>- Каши. Современную форму тригонометрии придал Леонард Эйлер</w:t>
      </w:r>
      <w:r w:rsidR="006649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335" w:rsidRPr="00393CC0">
        <w:rPr>
          <w:rFonts w:ascii="Times New Roman" w:hAnsi="Times New Roman" w:cs="Times New Roman"/>
          <w:i/>
          <w:sz w:val="24"/>
          <w:szCs w:val="24"/>
        </w:rPr>
        <w:t>- швейцарец по происхождению. В 13 лет поступи</w:t>
      </w:r>
      <w:r w:rsidR="00E1259F" w:rsidRPr="00393CC0">
        <w:rPr>
          <w:rFonts w:ascii="Times New Roman" w:hAnsi="Times New Roman" w:cs="Times New Roman"/>
          <w:i/>
          <w:sz w:val="24"/>
          <w:szCs w:val="24"/>
        </w:rPr>
        <w:t xml:space="preserve">л в </w:t>
      </w:r>
      <w:proofErr w:type="spellStart"/>
      <w:r w:rsidR="00E1259F" w:rsidRPr="00393CC0">
        <w:rPr>
          <w:rFonts w:ascii="Times New Roman" w:hAnsi="Times New Roman" w:cs="Times New Roman"/>
          <w:i/>
          <w:sz w:val="24"/>
          <w:szCs w:val="24"/>
        </w:rPr>
        <w:t>Базельский</w:t>
      </w:r>
      <w:proofErr w:type="spellEnd"/>
      <w:r w:rsidR="00E1259F" w:rsidRPr="00393CC0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3E7ED2" w:rsidRPr="00393CC0">
        <w:rPr>
          <w:rFonts w:ascii="Times New Roman" w:hAnsi="Times New Roman" w:cs="Times New Roman"/>
          <w:i/>
          <w:sz w:val="24"/>
          <w:szCs w:val="24"/>
        </w:rPr>
        <w:t>. В</w:t>
      </w:r>
      <w:r w:rsidR="00E1259F" w:rsidRPr="00393CC0">
        <w:rPr>
          <w:rFonts w:ascii="Times New Roman" w:hAnsi="Times New Roman" w:cs="Times New Roman"/>
          <w:i/>
          <w:sz w:val="24"/>
          <w:szCs w:val="24"/>
        </w:rPr>
        <w:t xml:space="preserve"> 1724 году</w:t>
      </w:r>
      <w:r w:rsidR="003E7ED2" w:rsidRPr="00393CC0">
        <w:rPr>
          <w:rFonts w:ascii="Times New Roman" w:hAnsi="Times New Roman" w:cs="Times New Roman"/>
          <w:i/>
          <w:sz w:val="24"/>
          <w:szCs w:val="24"/>
        </w:rPr>
        <w:t xml:space="preserve"> был приглашен в Петербург.</w:t>
      </w:r>
      <w:r w:rsidR="00A14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1FA" w:rsidRPr="00393CC0">
        <w:rPr>
          <w:rFonts w:ascii="Times New Roman" w:hAnsi="Times New Roman" w:cs="Times New Roman"/>
          <w:i/>
          <w:sz w:val="24"/>
          <w:szCs w:val="24"/>
        </w:rPr>
        <w:t>72 тома</w:t>
      </w:r>
      <w:r w:rsidR="00727471"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1FA" w:rsidRPr="00393CC0">
        <w:rPr>
          <w:rFonts w:ascii="Times New Roman" w:hAnsi="Times New Roman" w:cs="Times New Roman"/>
          <w:i/>
          <w:sz w:val="24"/>
          <w:szCs w:val="24"/>
        </w:rPr>
        <w:t>- полное собрание его сочинений. В 1783 году</w:t>
      </w:r>
      <w:r w:rsidR="006C7A2B" w:rsidRPr="00393CC0">
        <w:rPr>
          <w:rFonts w:ascii="Times New Roman" w:hAnsi="Times New Roman" w:cs="Times New Roman"/>
          <w:i/>
          <w:sz w:val="24"/>
          <w:szCs w:val="24"/>
        </w:rPr>
        <w:t xml:space="preserve"> он умер и похоронен в Петербурге. Логарифмы и тригонометрию мы изучаем по Эйлеру.</w:t>
      </w:r>
    </w:p>
    <w:p w:rsidR="00303ABB" w:rsidRPr="00C91264" w:rsidRDefault="001811AB" w:rsidP="00303ABB">
      <w:pPr>
        <w:rPr>
          <w:rFonts w:ascii="Times New Roman" w:hAnsi="Times New Roman" w:cs="Times New Roman"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b/>
          <w:sz w:val="24"/>
          <w:szCs w:val="24"/>
        </w:rPr>
        <w:t>Решени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е задач по карточкам.</w:t>
      </w:r>
      <w:r w:rsidR="00303ABB" w:rsidRPr="00303ABB">
        <w:rPr>
          <w:rFonts w:ascii="Times New Roman" w:hAnsi="Times New Roman" w:cs="Times New Roman"/>
          <w:sz w:val="24"/>
          <w:szCs w:val="24"/>
        </w:rPr>
        <w:t xml:space="preserve"> </w:t>
      </w:r>
      <w:r w:rsidR="00303ABB" w:rsidRPr="00393CC0">
        <w:rPr>
          <w:rFonts w:ascii="Times New Roman" w:hAnsi="Times New Roman" w:cs="Times New Roman"/>
          <w:sz w:val="24"/>
          <w:szCs w:val="24"/>
        </w:rPr>
        <w:t xml:space="preserve">Учащиеся получают карточки в четырех вариантах. </w:t>
      </w:r>
      <w:r w:rsidR="00303ABB">
        <w:rPr>
          <w:rFonts w:ascii="Times New Roman" w:hAnsi="Times New Roman" w:cs="Times New Roman"/>
          <w:sz w:val="24"/>
          <w:szCs w:val="24"/>
        </w:rPr>
        <w:t>Вариант 1 разбирается устно с помощью презентации, варианты 2 и 3  у</w:t>
      </w:r>
      <w:r w:rsidR="00303ABB" w:rsidRPr="00393CC0">
        <w:rPr>
          <w:rFonts w:ascii="Times New Roman" w:hAnsi="Times New Roman" w:cs="Times New Roman"/>
          <w:sz w:val="24"/>
          <w:szCs w:val="24"/>
        </w:rPr>
        <w:t>чащиеся решают</w:t>
      </w:r>
      <w:r w:rsidR="00303ABB">
        <w:rPr>
          <w:rFonts w:ascii="Times New Roman" w:hAnsi="Times New Roman" w:cs="Times New Roman"/>
          <w:sz w:val="24"/>
          <w:szCs w:val="24"/>
        </w:rPr>
        <w:t xml:space="preserve"> самостоятельно. Вариант 4 дома. Проверка задач с помощью презентации.</w:t>
      </w:r>
      <w:r w:rsidR="00C91264" w:rsidRPr="00C91264">
        <w:rPr>
          <w:rFonts w:ascii="Times New Roman" w:hAnsi="Times New Roman" w:cs="Times New Roman"/>
          <w:sz w:val="24"/>
          <w:szCs w:val="24"/>
        </w:rPr>
        <w:t>&lt;</w:t>
      </w:r>
      <w:r w:rsidR="00303ABB">
        <w:rPr>
          <w:rFonts w:ascii="Times New Roman" w:hAnsi="Times New Roman" w:cs="Times New Roman"/>
          <w:sz w:val="24"/>
          <w:szCs w:val="24"/>
        </w:rPr>
        <w:t xml:space="preserve"> </w:t>
      </w:r>
      <w:r w:rsidR="00925CDB">
        <w:rPr>
          <w:rFonts w:ascii="Times New Roman" w:hAnsi="Times New Roman" w:cs="Times New Roman"/>
          <w:sz w:val="24"/>
          <w:szCs w:val="24"/>
        </w:rPr>
        <w:t>Рисунок 5</w:t>
      </w:r>
      <w:r w:rsidR="00C91264" w:rsidRPr="00C91264">
        <w:rPr>
          <w:rFonts w:ascii="Times New Roman" w:hAnsi="Times New Roman" w:cs="Times New Roman"/>
          <w:sz w:val="24"/>
          <w:szCs w:val="24"/>
        </w:rPr>
        <w:t>&gt; &lt;</w:t>
      </w:r>
      <w:r w:rsidR="00C91264">
        <w:rPr>
          <w:rFonts w:ascii="Times New Roman" w:hAnsi="Times New Roman" w:cs="Times New Roman"/>
          <w:sz w:val="24"/>
          <w:szCs w:val="24"/>
        </w:rPr>
        <w:t xml:space="preserve"> Рисунок 6</w:t>
      </w:r>
      <w:r w:rsidR="00C91264" w:rsidRPr="00C91264">
        <w:rPr>
          <w:rFonts w:ascii="Times New Roman" w:hAnsi="Times New Roman" w:cs="Times New Roman"/>
          <w:sz w:val="24"/>
          <w:szCs w:val="24"/>
        </w:rPr>
        <w:t>&gt;</w:t>
      </w:r>
    </w:p>
    <w:p w:rsidR="001811AB" w:rsidRPr="00BE0244" w:rsidRDefault="001811AB" w:rsidP="00BE0244">
      <w:pPr>
        <w:rPr>
          <w:rFonts w:ascii="Times New Roman" w:hAnsi="Times New Roman" w:cs="Times New Roman"/>
          <w:sz w:val="24"/>
          <w:szCs w:val="24"/>
        </w:rPr>
      </w:pPr>
      <w:r w:rsidRPr="001811AB"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Вариант</w:t>
      </w:r>
      <w:r w:rsidR="00C91264" w:rsidRPr="00C91264">
        <w:rPr>
          <w:rFonts w:ascii="Times New Roman" w:hAnsi="Times New Roman" w:cs="Times New Roman"/>
          <w:sz w:val="24"/>
          <w:szCs w:val="24"/>
        </w:rPr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1 (Варианты</w:t>
      </w:r>
      <w:r w:rsidR="00C91264" w:rsidRPr="00C91264">
        <w:rPr>
          <w:rFonts w:ascii="Times New Roman" w:hAnsi="Times New Roman" w:cs="Times New Roman"/>
          <w:sz w:val="24"/>
          <w:szCs w:val="24"/>
        </w:rPr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2,</w:t>
      </w:r>
      <w:r w:rsidR="00C91264" w:rsidRPr="00C91264">
        <w:rPr>
          <w:rFonts w:ascii="Times New Roman" w:hAnsi="Times New Roman" w:cs="Times New Roman"/>
          <w:sz w:val="24"/>
          <w:szCs w:val="24"/>
        </w:rPr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3,</w:t>
      </w:r>
      <w:r w:rsidR="00C91264" w:rsidRPr="00C91264">
        <w:rPr>
          <w:rFonts w:ascii="Times New Roman" w:hAnsi="Times New Roman" w:cs="Times New Roman"/>
          <w:sz w:val="24"/>
          <w:szCs w:val="24"/>
        </w:rPr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4- приложение</w:t>
      </w:r>
      <w:r w:rsidR="00E746A5">
        <w:rPr>
          <w:rFonts w:ascii="Times New Roman" w:hAnsi="Times New Roman" w:cs="Times New Roman"/>
          <w:sz w:val="24"/>
          <w:szCs w:val="24"/>
        </w:rPr>
        <w:t xml:space="preserve"> </w:t>
      </w:r>
      <w:r w:rsidR="00BE0244">
        <w:rPr>
          <w:rFonts w:ascii="Times New Roman" w:hAnsi="Times New Roman" w:cs="Times New Roman"/>
          <w:sz w:val="24"/>
          <w:szCs w:val="24"/>
        </w:rPr>
        <w:t>1)</w:t>
      </w:r>
    </w:p>
    <w:p w:rsidR="001811AB" w:rsidRPr="00303ABB" w:rsidRDefault="00FF6289" w:rsidP="00FF6289">
      <w:pPr>
        <w:pStyle w:val="3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24278" cy="4223982"/>
            <wp:effectExtent l="0" t="0" r="5080" b="571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078" cy="42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1AB" w:rsidRPr="001811AB" w:rsidRDefault="00FF6289" w:rsidP="00FF6289">
      <w:pPr>
        <w:jc w:val="center"/>
      </w:pPr>
      <w:r>
        <w:rPr>
          <w:noProof/>
          <w:lang w:eastAsia="ru-RU"/>
        </w:rPr>
        <w:drawing>
          <wp:inline distT="0" distB="0" distL="0" distR="0" wp14:anchorId="6C3E5937" wp14:editId="2EF194AF">
            <wp:extent cx="6210300" cy="4201160"/>
            <wp:effectExtent l="0" t="0" r="0" b="889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53B" w:rsidRPr="00596F02" w:rsidRDefault="006C7A2B" w:rsidP="00A3471D">
      <w:pPr>
        <w:pStyle w:val="3"/>
      </w:pPr>
      <w:r w:rsidRPr="00393CC0">
        <w:rPr>
          <w:i/>
        </w:rPr>
        <w:t xml:space="preserve"> </w:t>
      </w:r>
      <w:r w:rsidR="00784013" w:rsidRPr="00784013">
        <w:rPr>
          <w:u w:val="single"/>
        </w:rPr>
        <w:t xml:space="preserve">Раздел 3. </w:t>
      </w:r>
      <w:r w:rsidR="00303ABB" w:rsidRPr="00784013">
        <w:rPr>
          <w:u w:val="single"/>
        </w:rPr>
        <w:t>Соотношения между сторонами и углами в прямоугольном  треугольнике</w:t>
      </w:r>
      <w:r w:rsidR="00303ABB" w:rsidRPr="00393CC0">
        <w:t>.</w:t>
      </w:r>
    </w:p>
    <w:p w:rsidR="00E74A57" w:rsidRDefault="006C7A2B" w:rsidP="00F35048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</w:rPr>
        <w:t>С помощью тригонометрии можно определить расстояние до недоступной точки (до звезд), упростить процесс геодезической съемки местности для составления географических карт.</w:t>
      </w:r>
      <w:r w:rsidR="00B016B4"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6B4" w:rsidRPr="00393C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</w:t>
      </w:r>
      <w:proofErr w:type="gramStart"/>
      <w:r w:rsidR="00B016B4" w:rsidRPr="00393CC0">
        <w:rPr>
          <w:rFonts w:ascii="Times New Roman" w:hAnsi="Times New Roman" w:cs="Times New Roman"/>
          <w:i/>
          <w:sz w:val="24"/>
          <w:szCs w:val="24"/>
        </w:rPr>
        <w:t>наконец</w:t>
      </w:r>
      <w:proofErr w:type="gramEnd"/>
      <w:r w:rsidR="00DA0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6B4" w:rsidRPr="00393CC0">
        <w:rPr>
          <w:rFonts w:ascii="Times New Roman" w:hAnsi="Times New Roman" w:cs="Times New Roman"/>
          <w:i/>
          <w:sz w:val="24"/>
          <w:szCs w:val="24"/>
        </w:rPr>
        <w:t xml:space="preserve"> мы подошли к решению прямоугольных треугольников, когда имея два элемента, один из которых сторона, можно найти остальные элементы треугольника.</w:t>
      </w:r>
      <w:r w:rsidR="00F35048" w:rsidRPr="00F3504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784013" w:rsidRDefault="00F35048" w:rsidP="00F35048">
      <w:r w:rsidRPr="00393CC0">
        <w:rPr>
          <w:rFonts w:ascii="Times New Roman" w:eastAsiaTheme="minorEastAsia" w:hAnsi="Times New Roman" w:cs="Times New Roman"/>
          <w:b/>
          <w:sz w:val="24"/>
          <w:szCs w:val="24"/>
        </w:rPr>
        <w:t>Решени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е задач по карточкам.</w:t>
      </w:r>
      <w:r w:rsidRPr="00303ABB">
        <w:rPr>
          <w:rFonts w:ascii="Times New Roman" w:hAnsi="Times New Roman" w:cs="Times New Roman"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sz w:val="24"/>
          <w:szCs w:val="24"/>
        </w:rPr>
        <w:t xml:space="preserve">Учащиеся получают карточки в четырех вариантах. </w:t>
      </w:r>
      <w:r>
        <w:rPr>
          <w:rFonts w:ascii="Times New Roman" w:hAnsi="Times New Roman" w:cs="Times New Roman"/>
          <w:sz w:val="24"/>
          <w:szCs w:val="24"/>
        </w:rPr>
        <w:t>Вариант 1 разбирается устно с помощью презентации, варианты 2 и 3  у</w:t>
      </w:r>
      <w:r w:rsidRPr="00393CC0">
        <w:rPr>
          <w:rFonts w:ascii="Times New Roman" w:hAnsi="Times New Roman" w:cs="Times New Roman"/>
          <w:sz w:val="24"/>
          <w:szCs w:val="24"/>
        </w:rPr>
        <w:t>чащиеся решают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 Вариант 4 дома. Проверка задач с помощью презентации.</w:t>
      </w:r>
      <w:r w:rsidR="00C91264">
        <w:rPr>
          <w:rFonts w:ascii="Times New Roman" w:hAnsi="Times New Roman" w:cs="Times New Roman"/>
          <w:sz w:val="24"/>
          <w:szCs w:val="24"/>
        </w:rPr>
        <w:t xml:space="preserve"> </w:t>
      </w:r>
      <w:r w:rsidR="00C91264" w:rsidRPr="00C91264">
        <w:rPr>
          <w:rFonts w:ascii="Times New Roman" w:hAnsi="Times New Roman" w:cs="Times New Roman"/>
          <w:sz w:val="24"/>
          <w:szCs w:val="24"/>
        </w:rPr>
        <w:t>&lt;</w:t>
      </w:r>
      <w:r w:rsidR="002400B9">
        <w:rPr>
          <w:rFonts w:ascii="Times New Roman" w:hAnsi="Times New Roman" w:cs="Times New Roman"/>
          <w:sz w:val="24"/>
          <w:szCs w:val="24"/>
        </w:rPr>
        <w:t xml:space="preserve"> </w:t>
      </w:r>
      <w:r w:rsidR="00C91264">
        <w:rPr>
          <w:rFonts w:ascii="Times New Roman" w:hAnsi="Times New Roman" w:cs="Times New Roman"/>
          <w:sz w:val="24"/>
          <w:szCs w:val="24"/>
        </w:rPr>
        <w:t>Рисунок 7</w:t>
      </w:r>
      <w:r w:rsidR="00C91264" w:rsidRPr="00E746A5">
        <w:rPr>
          <w:rFonts w:ascii="Times New Roman" w:hAnsi="Times New Roman" w:cs="Times New Roman"/>
          <w:sz w:val="24"/>
          <w:szCs w:val="24"/>
        </w:rPr>
        <w:t>&gt;</w:t>
      </w:r>
      <w:r w:rsidRPr="001811AB">
        <w:t xml:space="preserve"> </w:t>
      </w:r>
    </w:p>
    <w:p w:rsidR="00F35048" w:rsidRPr="00BE0244" w:rsidRDefault="00F35048" w:rsidP="00F3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(Варианты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r w:rsidR="00C912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C91264" w:rsidRPr="00E746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1)</w:t>
      </w:r>
    </w:p>
    <w:p w:rsidR="00AA709C" w:rsidRPr="00F35048" w:rsidRDefault="00FF6289" w:rsidP="00B016B4">
      <w:pPr>
        <w:pStyle w:val="3"/>
      </w:pPr>
      <w:r>
        <w:rPr>
          <w:noProof/>
          <w:lang w:eastAsia="ru-RU"/>
        </w:rPr>
        <w:drawing>
          <wp:inline distT="0" distB="0" distL="0" distR="0">
            <wp:extent cx="6210300" cy="4355465"/>
            <wp:effectExtent l="0" t="0" r="0" b="698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6B4" w:rsidRPr="00393CC0" w:rsidRDefault="001C5551" w:rsidP="00E74A57">
      <w:pPr>
        <w:pStyle w:val="2"/>
      </w:pPr>
      <w:r>
        <w:t>Заключение</w:t>
      </w:r>
    </w:p>
    <w:p w:rsidR="0032364B" w:rsidRPr="003B3A5C" w:rsidRDefault="00473749" w:rsidP="0078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Трагическая участь постигла М</w:t>
      </w:r>
      <w:r w:rsidR="007159AF">
        <w:rPr>
          <w:rFonts w:ascii="Times New Roman" w:hAnsi="Times New Roman" w:cs="Times New Roman"/>
          <w:i/>
          <w:sz w:val="24"/>
          <w:szCs w:val="24"/>
        </w:rPr>
        <w:t>усейон и А</w:t>
      </w:r>
      <w:r w:rsidR="00916401" w:rsidRPr="00393CC0">
        <w:rPr>
          <w:rFonts w:ascii="Times New Roman" w:hAnsi="Times New Roman" w:cs="Times New Roman"/>
          <w:i/>
          <w:sz w:val="24"/>
          <w:szCs w:val="24"/>
        </w:rPr>
        <w:t xml:space="preserve">лександрийскую библиотеку. В конце </w:t>
      </w:r>
      <w:r w:rsidR="00916401" w:rsidRPr="00393CC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16401"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E62" w:rsidRPr="00393CC0">
        <w:rPr>
          <w:rFonts w:ascii="Times New Roman" w:hAnsi="Times New Roman" w:cs="Times New Roman"/>
          <w:i/>
          <w:sz w:val="24"/>
          <w:szCs w:val="24"/>
        </w:rPr>
        <w:t>в Рим овладел всем Средиземноморьем. В Древнем Риме любой невежественный, но храбрый воин стоял выше, чем самый талантливый ученый. Они убили Архимеда</w:t>
      </w:r>
      <w:r w:rsidR="002F69DC" w:rsidRPr="00393CC0">
        <w:rPr>
          <w:rFonts w:ascii="Times New Roman" w:hAnsi="Times New Roman" w:cs="Times New Roman"/>
          <w:i/>
          <w:sz w:val="24"/>
          <w:szCs w:val="24"/>
        </w:rPr>
        <w:t>. Пифагор тоже был убит</w:t>
      </w:r>
      <w:r w:rsidR="009B3BB3">
        <w:rPr>
          <w:rFonts w:ascii="Times New Roman" w:hAnsi="Times New Roman" w:cs="Times New Roman"/>
          <w:i/>
          <w:sz w:val="24"/>
          <w:szCs w:val="24"/>
        </w:rPr>
        <w:t xml:space="preserve"> во время восстания</w:t>
      </w:r>
      <w:r w:rsidR="00075A3A">
        <w:rPr>
          <w:rFonts w:ascii="Times New Roman" w:hAnsi="Times New Roman" w:cs="Times New Roman"/>
          <w:i/>
          <w:sz w:val="24"/>
          <w:szCs w:val="24"/>
        </w:rPr>
        <w:t>. Была сожжена А</w:t>
      </w:r>
      <w:r w:rsidR="002F69DC" w:rsidRPr="00393CC0">
        <w:rPr>
          <w:rFonts w:ascii="Times New Roman" w:hAnsi="Times New Roman" w:cs="Times New Roman"/>
          <w:i/>
          <w:sz w:val="24"/>
          <w:szCs w:val="24"/>
        </w:rPr>
        <w:t xml:space="preserve">лександрийская библиотека, </w:t>
      </w:r>
      <w:proofErr w:type="gramStart"/>
      <w:r w:rsidR="002F69DC" w:rsidRPr="00393CC0">
        <w:rPr>
          <w:rFonts w:ascii="Times New Roman" w:hAnsi="Times New Roman" w:cs="Times New Roman"/>
          <w:i/>
          <w:sz w:val="24"/>
          <w:szCs w:val="24"/>
        </w:rPr>
        <w:t>разорен</w:t>
      </w:r>
      <w:proofErr w:type="gramEnd"/>
      <w:r w:rsidR="009B3B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F69DC" w:rsidRPr="00393CC0">
        <w:rPr>
          <w:rFonts w:ascii="Times New Roman" w:hAnsi="Times New Roman" w:cs="Times New Roman"/>
          <w:i/>
          <w:sz w:val="24"/>
          <w:szCs w:val="24"/>
        </w:rPr>
        <w:t>усейон. Убили первую женщину математика Гипатию, растерзали на улицах Александрии</w:t>
      </w:r>
      <w:r w:rsidR="009B3BB3">
        <w:rPr>
          <w:rFonts w:ascii="Times New Roman" w:hAnsi="Times New Roman" w:cs="Times New Roman"/>
          <w:i/>
          <w:sz w:val="24"/>
          <w:szCs w:val="24"/>
        </w:rPr>
        <w:t xml:space="preserve">. После смерти </w:t>
      </w:r>
      <w:proofErr w:type="spellStart"/>
      <w:r w:rsidR="009B3BB3">
        <w:rPr>
          <w:rFonts w:ascii="Times New Roman" w:hAnsi="Times New Roman" w:cs="Times New Roman"/>
          <w:i/>
          <w:sz w:val="24"/>
          <w:szCs w:val="24"/>
        </w:rPr>
        <w:t>Гипатии</w:t>
      </w:r>
      <w:proofErr w:type="spellEnd"/>
      <w:r w:rsidR="009B3BB3">
        <w:rPr>
          <w:rFonts w:ascii="Times New Roman" w:hAnsi="Times New Roman" w:cs="Times New Roman"/>
          <w:i/>
          <w:sz w:val="24"/>
          <w:szCs w:val="24"/>
        </w:rPr>
        <w:t xml:space="preserve"> в течение</w:t>
      </w:r>
      <w:r w:rsidR="002F69DC" w:rsidRPr="00393CC0">
        <w:rPr>
          <w:rFonts w:ascii="Times New Roman" w:hAnsi="Times New Roman" w:cs="Times New Roman"/>
          <w:i/>
          <w:sz w:val="24"/>
          <w:szCs w:val="24"/>
        </w:rPr>
        <w:t xml:space="preserve"> более тысячи лет мы не встречали женщин математиков. </w:t>
      </w:r>
      <w:r w:rsidR="00E90CCA" w:rsidRPr="005C66AD">
        <w:rPr>
          <w:rFonts w:ascii="Times New Roman" w:hAnsi="Times New Roman" w:cs="Times New Roman"/>
          <w:b/>
          <w:sz w:val="24"/>
          <w:szCs w:val="24"/>
        </w:rPr>
        <w:t>Открывают высказывание Евклида « В науке нет царской дороги».</w:t>
      </w:r>
      <w:r w:rsidR="00E9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64B" w:rsidRPr="00784013">
        <w:rPr>
          <w:rFonts w:ascii="Times New Roman" w:hAnsi="Times New Roman" w:cs="Times New Roman"/>
          <w:i/>
          <w:sz w:val="24"/>
          <w:szCs w:val="24"/>
        </w:rPr>
        <w:t>После Евклида геометрия развивалась.</w:t>
      </w:r>
    </w:p>
    <w:p w:rsidR="008721E9" w:rsidRPr="00393CC0" w:rsidRDefault="0032364B" w:rsidP="0078401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  <w:lang w:val="en-US"/>
        </w:rPr>
        <w:t>XVII</w:t>
      </w:r>
      <w:r w:rsidR="008721E9" w:rsidRPr="00393CC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93CC0">
        <w:rPr>
          <w:rFonts w:ascii="Times New Roman" w:hAnsi="Times New Roman" w:cs="Times New Roman"/>
          <w:i/>
          <w:sz w:val="24"/>
          <w:szCs w:val="24"/>
        </w:rPr>
        <w:t>- Рене Декарт французский математик ввел метод координат. Решение геометрических задач алгебраическими методами</w:t>
      </w:r>
      <w:r w:rsidR="008721E9" w:rsidRPr="00393CC0">
        <w:rPr>
          <w:rFonts w:ascii="Times New Roman" w:hAnsi="Times New Roman" w:cs="Times New Roman"/>
          <w:i/>
          <w:sz w:val="24"/>
          <w:szCs w:val="24"/>
        </w:rPr>
        <w:t xml:space="preserve"> (аналитическая геометрия).</w:t>
      </w:r>
    </w:p>
    <w:p w:rsidR="008721E9" w:rsidRPr="00393CC0" w:rsidRDefault="008721E9" w:rsidP="0078401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="003E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i/>
          <w:sz w:val="24"/>
          <w:szCs w:val="24"/>
        </w:rPr>
        <w:t>в- дифференциальная геометрия (методы математического анализа).</w:t>
      </w:r>
    </w:p>
    <w:p w:rsidR="00014644" w:rsidRPr="00393CC0" w:rsidRDefault="008721E9" w:rsidP="0078401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="003E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i/>
          <w:sz w:val="24"/>
          <w:szCs w:val="24"/>
        </w:rPr>
        <w:t>в</w:t>
      </w:r>
      <w:r w:rsidR="00F17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93C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2364B"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i/>
          <w:sz w:val="24"/>
          <w:szCs w:val="24"/>
        </w:rPr>
        <w:t>начертательная</w:t>
      </w:r>
      <w:proofErr w:type="gramEnd"/>
      <w:r w:rsidRPr="00393CC0">
        <w:rPr>
          <w:rFonts w:ascii="Times New Roman" w:hAnsi="Times New Roman" w:cs="Times New Roman"/>
          <w:i/>
          <w:sz w:val="24"/>
          <w:szCs w:val="24"/>
        </w:rPr>
        <w:t xml:space="preserve"> геометрия, развитие военн</w:t>
      </w:r>
      <w:r w:rsidR="0014687D">
        <w:rPr>
          <w:rFonts w:ascii="Times New Roman" w:hAnsi="Times New Roman" w:cs="Times New Roman"/>
          <w:i/>
          <w:sz w:val="24"/>
          <w:szCs w:val="24"/>
        </w:rPr>
        <w:t>ого дела и архитектуры (Г. Монж</w:t>
      </w:r>
      <w:r w:rsidRPr="00393CC0">
        <w:rPr>
          <w:rFonts w:ascii="Times New Roman" w:hAnsi="Times New Roman" w:cs="Times New Roman"/>
          <w:i/>
          <w:sz w:val="24"/>
          <w:szCs w:val="24"/>
        </w:rPr>
        <w:t>- французский математик).</w:t>
      </w:r>
      <w:r w:rsidR="00014644" w:rsidRPr="00393CC0">
        <w:rPr>
          <w:rFonts w:ascii="Times New Roman" w:hAnsi="Times New Roman" w:cs="Times New Roman"/>
          <w:i/>
          <w:sz w:val="24"/>
          <w:szCs w:val="24"/>
        </w:rPr>
        <w:t xml:space="preserve"> Проективная геометрия (Б. Паскаль, Ж. </w:t>
      </w:r>
      <w:proofErr w:type="spellStart"/>
      <w:r w:rsidR="00014644" w:rsidRPr="00393CC0">
        <w:rPr>
          <w:rFonts w:ascii="Times New Roman" w:hAnsi="Times New Roman" w:cs="Times New Roman"/>
          <w:i/>
          <w:sz w:val="24"/>
          <w:szCs w:val="24"/>
        </w:rPr>
        <w:t>Понселе</w:t>
      </w:r>
      <w:proofErr w:type="spellEnd"/>
      <w:r w:rsidR="00014644" w:rsidRPr="00393CC0">
        <w:rPr>
          <w:rFonts w:ascii="Times New Roman" w:hAnsi="Times New Roman" w:cs="Times New Roman"/>
          <w:i/>
          <w:sz w:val="24"/>
          <w:szCs w:val="24"/>
        </w:rPr>
        <w:t>).</w:t>
      </w:r>
    </w:p>
    <w:p w:rsidR="0032364B" w:rsidRPr="00393CC0" w:rsidRDefault="00014644" w:rsidP="00784013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XIX</w:t>
      </w:r>
      <w:r w:rsidR="003E6B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3CC0">
        <w:rPr>
          <w:rFonts w:ascii="Times New Roman" w:hAnsi="Times New Roman" w:cs="Times New Roman"/>
          <w:i/>
          <w:sz w:val="24"/>
          <w:szCs w:val="24"/>
        </w:rPr>
        <w:t>в- геометрия Лобачевского (используется в естествознании).Со</w:t>
      </w:r>
      <w:r w:rsidR="003E6B31">
        <w:rPr>
          <w:rFonts w:ascii="Times New Roman" w:hAnsi="Times New Roman" w:cs="Times New Roman"/>
          <w:i/>
          <w:sz w:val="24"/>
          <w:szCs w:val="24"/>
        </w:rPr>
        <w:t>временной наукой доказано, что е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вклидова </w:t>
      </w:r>
      <w:r w:rsidR="00A02F61" w:rsidRPr="00393CC0">
        <w:rPr>
          <w:rFonts w:ascii="Times New Roman" w:hAnsi="Times New Roman" w:cs="Times New Roman"/>
          <w:i/>
          <w:sz w:val="24"/>
          <w:szCs w:val="24"/>
        </w:rPr>
        <w:t xml:space="preserve">геометрия лишь приближенно описывает </w:t>
      </w:r>
      <w:r w:rsidR="003F2CBA" w:rsidRPr="00393CC0">
        <w:rPr>
          <w:rFonts w:ascii="Times New Roman" w:hAnsi="Times New Roman" w:cs="Times New Roman"/>
          <w:i/>
          <w:sz w:val="24"/>
          <w:szCs w:val="24"/>
        </w:rPr>
        <w:t>окружающее нас пространство, а в космических масштабах</w:t>
      </w:r>
      <w:r w:rsidRPr="00393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CBA" w:rsidRPr="00393CC0">
        <w:rPr>
          <w:rFonts w:ascii="Times New Roman" w:hAnsi="Times New Roman" w:cs="Times New Roman"/>
          <w:i/>
          <w:sz w:val="24"/>
          <w:szCs w:val="24"/>
        </w:rPr>
        <w:t>она имеет заметное отличие от геометрии реального пространства.</w:t>
      </w:r>
    </w:p>
    <w:p w:rsidR="005C66AD" w:rsidRDefault="003F2CBA" w:rsidP="007840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87D">
        <w:rPr>
          <w:rFonts w:ascii="Times New Roman" w:hAnsi="Times New Roman" w:cs="Times New Roman"/>
          <w:i/>
          <w:sz w:val="24"/>
          <w:szCs w:val="24"/>
        </w:rPr>
        <w:t>Б. Риман</w:t>
      </w:r>
      <w:r w:rsidR="0014687D" w:rsidRPr="001468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687D">
        <w:rPr>
          <w:rFonts w:ascii="Times New Roman" w:hAnsi="Times New Roman" w:cs="Times New Roman"/>
          <w:i/>
          <w:sz w:val="24"/>
          <w:szCs w:val="24"/>
        </w:rPr>
        <w:t>- немецкий математик (геометрия Римана) обобщил геометрию Евклида и Лобачевского</w:t>
      </w:r>
      <w:r w:rsidR="005C66AD">
        <w:rPr>
          <w:rFonts w:ascii="Times New Roman" w:hAnsi="Times New Roman" w:cs="Times New Roman"/>
          <w:i/>
          <w:sz w:val="24"/>
          <w:szCs w:val="24"/>
        </w:rPr>
        <w:t>.</w:t>
      </w:r>
    </w:p>
    <w:p w:rsidR="00045FB0" w:rsidRPr="005C66AD" w:rsidRDefault="00E90CCA" w:rsidP="005C66AD">
      <w:pPr>
        <w:ind w:left="1147"/>
        <w:jc w:val="both"/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5C66AD">
        <w:rPr>
          <w:rFonts w:ascii="Times New Roman" w:hAnsi="Times New Roman" w:cs="Times New Roman"/>
          <w:i/>
          <w:sz w:val="24"/>
          <w:szCs w:val="24"/>
        </w:rPr>
        <w:t>Сейчас геометрия решает современные задачи естествознания, физики, техники, географии.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FB0" w:rsidRPr="005C66AD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На протяжении всей истории античных времен до наших дней прослеживаются пути взаимопроникновения математики во все сферы общества</w:t>
      </w:r>
    </w:p>
    <w:p w:rsidR="00045FB0" w:rsidRPr="00393CC0" w:rsidRDefault="00045FB0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Академик М.В. Остроградский</w:t>
      </w:r>
      <w:r w:rsidR="006D2305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 статистические методы.</w:t>
      </w:r>
    </w:p>
    <w:p w:rsidR="00045FB0" w:rsidRPr="00393CC0" w:rsidRDefault="00045FB0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Софья Ковалевская</w:t>
      </w:r>
      <w:r w:rsidR="00473749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-первая  в мире женщина-профессор математики.</w:t>
      </w:r>
    </w:p>
    <w:p w:rsidR="00045FB0" w:rsidRPr="00393CC0" w:rsidRDefault="00045FB0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П.С. Александров</w:t>
      </w:r>
      <w:r w:rsidR="006D2305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 лауреат Государственной премии (1943г).</w:t>
      </w:r>
    </w:p>
    <w:p w:rsidR="003A2C9E" w:rsidRPr="00393CC0" w:rsidRDefault="003A2C9E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Л.С. Понтрягин</w:t>
      </w:r>
      <w:r w:rsidR="00C86AAE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 советский ученый (в 14лет потерял зрение).</w:t>
      </w:r>
    </w:p>
    <w:p w:rsidR="003A2C9E" w:rsidRPr="00393CC0" w:rsidRDefault="003A2C9E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М.В. Келдыш</w:t>
      </w:r>
      <w:r w:rsidR="00C86AAE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 освоение космоса.</w:t>
      </w:r>
    </w:p>
    <w:p w:rsidR="003A2C9E" w:rsidRPr="00393CC0" w:rsidRDefault="00473749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П.Л. 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Чебышев</w:t>
      </w:r>
      <w:r w:rsidR="00C86AAE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 входит в число первых ученых Европы, основатель русской школы теории вероятностей</w:t>
      </w:r>
    </w:p>
    <w:p w:rsidR="003A2C9E" w:rsidRPr="00393CC0" w:rsidRDefault="00C86AAE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Л. 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Магницкий-первый учебник математики во времена Петра 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  <w:lang w:val="en-US"/>
        </w:rPr>
        <w:t>I</w:t>
      </w:r>
      <w:r w:rsidR="003A2C9E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, таблицы тригонометрии, логарифмов.</w:t>
      </w:r>
    </w:p>
    <w:p w:rsidR="003A2C9E" w:rsidRPr="00393CC0" w:rsidRDefault="003A2C9E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А.Н. Колмогоров</w:t>
      </w:r>
      <w:r w:rsidR="00C86AAE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(1903г)</w:t>
      </w: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-</w:t>
      </w:r>
      <w:r w:rsidR="00C6760A"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теория функций, профессор МГУ, создатель физико-математической школы в России, лауреат Ленинской и Государственной премии.</w:t>
      </w:r>
    </w:p>
    <w:p w:rsidR="00C6760A" w:rsidRDefault="00C6760A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Н. Лузин- 1883г.</w:t>
      </w:r>
      <w:r w:rsidR="009213D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393CC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(Томск), окончил Московский университет, член многих Академий наук (теория функций, теория рядов).</w:t>
      </w:r>
    </w:p>
    <w:p w:rsidR="00C86AAE" w:rsidRPr="00393CC0" w:rsidRDefault="00C86AAE" w:rsidP="00784013">
      <w:pPr>
        <w:pStyle w:val="a3"/>
        <w:numPr>
          <w:ilvl w:val="0"/>
          <w:numId w:val="7"/>
        </w:numP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С.А. Лебедев –</w:t>
      </w:r>
      <w:r w:rsidR="009213D0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ЭВМ  (1951г)</w:t>
      </w:r>
    </w:p>
    <w:p w:rsidR="00074773" w:rsidRPr="00393CC0" w:rsidRDefault="00074773" w:rsidP="00784013">
      <w:pPr>
        <w:pStyle w:val="3"/>
        <w:rPr>
          <w:rStyle w:val="30"/>
        </w:rPr>
      </w:pPr>
      <w:r w:rsidRPr="00393CC0">
        <w:rPr>
          <w:rStyle w:val="30"/>
        </w:rPr>
        <w:t>Теорема Ферма</w:t>
      </w:r>
      <w:r w:rsidR="00A015BE" w:rsidRPr="00393CC0">
        <w:rPr>
          <w:rStyle w:val="30"/>
        </w:rPr>
        <w:t xml:space="preserve"> </w:t>
      </w:r>
    </w:p>
    <w:p w:rsidR="00074773" w:rsidRPr="00393CC0" w:rsidRDefault="00074773" w:rsidP="0078401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93CC0">
        <w:rPr>
          <w:rFonts w:ascii="Times New Roman" w:hAnsi="Times New Roman" w:cs="Times New Roman"/>
          <w:i/>
          <w:sz w:val="24"/>
          <w:szCs w:val="24"/>
        </w:rPr>
        <w:t>В науке много непознанного</w:t>
      </w:r>
      <w:r w:rsidR="008D0488" w:rsidRPr="00393CC0">
        <w:rPr>
          <w:rFonts w:ascii="Times New Roman" w:hAnsi="Times New Roman" w:cs="Times New Roman"/>
          <w:i/>
          <w:sz w:val="24"/>
          <w:szCs w:val="24"/>
        </w:rPr>
        <w:t>. Так начатое Пифагором исследование «безобидного</w:t>
      </w:r>
      <w:r w:rsidR="00CD016E" w:rsidRPr="00393CC0">
        <w:rPr>
          <w:rFonts w:ascii="Times New Roman" w:hAnsi="Times New Roman" w:cs="Times New Roman"/>
          <w:i/>
          <w:sz w:val="24"/>
          <w:szCs w:val="24"/>
        </w:rPr>
        <w:t>»</w:t>
      </w:r>
      <w:r w:rsidR="008D0488" w:rsidRPr="00393CC0">
        <w:rPr>
          <w:rFonts w:ascii="Times New Roman" w:hAnsi="Times New Roman" w:cs="Times New Roman"/>
          <w:i/>
          <w:sz w:val="24"/>
          <w:szCs w:val="24"/>
        </w:rPr>
        <w:t xml:space="preserve"> уравнения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borderBox>
      </m:oMath>
      <w:r w:rsidR="008D0488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CD016E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привело к сложнейшей проблеме современной теории чисел - исследования в целых числах уравнения </w:t>
      </w:r>
      <m:oMath>
        <m:borderBox>
          <m:border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p>
            </m:sSup>
          </m:e>
        </m:borderBox>
      </m:oMath>
      <w:r w:rsidR="00CD016E" w:rsidRPr="00393CC0">
        <w:rPr>
          <w:rFonts w:ascii="Times New Roman" w:eastAsiaTheme="minorEastAsia" w:hAnsi="Times New Roman" w:cs="Times New Roman"/>
          <w:i/>
          <w:sz w:val="24"/>
          <w:szCs w:val="24"/>
        </w:rPr>
        <w:t>. Разрешимо ли это уравнения остается загадкой. На полях страницы «Арифметика»</w:t>
      </w:r>
      <w:r w:rsidR="0062463E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Диофанта, которой пользовался Ферма</w:t>
      </w:r>
      <w:r w:rsidR="00203EC7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, имеется </w:t>
      </w:r>
      <w:r w:rsidR="00BB6FB1">
        <w:rPr>
          <w:rFonts w:ascii="Times New Roman" w:eastAsiaTheme="minorEastAsia" w:hAnsi="Times New Roman" w:cs="Times New Roman"/>
          <w:i/>
          <w:sz w:val="24"/>
          <w:szCs w:val="24"/>
        </w:rPr>
        <w:t>собственно</w:t>
      </w:r>
      <w:r w:rsidR="00203EC7" w:rsidRPr="00393CC0">
        <w:rPr>
          <w:rFonts w:ascii="Times New Roman" w:eastAsiaTheme="minorEastAsia" w:hAnsi="Times New Roman" w:cs="Times New Roman"/>
          <w:i/>
          <w:sz w:val="24"/>
          <w:szCs w:val="24"/>
        </w:rPr>
        <w:t>ручная заметка «наоборот невозможно разложить куб на два куба, биквадрат на два биквадрата и, вообще, никакую степень, выше второй, нельзя разложить на сумму двух степеней с тем же показателем. Я нашел поистине удивительное доказательство</w:t>
      </w:r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этого предложения, но поля книги слишком узки, чтобы его изложить</w:t>
      </w:r>
      <w:proofErr w:type="gramStart"/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proofErr w:type="gramEnd"/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03EC7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Start"/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>н</w:t>
      </w:r>
      <w:proofErr w:type="gramEnd"/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е имеет целых решений для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n&gt;2</m:t>
        </m:r>
      </m:oMath>
      <w:r w:rsidR="0050531D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 «Великая или большая теорема Ферма».</w:t>
      </w:r>
    </w:p>
    <w:p w:rsidR="00A47396" w:rsidRPr="00393CC0" w:rsidRDefault="00A47396" w:rsidP="0078401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>Эйлер для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n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=3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n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>,=4</w:t>
      </w:r>
    </w:p>
    <w:p w:rsidR="00A47396" w:rsidRPr="00393CC0" w:rsidRDefault="00A47396" w:rsidP="0078401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>Лежандр и Дирихле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n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>=5</w:t>
      </w:r>
    </w:p>
    <w:p w:rsidR="00A47396" w:rsidRPr="00393CC0" w:rsidRDefault="00A47396" w:rsidP="0078401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Г. Ламе (1837)- французский математик 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=7</w:t>
      </w:r>
    </w:p>
    <w:p w:rsidR="00A339F0" w:rsidRPr="00393CC0" w:rsidRDefault="00A47396" w:rsidP="0078401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>В 1907 году в Германии была объявлена премия в 100000</w:t>
      </w:r>
      <w:r w:rsidR="00A339F0"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немецки</w:t>
      </w:r>
      <w:r w:rsidR="001C5551">
        <w:rPr>
          <w:rFonts w:ascii="Times New Roman" w:eastAsiaTheme="minorEastAsia" w:hAnsi="Times New Roman" w:cs="Times New Roman"/>
          <w:i/>
          <w:sz w:val="24"/>
          <w:szCs w:val="24"/>
        </w:rPr>
        <w:t xml:space="preserve">х марок. </w:t>
      </w:r>
    </w:p>
    <w:p w:rsidR="00A339F0" w:rsidRPr="001C5551" w:rsidRDefault="00A339F0" w:rsidP="0078401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ЭВМ 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393CC0">
        <w:rPr>
          <w:rFonts w:ascii="Times New Roman" w:eastAsiaTheme="minorEastAsia" w:hAnsi="Times New Roman" w:cs="Times New Roman"/>
          <w:i/>
          <w:sz w:val="24"/>
          <w:szCs w:val="24"/>
        </w:rPr>
        <w:t xml:space="preserve">&lt;10000. </w:t>
      </w:r>
      <w:r w:rsidRPr="001C5551">
        <w:rPr>
          <w:rFonts w:ascii="Times New Roman" w:eastAsiaTheme="minorEastAsia" w:hAnsi="Times New Roman" w:cs="Times New Roman"/>
          <w:i/>
          <w:sz w:val="24"/>
          <w:szCs w:val="24"/>
        </w:rPr>
        <w:t>Обладал ли Ферма правильным доказательством теоремы?</w:t>
      </w:r>
    </w:p>
    <w:p w:rsidR="00C9094B" w:rsidRPr="00E74A57" w:rsidRDefault="001C5551" w:rsidP="00784013">
      <w:pPr>
        <w:rPr>
          <w:rFonts w:ascii="Times New Roman" w:hAnsi="Times New Roman" w:cs="Times New Roman"/>
          <w:sz w:val="24"/>
          <w:szCs w:val="24"/>
        </w:rPr>
      </w:pPr>
      <w:r w:rsidRPr="001C5551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Математика – это оружие</w:t>
      </w:r>
      <w:r w:rsidR="008050B2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>,</w:t>
      </w:r>
      <w:r w:rsidRPr="001C5551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с помощью которого человек познает и покоряет себе окружающий мир. Когда- то была объявлена  большая премия за книгу  «Как человек  без математики жил?» Премия так и осталась не выданной. Чтобы сделать в математике </w:t>
      </w:r>
      <w:r w:rsidRPr="001C5551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lastRenderedPageBreak/>
        <w:t>открытие, надо ее любить так, как любил ее каждый из упомянутых математиков. Сделайте хоть малую часть того, что сделал каждый из них и мир навсегда останется благодарным вам.</w:t>
      </w:r>
      <w:r w:rsidR="00ED74B9">
        <w:rPr>
          <w:rStyle w:val="30"/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  <w:t xml:space="preserve"> </w:t>
      </w:r>
      <w:r w:rsidR="00A339F0" w:rsidRPr="001C5551">
        <w:rPr>
          <w:rFonts w:ascii="Times New Roman" w:eastAsiaTheme="minorEastAsia" w:hAnsi="Times New Roman" w:cs="Times New Roman"/>
          <w:i/>
          <w:sz w:val="24"/>
          <w:szCs w:val="24"/>
        </w:rPr>
        <w:t>Я хотела вызвать интерес к науке, уважение к мировой культуре, интерес к изучению предмета</w:t>
      </w:r>
      <w:r w:rsidR="007213D3" w:rsidRPr="001C5551">
        <w:rPr>
          <w:rFonts w:ascii="Times New Roman" w:eastAsiaTheme="minorEastAsia" w:hAnsi="Times New Roman" w:cs="Times New Roman"/>
          <w:i/>
          <w:sz w:val="24"/>
          <w:szCs w:val="24"/>
        </w:rPr>
        <w:t>, понимание роли математики в развитии человечества.</w:t>
      </w:r>
      <w:r w:rsidR="00A47396" w:rsidRPr="001C555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sectPr w:rsidR="00C9094B" w:rsidRPr="00E74A57" w:rsidSect="00B308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E0" w:rsidRDefault="00E074E0" w:rsidP="00344911">
      <w:pPr>
        <w:spacing w:after="0" w:line="240" w:lineRule="auto"/>
      </w:pPr>
      <w:r>
        <w:separator/>
      </w:r>
    </w:p>
  </w:endnote>
  <w:endnote w:type="continuationSeparator" w:id="0">
    <w:p w:rsidR="00E074E0" w:rsidRDefault="00E074E0" w:rsidP="0034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E0" w:rsidRDefault="00E074E0" w:rsidP="00344911">
      <w:pPr>
        <w:spacing w:after="0" w:line="240" w:lineRule="auto"/>
      </w:pPr>
      <w:r>
        <w:separator/>
      </w:r>
    </w:p>
  </w:footnote>
  <w:footnote w:type="continuationSeparator" w:id="0">
    <w:p w:rsidR="00E074E0" w:rsidRDefault="00E074E0" w:rsidP="0034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1E5"/>
    <w:multiLevelType w:val="hybridMultilevel"/>
    <w:tmpl w:val="6D5E3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6D7"/>
    <w:multiLevelType w:val="hybridMultilevel"/>
    <w:tmpl w:val="F05A6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66AA"/>
    <w:multiLevelType w:val="hybridMultilevel"/>
    <w:tmpl w:val="B226EE8C"/>
    <w:lvl w:ilvl="0" w:tplc="04190011">
      <w:start w:val="1"/>
      <w:numFmt w:val="decimal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17857E1C"/>
    <w:multiLevelType w:val="hybridMultilevel"/>
    <w:tmpl w:val="BA7A94A6"/>
    <w:lvl w:ilvl="0" w:tplc="04190011">
      <w:start w:val="1"/>
      <w:numFmt w:val="decimal"/>
      <w:lvlText w:val="%1)"/>
      <w:lvlJc w:val="left"/>
      <w:pPr>
        <w:ind w:left="2227" w:hanging="360"/>
      </w:p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4">
    <w:nsid w:val="39C862AD"/>
    <w:multiLevelType w:val="hybridMultilevel"/>
    <w:tmpl w:val="BF28F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7FD5"/>
    <w:multiLevelType w:val="hybridMultilevel"/>
    <w:tmpl w:val="B4908512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3B1602F5"/>
    <w:multiLevelType w:val="hybridMultilevel"/>
    <w:tmpl w:val="3E24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3011D"/>
    <w:multiLevelType w:val="hybridMultilevel"/>
    <w:tmpl w:val="AF96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9C8"/>
    <w:multiLevelType w:val="hybridMultilevel"/>
    <w:tmpl w:val="455C5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F1C27"/>
    <w:multiLevelType w:val="hybridMultilevel"/>
    <w:tmpl w:val="7AB4B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3480F"/>
    <w:multiLevelType w:val="hybridMultilevel"/>
    <w:tmpl w:val="455C5A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4A"/>
    <w:rsid w:val="0001283A"/>
    <w:rsid w:val="00014198"/>
    <w:rsid w:val="00014644"/>
    <w:rsid w:val="00016CC5"/>
    <w:rsid w:val="00030CA7"/>
    <w:rsid w:val="000378F2"/>
    <w:rsid w:val="00037D73"/>
    <w:rsid w:val="00045FB0"/>
    <w:rsid w:val="00055E38"/>
    <w:rsid w:val="00063DD4"/>
    <w:rsid w:val="00064413"/>
    <w:rsid w:val="00066029"/>
    <w:rsid w:val="00071173"/>
    <w:rsid w:val="00071229"/>
    <w:rsid w:val="00074773"/>
    <w:rsid w:val="0007507D"/>
    <w:rsid w:val="00075A3A"/>
    <w:rsid w:val="00085D91"/>
    <w:rsid w:val="0009011E"/>
    <w:rsid w:val="00091ECE"/>
    <w:rsid w:val="000950E0"/>
    <w:rsid w:val="00096489"/>
    <w:rsid w:val="000B0F9A"/>
    <w:rsid w:val="000B2F4E"/>
    <w:rsid w:val="000C2367"/>
    <w:rsid w:val="000D0762"/>
    <w:rsid w:val="000E4EDE"/>
    <w:rsid w:val="000F46A6"/>
    <w:rsid w:val="00100E00"/>
    <w:rsid w:val="0010433E"/>
    <w:rsid w:val="001068D2"/>
    <w:rsid w:val="00121DAE"/>
    <w:rsid w:val="00126E5A"/>
    <w:rsid w:val="0014687D"/>
    <w:rsid w:val="00155FA1"/>
    <w:rsid w:val="001811AB"/>
    <w:rsid w:val="00193654"/>
    <w:rsid w:val="0019500E"/>
    <w:rsid w:val="001967F0"/>
    <w:rsid w:val="001A0889"/>
    <w:rsid w:val="001A1431"/>
    <w:rsid w:val="001B16E0"/>
    <w:rsid w:val="001C5551"/>
    <w:rsid w:val="001D1AFB"/>
    <w:rsid w:val="001D43F0"/>
    <w:rsid w:val="001F4704"/>
    <w:rsid w:val="001F65F4"/>
    <w:rsid w:val="00201D3D"/>
    <w:rsid w:val="00203EC7"/>
    <w:rsid w:val="00205AE1"/>
    <w:rsid w:val="002117B7"/>
    <w:rsid w:val="002154F3"/>
    <w:rsid w:val="002272D3"/>
    <w:rsid w:val="00230D62"/>
    <w:rsid w:val="00232D7B"/>
    <w:rsid w:val="00233468"/>
    <w:rsid w:val="0023526C"/>
    <w:rsid w:val="002400B9"/>
    <w:rsid w:val="00264876"/>
    <w:rsid w:val="00270C0B"/>
    <w:rsid w:val="00285D35"/>
    <w:rsid w:val="0029433E"/>
    <w:rsid w:val="002B2087"/>
    <w:rsid w:val="002B4267"/>
    <w:rsid w:val="002C0939"/>
    <w:rsid w:val="002C1789"/>
    <w:rsid w:val="002C416C"/>
    <w:rsid w:val="002D5313"/>
    <w:rsid w:val="002F69DC"/>
    <w:rsid w:val="002F722D"/>
    <w:rsid w:val="00303ABB"/>
    <w:rsid w:val="00306DBF"/>
    <w:rsid w:val="0031044A"/>
    <w:rsid w:val="00313E19"/>
    <w:rsid w:val="0032364B"/>
    <w:rsid w:val="00326D2D"/>
    <w:rsid w:val="00331A00"/>
    <w:rsid w:val="00331C70"/>
    <w:rsid w:val="00334EAA"/>
    <w:rsid w:val="003374EF"/>
    <w:rsid w:val="00344911"/>
    <w:rsid w:val="003536FA"/>
    <w:rsid w:val="00365594"/>
    <w:rsid w:val="00376646"/>
    <w:rsid w:val="00393CC0"/>
    <w:rsid w:val="003961F9"/>
    <w:rsid w:val="003A2C9E"/>
    <w:rsid w:val="003B3A5C"/>
    <w:rsid w:val="003B3BBB"/>
    <w:rsid w:val="003B416B"/>
    <w:rsid w:val="003B6159"/>
    <w:rsid w:val="003B6C99"/>
    <w:rsid w:val="003C1176"/>
    <w:rsid w:val="003D1D2F"/>
    <w:rsid w:val="003D3078"/>
    <w:rsid w:val="003D46DC"/>
    <w:rsid w:val="003D796A"/>
    <w:rsid w:val="003E40BE"/>
    <w:rsid w:val="003E6B31"/>
    <w:rsid w:val="003E7ED2"/>
    <w:rsid w:val="003F21D3"/>
    <w:rsid w:val="003F2CBA"/>
    <w:rsid w:val="00402F69"/>
    <w:rsid w:val="00411C9F"/>
    <w:rsid w:val="0042501B"/>
    <w:rsid w:val="0042540A"/>
    <w:rsid w:val="00441936"/>
    <w:rsid w:val="004437A5"/>
    <w:rsid w:val="00444E6E"/>
    <w:rsid w:val="00445BDB"/>
    <w:rsid w:val="004477B7"/>
    <w:rsid w:val="00461223"/>
    <w:rsid w:val="00466E18"/>
    <w:rsid w:val="00473749"/>
    <w:rsid w:val="0048116D"/>
    <w:rsid w:val="0048286F"/>
    <w:rsid w:val="004852DC"/>
    <w:rsid w:val="00486DB6"/>
    <w:rsid w:val="004B5DDB"/>
    <w:rsid w:val="004C4B3B"/>
    <w:rsid w:val="004C711D"/>
    <w:rsid w:val="004D1BD0"/>
    <w:rsid w:val="004D321F"/>
    <w:rsid w:val="004D4EAF"/>
    <w:rsid w:val="004D5B40"/>
    <w:rsid w:val="0050531D"/>
    <w:rsid w:val="005342BE"/>
    <w:rsid w:val="005366BD"/>
    <w:rsid w:val="005466AE"/>
    <w:rsid w:val="00551544"/>
    <w:rsid w:val="005639A3"/>
    <w:rsid w:val="00570E6B"/>
    <w:rsid w:val="00570F8A"/>
    <w:rsid w:val="005751A0"/>
    <w:rsid w:val="00580DEE"/>
    <w:rsid w:val="00585C53"/>
    <w:rsid w:val="00596F02"/>
    <w:rsid w:val="005A0FAC"/>
    <w:rsid w:val="005A60B5"/>
    <w:rsid w:val="005C26DE"/>
    <w:rsid w:val="005C66AD"/>
    <w:rsid w:val="005D152D"/>
    <w:rsid w:val="005F2B14"/>
    <w:rsid w:val="005F5CAA"/>
    <w:rsid w:val="00606C85"/>
    <w:rsid w:val="00622BB4"/>
    <w:rsid w:val="0062463E"/>
    <w:rsid w:val="00634E5B"/>
    <w:rsid w:val="00652DC9"/>
    <w:rsid w:val="00653C43"/>
    <w:rsid w:val="0066497B"/>
    <w:rsid w:val="00666B8A"/>
    <w:rsid w:val="00681048"/>
    <w:rsid w:val="00686CA4"/>
    <w:rsid w:val="006908D9"/>
    <w:rsid w:val="00690E62"/>
    <w:rsid w:val="006941D3"/>
    <w:rsid w:val="006A3213"/>
    <w:rsid w:val="006C038A"/>
    <w:rsid w:val="006C75DD"/>
    <w:rsid w:val="006C7A2B"/>
    <w:rsid w:val="006D0D91"/>
    <w:rsid w:val="006D2305"/>
    <w:rsid w:val="006D3792"/>
    <w:rsid w:val="006D3DDF"/>
    <w:rsid w:val="006E523D"/>
    <w:rsid w:val="006E5B2E"/>
    <w:rsid w:val="006E7176"/>
    <w:rsid w:val="006F11AD"/>
    <w:rsid w:val="00714BA0"/>
    <w:rsid w:val="007159AF"/>
    <w:rsid w:val="00716F50"/>
    <w:rsid w:val="007213D3"/>
    <w:rsid w:val="00727471"/>
    <w:rsid w:val="0073498D"/>
    <w:rsid w:val="007375B9"/>
    <w:rsid w:val="007426F5"/>
    <w:rsid w:val="007430B6"/>
    <w:rsid w:val="00765407"/>
    <w:rsid w:val="00770561"/>
    <w:rsid w:val="007820FE"/>
    <w:rsid w:val="00784013"/>
    <w:rsid w:val="007871C6"/>
    <w:rsid w:val="00796C42"/>
    <w:rsid w:val="007A064C"/>
    <w:rsid w:val="007C51B2"/>
    <w:rsid w:val="007C5897"/>
    <w:rsid w:val="007C5D8A"/>
    <w:rsid w:val="007D2CCF"/>
    <w:rsid w:val="007D5322"/>
    <w:rsid w:val="007D55E5"/>
    <w:rsid w:val="007D6D7D"/>
    <w:rsid w:val="007E29F2"/>
    <w:rsid w:val="007E6FD2"/>
    <w:rsid w:val="008050B2"/>
    <w:rsid w:val="0082676D"/>
    <w:rsid w:val="00864CD4"/>
    <w:rsid w:val="008658C0"/>
    <w:rsid w:val="00865D03"/>
    <w:rsid w:val="008721E9"/>
    <w:rsid w:val="00881297"/>
    <w:rsid w:val="008906A4"/>
    <w:rsid w:val="00893246"/>
    <w:rsid w:val="008961AA"/>
    <w:rsid w:val="008A6F33"/>
    <w:rsid w:val="008B654C"/>
    <w:rsid w:val="008B79F2"/>
    <w:rsid w:val="008C2D8D"/>
    <w:rsid w:val="008D0488"/>
    <w:rsid w:val="008D3D0D"/>
    <w:rsid w:val="008D43AB"/>
    <w:rsid w:val="008D550A"/>
    <w:rsid w:val="008D5C90"/>
    <w:rsid w:val="008E43D0"/>
    <w:rsid w:val="008F198C"/>
    <w:rsid w:val="008F5830"/>
    <w:rsid w:val="008F6732"/>
    <w:rsid w:val="008F7DD0"/>
    <w:rsid w:val="00913420"/>
    <w:rsid w:val="00915DB6"/>
    <w:rsid w:val="00916401"/>
    <w:rsid w:val="009213D0"/>
    <w:rsid w:val="00925CDB"/>
    <w:rsid w:val="00926D75"/>
    <w:rsid w:val="00930578"/>
    <w:rsid w:val="00942571"/>
    <w:rsid w:val="00957032"/>
    <w:rsid w:val="0097560E"/>
    <w:rsid w:val="0097722B"/>
    <w:rsid w:val="00985E58"/>
    <w:rsid w:val="009962A4"/>
    <w:rsid w:val="009B2F6B"/>
    <w:rsid w:val="009B3BB3"/>
    <w:rsid w:val="009C4CB7"/>
    <w:rsid w:val="009D1E73"/>
    <w:rsid w:val="009E4729"/>
    <w:rsid w:val="00A015BE"/>
    <w:rsid w:val="00A02F61"/>
    <w:rsid w:val="00A04D70"/>
    <w:rsid w:val="00A059AB"/>
    <w:rsid w:val="00A142A5"/>
    <w:rsid w:val="00A217EA"/>
    <w:rsid w:val="00A304DE"/>
    <w:rsid w:val="00A339F0"/>
    <w:rsid w:val="00A3471D"/>
    <w:rsid w:val="00A4007E"/>
    <w:rsid w:val="00A469A1"/>
    <w:rsid w:val="00A47396"/>
    <w:rsid w:val="00A555FA"/>
    <w:rsid w:val="00A563FF"/>
    <w:rsid w:val="00A569DA"/>
    <w:rsid w:val="00A733B7"/>
    <w:rsid w:val="00A73FD9"/>
    <w:rsid w:val="00A83159"/>
    <w:rsid w:val="00A86EE6"/>
    <w:rsid w:val="00AA709C"/>
    <w:rsid w:val="00AC0293"/>
    <w:rsid w:val="00AC164F"/>
    <w:rsid w:val="00AC444A"/>
    <w:rsid w:val="00AD2223"/>
    <w:rsid w:val="00AD3AAF"/>
    <w:rsid w:val="00AF167C"/>
    <w:rsid w:val="00B016B4"/>
    <w:rsid w:val="00B0206E"/>
    <w:rsid w:val="00B03DAF"/>
    <w:rsid w:val="00B150CE"/>
    <w:rsid w:val="00B20C3A"/>
    <w:rsid w:val="00B24FFD"/>
    <w:rsid w:val="00B25381"/>
    <w:rsid w:val="00B3088F"/>
    <w:rsid w:val="00B44D49"/>
    <w:rsid w:val="00B57E4B"/>
    <w:rsid w:val="00B60702"/>
    <w:rsid w:val="00B8053B"/>
    <w:rsid w:val="00B8615F"/>
    <w:rsid w:val="00B929F0"/>
    <w:rsid w:val="00B9774F"/>
    <w:rsid w:val="00BB310E"/>
    <w:rsid w:val="00BB61B1"/>
    <w:rsid w:val="00BB6FB1"/>
    <w:rsid w:val="00BC2528"/>
    <w:rsid w:val="00BD13EE"/>
    <w:rsid w:val="00BD2B1B"/>
    <w:rsid w:val="00BE0244"/>
    <w:rsid w:val="00BF2400"/>
    <w:rsid w:val="00BF31D6"/>
    <w:rsid w:val="00C0182D"/>
    <w:rsid w:val="00C14B30"/>
    <w:rsid w:val="00C260D9"/>
    <w:rsid w:val="00C310AA"/>
    <w:rsid w:val="00C363CC"/>
    <w:rsid w:val="00C4582A"/>
    <w:rsid w:val="00C52B93"/>
    <w:rsid w:val="00C616F2"/>
    <w:rsid w:val="00C654E6"/>
    <w:rsid w:val="00C6760A"/>
    <w:rsid w:val="00C7149C"/>
    <w:rsid w:val="00C76FF3"/>
    <w:rsid w:val="00C82D51"/>
    <w:rsid w:val="00C86AAE"/>
    <w:rsid w:val="00C9094B"/>
    <w:rsid w:val="00C91264"/>
    <w:rsid w:val="00CB3203"/>
    <w:rsid w:val="00CB671E"/>
    <w:rsid w:val="00CD016E"/>
    <w:rsid w:val="00CD3F3B"/>
    <w:rsid w:val="00CD600A"/>
    <w:rsid w:val="00CE287F"/>
    <w:rsid w:val="00CE4282"/>
    <w:rsid w:val="00D0153A"/>
    <w:rsid w:val="00D07247"/>
    <w:rsid w:val="00D24B67"/>
    <w:rsid w:val="00D26B0E"/>
    <w:rsid w:val="00D4077D"/>
    <w:rsid w:val="00D411FA"/>
    <w:rsid w:val="00D4700B"/>
    <w:rsid w:val="00D54F96"/>
    <w:rsid w:val="00D5538F"/>
    <w:rsid w:val="00D65736"/>
    <w:rsid w:val="00D65F8C"/>
    <w:rsid w:val="00D675BA"/>
    <w:rsid w:val="00D80CDA"/>
    <w:rsid w:val="00D856C9"/>
    <w:rsid w:val="00DA0F0C"/>
    <w:rsid w:val="00DA111A"/>
    <w:rsid w:val="00DA5A09"/>
    <w:rsid w:val="00DC5485"/>
    <w:rsid w:val="00DD3036"/>
    <w:rsid w:val="00DD5223"/>
    <w:rsid w:val="00DF032E"/>
    <w:rsid w:val="00E074E0"/>
    <w:rsid w:val="00E11F64"/>
    <w:rsid w:val="00E1259F"/>
    <w:rsid w:val="00E12E94"/>
    <w:rsid w:val="00E12F14"/>
    <w:rsid w:val="00E21C23"/>
    <w:rsid w:val="00E341AB"/>
    <w:rsid w:val="00E34E89"/>
    <w:rsid w:val="00E52B58"/>
    <w:rsid w:val="00E5530E"/>
    <w:rsid w:val="00E66F4C"/>
    <w:rsid w:val="00E70442"/>
    <w:rsid w:val="00E74335"/>
    <w:rsid w:val="00E746A5"/>
    <w:rsid w:val="00E74A57"/>
    <w:rsid w:val="00E8225B"/>
    <w:rsid w:val="00E9085D"/>
    <w:rsid w:val="00E90CCA"/>
    <w:rsid w:val="00EA2CC6"/>
    <w:rsid w:val="00ED3E9B"/>
    <w:rsid w:val="00ED74B9"/>
    <w:rsid w:val="00F00090"/>
    <w:rsid w:val="00F14A4C"/>
    <w:rsid w:val="00F17FEF"/>
    <w:rsid w:val="00F2644A"/>
    <w:rsid w:val="00F35048"/>
    <w:rsid w:val="00F41ABC"/>
    <w:rsid w:val="00F52A31"/>
    <w:rsid w:val="00F52CBA"/>
    <w:rsid w:val="00F73E9B"/>
    <w:rsid w:val="00F77019"/>
    <w:rsid w:val="00F823D2"/>
    <w:rsid w:val="00F847DE"/>
    <w:rsid w:val="00F96AD3"/>
    <w:rsid w:val="00FA5526"/>
    <w:rsid w:val="00FA56E3"/>
    <w:rsid w:val="00FA5FE1"/>
    <w:rsid w:val="00FA63F5"/>
    <w:rsid w:val="00FB134E"/>
    <w:rsid w:val="00FB4BAE"/>
    <w:rsid w:val="00FC0C38"/>
    <w:rsid w:val="00FC32A7"/>
    <w:rsid w:val="00FC7B87"/>
    <w:rsid w:val="00FD1B87"/>
    <w:rsid w:val="00FD382C"/>
    <w:rsid w:val="00FE00D2"/>
    <w:rsid w:val="00FE6A94"/>
    <w:rsid w:val="00FE6F7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6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D3F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41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911"/>
  </w:style>
  <w:style w:type="paragraph" w:styleId="aa">
    <w:name w:val="footer"/>
    <w:basedOn w:val="a"/>
    <w:link w:val="ab"/>
    <w:uiPriority w:val="99"/>
    <w:unhideWhenUsed/>
    <w:rsid w:val="0034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6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6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6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D3F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C41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4911"/>
  </w:style>
  <w:style w:type="paragraph" w:styleId="aa">
    <w:name w:val="footer"/>
    <w:basedOn w:val="a"/>
    <w:link w:val="ab"/>
    <w:uiPriority w:val="99"/>
    <w:unhideWhenUsed/>
    <w:rsid w:val="00344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416E-B07A-4FC6-99D7-49096BEB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3108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213</cp:revision>
  <dcterms:created xsi:type="dcterms:W3CDTF">2014-08-04T09:46:00Z</dcterms:created>
  <dcterms:modified xsi:type="dcterms:W3CDTF">2014-11-03T13:31:00Z</dcterms:modified>
</cp:coreProperties>
</file>