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DD" w:rsidRDefault="00B64ADD" w:rsidP="00055F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B64ADD" w:rsidRPr="00B64ADD" w:rsidRDefault="00B64ADD" w:rsidP="00B64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ADD">
        <w:rPr>
          <w:rFonts w:ascii="Times New Roman" w:hAnsi="Times New Roman" w:cs="Times New Roman"/>
          <w:b/>
          <w:sz w:val="32"/>
          <w:szCs w:val="32"/>
        </w:rPr>
        <w:t>Современный урок в свете</w:t>
      </w:r>
    </w:p>
    <w:p w:rsidR="00B64ADD" w:rsidRPr="00B64ADD" w:rsidRDefault="00B64ADD" w:rsidP="00B64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ADD">
        <w:rPr>
          <w:rFonts w:ascii="Times New Roman" w:hAnsi="Times New Roman" w:cs="Times New Roman"/>
          <w:b/>
          <w:sz w:val="32"/>
          <w:szCs w:val="32"/>
        </w:rPr>
        <w:t>внедрения ФГОС второго поколения</w:t>
      </w:r>
    </w:p>
    <w:p w:rsidR="00B64ADD" w:rsidRPr="00B64ADD" w:rsidRDefault="00B64ADD" w:rsidP="00B64ADD">
      <w:pPr>
        <w:jc w:val="center"/>
        <w:rPr>
          <w:sz w:val="28"/>
          <w:szCs w:val="28"/>
        </w:rPr>
      </w:pPr>
      <w:proofErr w:type="gramStart"/>
      <w:r w:rsidRPr="00B64ADD">
        <w:rPr>
          <w:sz w:val="28"/>
          <w:szCs w:val="28"/>
        </w:rPr>
        <w:t>(из опыта работы учителя начальных классов</w:t>
      </w:r>
      <w:proofErr w:type="gramEnd"/>
    </w:p>
    <w:p w:rsidR="00B64ADD" w:rsidRPr="00B64ADD" w:rsidRDefault="00B64ADD" w:rsidP="00B64ADD">
      <w:pPr>
        <w:jc w:val="center"/>
        <w:rPr>
          <w:sz w:val="28"/>
          <w:szCs w:val="28"/>
        </w:rPr>
      </w:pPr>
      <w:r w:rsidRPr="00B64ADD">
        <w:rPr>
          <w:sz w:val="28"/>
          <w:szCs w:val="28"/>
        </w:rPr>
        <w:t>Медведевой О. А.)</w:t>
      </w:r>
    </w:p>
    <w:p w:rsidR="00B64ADD" w:rsidRDefault="00B64ADD" w:rsidP="00055F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5F0A" w:rsidRDefault="00055F0A" w:rsidP="00055F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</w:t>
      </w:r>
    </w:p>
    <w:p w:rsidR="00055F0A" w:rsidRDefault="00B64ADD" w:rsidP="00055F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Современный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55F0A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proofErr w:type="gramEnd"/>
      <w:r w:rsidR="00055F0A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и совершенно новый, и не теряющий связи с прошлым, одним словом- актуальный.</w:t>
      </w:r>
    </w:p>
    <w:p w:rsidR="00055F0A" w:rsidRDefault="00055F0A" w:rsidP="00055F0A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еще действенный, современный, имеющий непосредственное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55F0A" w:rsidRDefault="00055F0A" w:rsidP="00055F0A">
      <w:pPr>
        <w:spacing w:after="0" w:line="240" w:lineRule="auto"/>
        <w:rPr>
          <w:rFonts w:ascii="Arial" w:eastAsia="Times New Roman" w:hAnsi="Arial" w:cs="Arial"/>
          <w:sz w:val="41"/>
          <w:szCs w:val="4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отношение к интересам сегодня живущего человека,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насущный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существующий, проявляющийся в действительности. Помимо этого, если урок - современный, то он обязательно закладывает основу для будущего.</w:t>
      </w:r>
    </w:p>
    <w:p w:rsidR="00055F0A" w:rsidRDefault="00055F0A" w:rsidP="0005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 Если мы будем учить сегодня так, как мы учили вчера, мы украдем у детей завтра».</w:t>
      </w:r>
    </w:p>
    <w:p w:rsidR="00055F0A" w:rsidRDefault="00055F0A" w:rsidP="00055F0A">
      <w:pPr>
        <w:pStyle w:val="c3"/>
        <w:rPr>
          <w:sz w:val="32"/>
          <w:szCs w:val="32"/>
        </w:rPr>
      </w:pPr>
      <w:r>
        <w:rPr>
          <w:rStyle w:val="c2"/>
          <w:sz w:val="32"/>
          <w:szCs w:val="32"/>
        </w:rPr>
        <w:t>В моей деятельности при подготовке к уроку, конечно же, произошли изменения</w:t>
      </w:r>
      <w:proofErr w:type="gramStart"/>
      <w:r>
        <w:rPr>
          <w:rStyle w:val="c2"/>
          <w:sz w:val="32"/>
          <w:szCs w:val="32"/>
        </w:rPr>
        <w:t xml:space="preserve"> .</w:t>
      </w:r>
      <w:proofErr w:type="gramEnd"/>
    </w:p>
    <w:p w:rsidR="00055F0A" w:rsidRDefault="00055F0A" w:rsidP="00055F0A">
      <w:pPr>
        <w:pStyle w:val="c3"/>
        <w:rPr>
          <w:sz w:val="32"/>
          <w:szCs w:val="32"/>
        </w:rPr>
      </w:pPr>
      <w:r>
        <w:rPr>
          <w:rStyle w:val="c2"/>
          <w:sz w:val="32"/>
          <w:szCs w:val="32"/>
        </w:rPr>
        <w:t>При подготовке к уроку  затрачиваю теперь почти в два раза больше времени по сравнению с прошлыми учебными годами, но при</w:t>
      </w:r>
      <w:r w:rsidR="00B64ADD">
        <w:rPr>
          <w:rStyle w:val="c2"/>
          <w:sz w:val="32"/>
          <w:szCs w:val="32"/>
        </w:rPr>
        <w:t xml:space="preserve"> </w:t>
      </w:r>
      <w:r>
        <w:rPr>
          <w:rStyle w:val="c2"/>
          <w:sz w:val="32"/>
          <w:szCs w:val="32"/>
        </w:rPr>
        <w:t>этом помимо учебника и методических рекомендаций,               пользуюсь ресурсами Интернета. Кроме того, свои наработки офор-мляю в   электроном виде</w:t>
      </w:r>
      <w:proofErr w:type="gramStart"/>
      <w:r>
        <w:rPr>
          <w:rStyle w:val="c2"/>
          <w:sz w:val="32"/>
          <w:szCs w:val="32"/>
        </w:rPr>
        <w:t xml:space="preserve"> ,</w:t>
      </w:r>
      <w:proofErr w:type="gramEnd"/>
      <w:r>
        <w:rPr>
          <w:rStyle w:val="c2"/>
          <w:sz w:val="32"/>
          <w:szCs w:val="32"/>
        </w:rPr>
        <w:t xml:space="preserve"> что позволяет обмениваться опытом с коллегами. </w:t>
      </w:r>
      <w:r>
        <w:rPr>
          <w:rStyle w:val="c2"/>
          <w:sz w:val="32"/>
          <w:szCs w:val="32"/>
          <w:u w:val="single"/>
        </w:rPr>
        <w:t>Для построения урока в рамках ФГОС  я придерживаюсь следующих критериев результативности урока:</w:t>
      </w:r>
    </w:p>
    <w:p w:rsidR="00055F0A" w:rsidRDefault="00055F0A" w:rsidP="00055F0A">
      <w:pPr>
        <w:pStyle w:val="c3"/>
        <w:rPr>
          <w:sz w:val="32"/>
          <w:szCs w:val="32"/>
        </w:rPr>
      </w:pPr>
      <w:r>
        <w:rPr>
          <w:rStyle w:val="c2"/>
          <w:sz w:val="32"/>
          <w:szCs w:val="32"/>
        </w:rPr>
        <w:t>1. Цели урока задаю с тенденцией передачи функции от учителя к ученику.</w:t>
      </w:r>
    </w:p>
    <w:p w:rsidR="00055F0A" w:rsidRDefault="00055F0A" w:rsidP="00055F0A">
      <w:pPr>
        <w:pStyle w:val="c3"/>
        <w:rPr>
          <w:sz w:val="32"/>
          <w:szCs w:val="32"/>
        </w:rPr>
      </w:pPr>
      <w:r>
        <w:rPr>
          <w:rStyle w:val="c2"/>
          <w:sz w:val="32"/>
          <w:szCs w:val="32"/>
        </w:rPr>
        <w:t xml:space="preserve">2. Систематически обучаю детей осуществлять рефлексивное действие </w:t>
      </w:r>
      <w:r>
        <w:rPr>
          <w:rStyle w:val="c2"/>
          <w:sz w:val="32"/>
          <w:szCs w:val="32"/>
        </w:rPr>
        <w:lastRenderedPageBreak/>
        <w:t>(оценивать свою готовность, обнаруживать незнание, находить причины затруднений и т.п.)</w:t>
      </w:r>
    </w:p>
    <w:p w:rsidR="00055F0A" w:rsidRDefault="00055F0A" w:rsidP="00055F0A">
      <w:pPr>
        <w:pStyle w:val="c3"/>
        <w:rPr>
          <w:sz w:val="32"/>
          <w:szCs w:val="32"/>
        </w:rPr>
      </w:pPr>
      <w:r>
        <w:rPr>
          <w:rStyle w:val="c2"/>
          <w:sz w:val="32"/>
          <w:szCs w:val="32"/>
        </w:rPr>
        <w:t>3. Использую разнообразные формы, методы и приемы обучения</w:t>
      </w:r>
    </w:p>
    <w:p w:rsidR="00055F0A" w:rsidRDefault="00055F0A" w:rsidP="00055F0A">
      <w:pPr>
        <w:pStyle w:val="c3"/>
        <w:rPr>
          <w:sz w:val="32"/>
          <w:szCs w:val="32"/>
        </w:rPr>
      </w:pPr>
      <w:r>
        <w:rPr>
          <w:rStyle w:val="c2"/>
          <w:sz w:val="32"/>
          <w:szCs w:val="32"/>
        </w:rPr>
        <w:t>,повышающие степень активности учащихся в учебном процессе.</w:t>
      </w:r>
    </w:p>
    <w:p w:rsidR="00055F0A" w:rsidRDefault="00055F0A" w:rsidP="00055F0A">
      <w:pPr>
        <w:pStyle w:val="c3"/>
        <w:rPr>
          <w:rStyle w:val="c2"/>
        </w:rPr>
      </w:pPr>
      <w:r>
        <w:rPr>
          <w:rStyle w:val="c2"/>
          <w:sz w:val="32"/>
          <w:szCs w:val="32"/>
        </w:rPr>
        <w:t>4. Владею технологией диалога, обучаю учащихся находить и устранять ошибки.</w:t>
      </w:r>
    </w:p>
    <w:p w:rsidR="00055F0A" w:rsidRDefault="00055F0A" w:rsidP="00055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Использование ЭО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проектор, ученические ноутбуки)  в учебном процессе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позволяет: усилить образовательные эффекты; повысить качество усвоения материала; осуществить дифференцированный подход к учащимся с разным уровнем готовности к обучению; организовать одновременно детей, обладающих различными способностями и возможностями. Внедрение ЭОР осуществляется мною по направлениям: Создание презентаций к урокам; Работа с ресурсами Интернет; Использование готовых обучающих программ. Использование  обучающих программ по предметам способствуют формированию у младших школьников логического мышления, развивают внимание и расширяют кругозор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навык набора текста(работа с ноутбуками), выполнение тестовых заданий способствует закреплению материала.</w:t>
      </w:r>
    </w:p>
    <w:p w:rsidR="00055F0A" w:rsidRDefault="00055F0A" w:rsidP="00055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уроках широко применяю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проектный метод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ЭОР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На уроках окружающего мира учащимися выполнены в электронном виде проекты «Профессии», «Домашние опасности». Метод проектов используется и на ВД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Совместно с учителем и родителями учащиеся разработали безопасный маршрут «Дом-Школа-Дом»(У каждого ученика свой маршрут находится в дневнике).Используя знания, полученные на ВД «Занимательная математика» готовится проект «Безопасный маршрут» (макет) .</w:t>
      </w:r>
      <w:r>
        <w:rPr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5F0A" w:rsidRDefault="00055F0A" w:rsidP="00055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Любое новое начинание на пустом месте не рождается, для него всегда есть предпосылки в прошлом.  Считаю, что учителю не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стоит отбрасывать то, что доказало свою эффективность на практике. По крайней мере, то, что ранее позволяло формировать устойчивые предметные результаты у учащихся. Ведь предметные результаты никто не отменял, они подлежат контролю и оценке. </w:t>
      </w:r>
      <w:r>
        <w:rPr>
          <w:rStyle w:val="c2"/>
          <w:rFonts w:ascii="Times New Roman" w:hAnsi="Times New Roman" w:cs="Times New Roman"/>
          <w:sz w:val="32"/>
          <w:szCs w:val="32"/>
        </w:rPr>
        <w:t xml:space="preserve">При планировании урока </w:t>
      </w:r>
      <w:r>
        <w:rPr>
          <w:rStyle w:val="c2"/>
          <w:rFonts w:ascii="Times New Roman" w:hAnsi="Times New Roman" w:cs="Times New Roman"/>
          <w:sz w:val="32"/>
          <w:szCs w:val="32"/>
          <w:u w:val="single"/>
        </w:rPr>
        <w:t xml:space="preserve">групповые и парные формы </w:t>
      </w:r>
      <w:r>
        <w:rPr>
          <w:rStyle w:val="c2"/>
          <w:rFonts w:ascii="Times New Roman" w:hAnsi="Times New Roman" w:cs="Times New Roman"/>
          <w:sz w:val="32"/>
          <w:szCs w:val="32"/>
        </w:rPr>
        <w:t xml:space="preserve">организации деятельности учащихся преобладают над </w:t>
      </w:r>
      <w:proofErr w:type="gramStart"/>
      <w:r>
        <w:rPr>
          <w:rStyle w:val="c2"/>
          <w:rFonts w:ascii="Times New Roman" w:hAnsi="Times New Roman" w:cs="Times New Roman"/>
          <w:sz w:val="32"/>
          <w:szCs w:val="32"/>
        </w:rPr>
        <w:t>фронтальными</w:t>
      </w:r>
      <w:proofErr w:type="gramEnd"/>
      <w:r>
        <w:rPr>
          <w:rStyle w:val="c2"/>
          <w:rFonts w:ascii="Times New Roman" w:hAnsi="Times New Roman" w:cs="Times New Roman"/>
          <w:sz w:val="32"/>
          <w:szCs w:val="32"/>
        </w:rPr>
        <w:t>.</w:t>
      </w:r>
    </w:p>
    <w:p w:rsidR="00055F0A" w:rsidRDefault="00055F0A" w:rsidP="00055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Групповая форма работы</w:t>
      </w:r>
      <w:r>
        <w:rPr>
          <w:rFonts w:ascii="Times New Roman" w:hAnsi="Times New Roman" w:cs="Times New Roman"/>
          <w:sz w:val="32"/>
          <w:szCs w:val="32"/>
        </w:rPr>
        <w:t xml:space="preserve">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 Такая форма работы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преемлема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уроках окружающего мира, литературного чтени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я(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урок обобщения), технологии. Внимание уделяется самостоятельной работе учащихся.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Самостоятельная работа с самопроверкой по эталону. </w:t>
      </w:r>
      <w:r>
        <w:rPr>
          <w:rFonts w:ascii="Times New Roman" w:hAnsi="Times New Roman" w:cs="Times New Roman"/>
          <w:sz w:val="32"/>
          <w:szCs w:val="32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</w:t>
      </w:r>
      <w:proofErr w:type="gramStart"/>
      <w:r>
        <w:rPr>
          <w:rFonts w:ascii="Times New Roman" w:hAnsi="Times New Roman" w:cs="Times New Roman"/>
          <w:sz w:val="32"/>
          <w:szCs w:val="32"/>
        </w:rPr>
        <w:t>м(</w:t>
      </w:r>
      <w:proofErr w:type="gramEnd"/>
      <w:r>
        <w:rPr>
          <w:rFonts w:ascii="Times New Roman" w:hAnsi="Times New Roman" w:cs="Times New Roman"/>
          <w:sz w:val="32"/>
          <w:szCs w:val="32"/>
        </w:rPr>
        <w:t>эталоном служат геометрические фигуры. Знаки +,-.! ).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055F0A" w:rsidRDefault="00055F0A" w:rsidP="00055F0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индивидуального подхода к обучению предлагаю учащимся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задания по выбору, а так же задания, учитывающие разную скорость работы учащихся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сами выбирают уровень сложности и количество предлагаемых на уроке заданий)</w:t>
      </w:r>
    </w:p>
    <w:p w:rsidR="00055F0A" w:rsidRDefault="00055F0A" w:rsidP="0005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Информацию о домашнем задании на каждом уроке даю подробную, что обеспечивает понимание учащимися цели, содержания,  и способов выполнения домашнего задания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</w:p>
    <w:p w:rsidR="00055F0A" w:rsidRDefault="00055F0A" w:rsidP="0005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уровня домашнего задания:</w:t>
      </w:r>
    </w:p>
    <w:p w:rsidR="00055F0A" w:rsidRDefault="00055F0A" w:rsidP="0005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Стандартный минимум</w:t>
      </w:r>
    </w:p>
    <w:p w:rsidR="00055F0A" w:rsidRDefault="00055F0A" w:rsidP="0005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Повышенный</w:t>
      </w:r>
    </w:p>
    <w:p w:rsidR="00055F0A" w:rsidRDefault="00055F0A" w:rsidP="00055F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Творческий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приемлем для урока чтения, окружающего мира)</w:t>
      </w:r>
    </w:p>
    <w:p w:rsidR="00055F0A" w:rsidRDefault="00055F0A" w:rsidP="00055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Тип домашнего задания дети могут выбрать сами. Пока для детей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разноуровневые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домашние задания новы и они с опаской к ним относятся,</w:t>
      </w:r>
      <w:r w:rsidR="00B64A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хотя у некоторых оно вызывает «азартный» интерес. Планирую в будущем приобщать детей к выбору типа домашнего задания.</w:t>
      </w:r>
    </w:p>
    <w:p w:rsidR="00055F0A" w:rsidRDefault="00055F0A" w:rsidP="00055F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заключении хочу сказать, что работа по ФГОС требует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коллосальной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ответственности  от меня, так как в моих руках образование и успешность каждого доверенного мне ученика. Работать по ФГОС сложно, но можно!</w:t>
      </w:r>
    </w:p>
    <w:p w:rsidR="00605208" w:rsidRDefault="00605208"/>
    <w:sectPr w:rsidR="00605208" w:rsidSect="00F2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5F0A"/>
    <w:rsid w:val="00055F0A"/>
    <w:rsid w:val="00605208"/>
    <w:rsid w:val="00690355"/>
    <w:rsid w:val="00751272"/>
    <w:rsid w:val="00B64ADD"/>
    <w:rsid w:val="00DB78AD"/>
    <w:rsid w:val="00E0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5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871</Words>
  <Characters>4970</Characters>
  <Application>Microsoft Office Word</Application>
  <DocSecurity>0</DocSecurity>
  <Lines>41</Lines>
  <Paragraphs>11</Paragraphs>
  <ScaleCrop>false</ScaleCrop>
  <Company>WolfishLair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2015-03-31T14:50:00Z</dcterms:created>
  <dcterms:modified xsi:type="dcterms:W3CDTF">2015-03-31T14:55:00Z</dcterms:modified>
</cp:coreProperties>
</file>