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FD" w:rsidRPr="00C95EFD" w:rsidRDefault="00C95EFD" w:rsidP="00C95EFD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95EF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Дидактические игры в процессе обучения</w:t>
      </w:r>
      <w:r w:rsidR="00EA45F5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химии.</w:t>
      </w:r>
    </w:p>
    <w:p w:rsidR="00C95EFD" w:rsidRPr="00EA45F5" w:rsidRDefault="00C95EFD" w:rsidP="00EA45F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5E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лучшего представления влияния дидактических игр на повышение эффективности обучение целесообразно выделить три наиболее значимые и обязательно присутствующ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ие функции игр – воспитывающую, 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дидактическую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развивающую.   </w:t>
      </w:r>
      <w:r w:rsidRPr="00EA45F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Кроме того, важнейшее значение имеет такое свойство игры, как занимательность. </w:t>
      </w:r>
    </w:p>
    <w:p w:rsidR="00C95EFD" w:rsidRPr="00EA45F5" w:rsidRDefault="00C95EFD" w:rsidP="00EA45F5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начале подготовки или проведения дидактической игры необходимо использовать ее </w:t>
      </w:r>
      <w:r w:rsidRPr="00EA45F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занимательность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которая реализует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помощью игровых атрибутов, вспомогательных средств или оригинального объявления о начале игры и привлекает внимание учеников.</w:t>
      </w:r>
    </w:p>
    <w:p w:rsidR="00C95EFD" w:rsidRPr="00EA45F5" w:rsidRDefault="00C95EFD" w:rsidP="00EA45F5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Например, при проведение игры 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Двойняшки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учащиеся обращают внимание на плакат с красочными символами химических элементов, записанные в отдельные клетки- прямоугольники, а в игре 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Бегунок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они видят игровой мяч, и их внимание привлекает не сам предмет, а его присутствие на уроке. Тут же меняется эмоциональный настрой в классе. Учащиеся, сосредоточившись, внимательно слушают условия проведения игры, которые побуждают их к игровой деятельности.</w:t>
      </w:r>
    </w:p>
    <w:p w:rsidR="00C95EFD" w:rsidRPr="00EA45F5" w:rsidRDefault="00C95EFD" w:rsidP="00EA45F5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Элементы забавы служат также средством развития мотивационной сферы учебной деятельности, что способствует повышению результатов обучения, так как для победы в дидактической игре необходимо, прежде всего, знание предмета.</w:t>
      </w:r>
    </w:p>
    <w:p w:rsidR="00C95EFD" w:rsidRPr="00EA45F5" w:rsidRDefault="00C95EFD" w:rsidP="00EA45F5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Безразличие к учебе в игровой ситуации исчезает потому, что появляется азарт, желание быть первым, в игровую деятельность включаются даже самые пассивные ученики. Но чтобы победить, необходимы знание изучаемого материала, а так же сообразительность, умение 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сопоставлять, анализировать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делать выводы и т.д. Например, для победы в игре 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Двойняшки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надо хорошо выучить и усвоить знаки изучаемых химических элементов. Для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того чтобы быть первым в игре «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Руки вверх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необходимо иметь верное представление о признаках химической реакции и физических явлений, их проявлении в окружающей среде. </w:t>
      </w:r>
    </w:p>
    <w:p w:rsidR="00C95EFD" w:rsidRPr="00EA45F5" w:rsidRDefault="00C95EFD" w:rsidP="00EA45F5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Еще одним фактором формирования познавательного интереса в ходе дидактической игры служит проблемная ситуация, когда ученики, например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совершая путешествие в страну «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Хими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я»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должны объяснить с научной точки зрения сущность химических процессов, происходящих в природе и окружающей действительности. Одни вопросы и задания требуют применения ранее полученных знаний, проявления сообразительности, другие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эрудиции и использования дополнительной информации. Необходимо отметить, что знания в дидактической игре ученики получают не только от учителя, они сами являются участниками их поиска, обмениваясь между собой информацией, способами ее получения.</w:t>
      </w:r>
    </w:p>
    <w:p w:rsidR="00C95EFD" w:rsidRPr="00EA45F5" w:rsidRDefault="00C95EFD" w:rsidP="00EA45F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Элементы занимательности в дидактической игре служат своеобразной разрядкой напряженной обстановки в классе и способствуют концентрации внимания учеников для последующей углубленной работы на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 изучаемым материалом. В ходе </w:t>
      </w: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проведения дидактической игры развиваются разносторонние мотивы детей. Одних привлекает игрой мотив-соревнование, они много фантазируют или увлекаются азартной обстановкой. Для других главный мотив-познавательный.</w:t>
      </w:r>
    </w:p>
    <w:p w:rsidR="00C95EFD" w:rsidRPr="00EA45F5" w:rsidRDefault="00C95EFD" w:rsidP="00EA45F5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45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Дидактические игры различные по цели, форме, содержанию, в сущности своей представляют разнообразные интеллектуальные задачи, объяснение материала, его повторение, общение, облеченные в занимательную форму. Занимательность при этом является только средством, подчиненным целям обучения, воспитания и развития. </w:t>
      </w:r>
    </w:p>
    <w:p w:rsidR="00C95EFD" w:rsidRPr="00EA45F5" w:rsidRDefault="00C95EFD" w:rsidP="00EA45F5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45F5">
        <w:rPr>
          <w:rFonts w:ascii="Times New Roman" w:hAnsi="Times New Roman"/>
          <w:sz w:val="24"/>
          <w:szCs w:val="24"/>
          <w:shd w:val="clear" w:color="auto" w:fill="FFFFFF"/>
        </w:rPr>
        <w:t xml:space="preserve">Ведущей функцией дидактической игры должна быть </w:t>
      </w:r>
      <w:r w:rsidRPr="00EA45F5">
        <w:rPr>
          <w:rFonts w:ascii="Times New Roman" w:hAnsi="Times New Roman"/>
          <w:i/>
          <w:sz w:val="24"/>
          <w:szCs w:val="24"/>
          <w:shd w:val="clear" w:color="auto" w:fill="FFFFFF"/>
        </w:rPr>
        <w:t>образовательная функция</w:t>
      </w:r>
      <w:r w:rsidRPr="00EA45F5">
        <w:rPr>
          <w:rFonts w:ascii="Times New Roman" w:hAnsi="Times New Roman"/>
          <w:sz w:val="24"/>
          <w:szCs w:val="24"/>
          <w:shd w:val="clear" w:color="auto" w:fill="FFFFFF"/>
        </w:rPr>
        <w:t xml:space="preserve">, которая является основной потому, что содержит дидактическую цель. В игровой ситуации дидактическая цель ставится перед учащимися в форме игровой задачи. Ученики в период ее выполнения усваивают общие принципы работы с учебным материалом и используют эти умения при решении других задач, где эти знания и умения применимы. Например, при изучении темы </w:t>
      </w:r>
      <w:r w:rsidRPr="00EA45F5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EA45F5">
        <w:rPr>
          <w:rFonts w:ascii="Times New Roman" w:hAnsi="Times New Roman"/>
          <w:sz w:val="24"/>
          <w:szCs w:val="24"/>
          <w:shd w:val="clear" w:color="auto" w:fill="FFFFFF"/>
        </w:rPr>
        <w:t xml:space="preserve">Периодический закон и периодическая система химических элементов </w:t>
      </w:r>
      <w:r w:rsidRPr="00EA45F5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EA45F5">
        <w:rPr>
          <w:rFonts w:ascii="Times New Roman" w:hAnsi="Times New Roman"/>
          <w:sz w:val="24"/>
          <w:szCs w:val="24"/>
          <w:shd w:val="clear" w:color="auto" w:fill="FFFFFF"/>
        </w:rPr>
        <w:t>Д.И.</w:t>
      </w:r>
      <w:r w:rsidRPr="00EA45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45F5">
        <w:rPr>
          <w:rFonts w:ascii="Times New Roman" w:hAnsi="Times New Roman"/>
          <w:sz w:val="24"/>
          <w:szCs w:val="24"/>
          <w:shd w:val="clear" w:color="auto" w:fill="FFFFFF"/>
        </w:rPr>
        <w:t>Менделеева</w:t>
      </w:r>
      <w:r w:rsidRPr="00EA45F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EA45F5">
        <w:rPr>
          <w:rFonts w:ascii="Times New Roman" w:hAnsi="Times New Roman"/>
          <w:sz w:val="24"/>
          <w:szCs w:val="24"/>
          <w:shd w:val="clear" w:color="auto" w:fill="FFFFFF"/>
        </w:rPr>
        <w:t xml:space="preserve"> учащиеся 8 класса должны усвоить понятие о классификации химических элементов путем историко-логического подхода. В про</w:t>
      </w:r>
      <w:r w:rsidRPr="00EA45F5">
        <w:rPr>
          <w:rFonts w:ascii="Times New Roman" w:hAnsi="Times New Roman"/>
          <w:sz w:val="24"/>
          <w:szCs w:val="24"/>
          <w:shd w:val="clear" w:color="auto" w:fill="FFFFFF"/>
        </w:rPr>
        <w:t xml:space="preserve">цессе проведения дидактической </w:t>
      </w:r>
      <w:r w:rsidRPr="00EA45F5">
        <w:rPr>
          <w:rFonts w:ascii="Times New Roman" w:hAnsi="Times New Roman"/>
          <w:sz w:val="24"/>
          <w:szCs w:val="24"/>
          <w:shd w:val="clear" w:color="auto" w:fill="FFFFFF"/>
        </w:rPr>
        <w:t>игры в занимательной форме с помощью карточек и привле</w:t>
      </w:r>
      <w:r w:rsidRPr="00EA45F5">
        <w:rPr>
          <w:rFonts w:ascii="Times New Roman" w:hAnsi="Times New Roman"/>
          <w:sz w:val="24"/>
          <w:szCs w:val="24"/>
          <w:shd w:val="clear" w:color="auto" w:fill="FFFFFF"/>
        </w:rPr>
        <w:t xml:space="preserve">чения метода историзма ученики </w:t>
      </w:r>
      <w:r w:rsidRPr="00EA45F5">
        <w:rPr>
          <w:rFonts w:ascii="Times New Roman" w:hAnsi="Times New Roman"/>
          <w:sz w:val="24"/>
          <w:szCs w:val="24"/>
          <w:shd w:val="clear" w:color="auto" w:fill="FFFFFF"/>
        </w:rPr>
        <w:t xml:space="preserve">познают последовательность становления и развития периодического закона, периодической системы и их научный смысл. Усвоив в наглядной и доступной форме основные принципы построения периодической системы, ученики используют их при изучении строения вещества, химии элементов и т.д. В этом случае дидактическая игра исполняет роль средства, с помощью которого организуется процесс усвоения, отрабатываются, совершенствуются знания учащихся о металлических и неметаллических свойствах, об основных классах неорганических веществ, генетической связи неорганических веществ и основных законов химии.  </w:t>
      </w:r>
      <w:r w:rsidRPr="00EA45F5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:rsidR="00D12741" w:rsidRPr="00EA45F5" w:rsidRDefault="00C95EFD" w:rsidP="00EA45F5">
      <w:pPr>
        <w:pStyle w:val="a3"/>
        <w:ind w:firstLine="708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EA45F5">
        <w:rPr>
          <w:rFonts w:ascii="Times New Roman" w:hAnsi="Times New Roman"/>
          <w:i/>
          <w:sz w:val="24"/>
          <w:szCs w:val="24"/>
        </w:rPr>
        <w:t>Воспитывающая функция</w:t>
      </w:r>
      <w:r w:rsidRPr="00EA45F5">
        <w:rPr>
          <w:rFonts w:ascii="Times New Roman" w:hAnsi="Times New Roman"/>
          <w:sz w:val="24"/>
          <w:szCs w:val="24"/>
        </w:rPr>
        <w:t xml:space="preserve"> дидактической игры проявляется через воспитание положительного отношения к предмету, желание изучать химию, трудолюбие и усердие в познании нового. При правильной организации игровой деятельности </w:t>
      </w:r>
      <w:r w:rsidR="00D12741" w:rsidRPr="00EA45F5">
        <w:rPr>
          <w:rFonts w:ascii="Times New Roman" w:hAnsi="Times New Roman"/>
          <w:sz w:val="24"/>
          <w:szCs w:val="24"/>
        </w:rPr>
        <w:t xml:space="preserve">у </w:t>
      </w:r>
      <w:r w:rsidRPr="00EA45F5">
        <w:rPr>
          <w:rFonts w:ascii="Times New Roman" w:hAnsi="Times New Roman"/>
          <w:sz w:val="24"/>
          <w:szCs w:val="24"/>
        </w:rPr>
        <w:t>учащихся формируется умение вести дискуссию, отстаивать свою точку зрения.</w:t>
      </w:r>
      <w:r w:rsidRPr="00EA45F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C95EFD" w:rsidRPr="00EA45F5" w:rsidRDefault="00C95EFD" w:rsidP="00EA45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>В игре получают свое развитие такие качества личности, как сила воли, целеустремленность, активность,</w:t>
      </w:r>
      <w:r w:rsidR="00D12741" w:rsidRPr="00EA45F5">
        <w:rPr>
          <w:rFonts w:ascii="Times New Roman" w:hAnsi="Times New Roman"/>
          <w:sz w:val="24"/>
          <w:szCs w:val="24"/>
        </w:rPr>
        <w:t xml:space="preserve"> </w:t>
      </w:r>
      <w:r w:rsidRPr="00EA45F5">
        <w:rPr>
          <w:rFonts w:ascii="Times New Roman" w:hAnsi="Times New Roman"/>
          <w:sz w:val="24"/>
          <w:szCs w:val="24"/>
        </w:rPr>
        <w:t>динамичность, продуктивность мышления, вера в собственные силы, проявляются такие черты характера, как взаимовыручка и товарищество. Даже самые пассивные учащиеся прилагают все усилия, чтобы не подвести товарищей в групповых играх. В игре ребенок раскрепощается, исчезают его скованность, неуверенность в своих силах и возможностях, а при достижениях успеха у него появляется большая радость и желание играть вновь и вновь.</w:t>
      </w:r>
    </w:p>
    <w:p w:rsidR="00C95EFD" w:rsidRPr="00EA45F5" w:rsidRDefault="00C95EFD" w:rsidP="00EA45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Дидактическая игра выполняет также </w:t>
      </w:r>
      <w:r w:rsidRPr="00EA45F5">
        <w:rPr>
          <w:rFonts w:ascii="Times New Roman" w:hAnsi="Times New Roman"/>
          <w:i/>
          <w:sz w:val="24"/>
          <w:szCs w:val="24"/>
        </w:rPr>
        <w:t>развивающую функцию</w:t>
      </w:r>
      <w:r w:rsidRPr="00EA45F5">
        <w:rPr>
          <w:rFonts w:ascii="Times New Roman" w:hAnsi="Times New Roman"/>
          <w:sz w:val="24"/>
          <w:szCs w:val="24"/>
        </w:rPr>
        <w:t>. В целом процесс усвоения знаний по химии для учащихся является нелегким и напряженным трудом, постоянно требующим внимания, хорошо развитой памяти, напряженных усилий, максимальной интеллектуальной работы. Поэтому для успешного обучения химии необходимо тренировать эти психологически</w:t>
      </w:r>
      <w:r w:rsidR="00D12741" w:rsidRPr="00EA45F5">
        <w:rPr>
          <w:rFonts w:ascii="Times New Roman" w:hAnsi="Times New Roman"/>
          <w:sz w:val="24"/>
          <w:szCs w:val="24"/>
        </w:rPr>
        <w:t>е свойства. При проведении игр «</w:t>
      </w:r>
      <w:r w:rsidRPr="00EA45F5">
        <w:rPr>
          <w:rFonts w:ascii="Times New Roman" w:hAnsi="Times New Roman"/>
          <w:sz w:val="24"/>
          <w:szCs w:val="24"/>
        </w:rPr>
        <w:t>Химическая тайнопись</w:t>
      </w:r>
      <w:r w:rsidR="00D12741" w:rsidRPr="00EA45F5">
        <w:rPr>
          <w:rFonts w:ascii="Times New Roman" w:hAnsi="Times New Roman"/>
          <w:sz w:val="24"/>
          <w:szCs w:val="24"/>
        </w:rPr>
        <w:t>»</w:t>
      </w:r>
      <w:r w:rsidRPr="00EA45F5">
        <w:rPr>
          <w:rFonts w:ascii="Times New Roman" w:hAnsi="Times New Roman"/>
          <w:sz w:val="24"/>
          <w:szCs w:val="24"/>
        </w:rPr>
        <w:t xml:space="preserve">, </w:t>
      </w:r>
      <w:r w:rsidR="00D12741" w:rsidRPr="00EA45F5">
        <w:rPr>
          <w:rFonts w:ascii="Times New Roman" w:hAnsi="Times New Roman"/>
          <w:sz w:val="24"/>
          <w:szCs w:val="24"/>
        </w:rPr>
        <w:t>«</w:t>
      </w:r>
      <w:r w:rsidRPr="00EA45F5">
        <w:rPr>
          <w:rFonts w:ascii="Times New Roman" w:hAnsi="Times New Roman"/>
          <w:sz w:val="24"/>
          <w:szCs w:val="24"/>
        </w:rPr>
        <w:t>Кто лишний?</w:t>
      </w:r>
      <w:r w:rsidR="00D12741" w:rsidRPr="00EA45F5">
        <w:rPr>
          <w:rFonts w:ascii="Times New Roman" w:hAnsi="Times New Roman"/>
          <w:sz w:val="24"/>
          <w:szCs w:val="24"/>
        </w:rPr>
        <w:t>»</w:t>
      </w:r>
      <w:r w:rsidRPr="00EA45F5">
        <w:rPr>
          <w:rFonts w:ascii="Times New Roman" w:hAnsi="Times New Roman"/>
          <w:sz w:val="24"/>
          <w:szCs w:val="24"/>
        </w:rPr>
        <w:t xml:space="preserve">, </w:t>
      </w:r>
      <w:r w:rsidR="00D12741" w:rsidRPr="00EA45F5">
        <w:rPr>
          <w:rFonts w:ascii="Times New Roman" w:hAnsi="Times New Roman"/>
          <w:sz w:val="24"/>
          <w:szCs w:val="24"/>
        </w:rPr>
        <w:t>«</w:t>
      </w:r>
      <w:r w:rsidRPr="00EA45F5">
        <w:rPr>
          <w:rFonts w:ascii="Times New Roman" w:hAnsi="Times New Roman"/>
          <w:sz w:val="24"/>
          <w:szCs w:val="24"/>
        </w:rPr>
        <w:t>Сколько знаков</w:t>
      </w:r>
      <w:r w:rsidR="00D12741" w:rsidRPr="00EA45F5">
        <w:rPr>
          <w:rFonts w:ascii="Times New Roman" w:hAnsi="Times New Roman"/>
          <w:sz w:val="24"/>
          <w:szCs w:val="24"/>
        </w:rPr>
        <w:t>»</w:t>
      </w:r>
      <w:r w:rsidRPr="00EA45F5">
        <w:rPr>
          <w:rFonts w:ascii="Times New Roman" w:hAnsi="Times New Roman"/>
          <w:sz w:val="24"/>
          <w:szCs w:val="24"/>
        </w:rPr>
        <w:t xml:space="preserve">, </w:t>
      </w:r>
      <w:r w:rsidR="00D12741" w:rsidRPr="00EA45F5">
        <w:rPr>
          <w:rFonts w:ascii="Times New Roman" w:hAnsi="Times New Roman"/>
          <w:sz w:val="24"/>
          <w:szCs w:val="24"/>
        </w:rPr>
        <w:t>«</w:t>
      </w:r>
      <w:r w:rsidRPr="00EA45F5">
        <w:rPr>
          <w:rFonts w:ascii="Times New Roman" w:hAnsi="Times New Roman"/>
          <w:sz w:val="24"/>
          <w:szCs w:val="24"/>
        </w:rPr>
        <w:t>Найди ошибку</w:t>
      </w:r>
      <w:r w:rsidR="00D12741" w:rsidRPr="00EA45F5">
        <w:rPr>
          <w:rFonts w:ascii="Times New Roman" w:hAnsi="Times New Roman"/>
          <w:sz w:val="24"/>
          <w:szCs w:val="24"/>
        </w:rPr>
        <w:t>»</w:t>
      </w:r>
      <w:r w:rsidRPr="00EA45F5">
        <w:rPr>
          <w:rFonts w:ascii="Times New Roman" w:hAnsi="Times New Roman"/>
          <w:sz w:val="24"/>
          <w:szCs w:val="24"/>
        </w:rPr>
        <w:t xml:space="preserve"> и др. ставиться цель не только закрепить знания химических элементов, но и совершенствовать память, внимание, развить воображение, интуицию, наблюдательность. Таким образом, ребенок познает мир и развивается в специально созданных для этого игровых условиях. Чем увлекательнее созданы эти условия, тем полнее, шире происходит его развитие и совершенствование, т.е. обучение служит не только усвоению знаний, но и развитию учащихся, а это в свою очередь, способствует повешению эффективности обучении химии.</w:t>
      </w:r>
    </w:p>
    <w:p w:rsidR="00C95EFD" w:rsidRPr="00EA45F5" w:rsidRDefault="00C95EFD" w:rsidP="00EA45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>Следовательно, дидактическая игра через занимательность, обучающую, воспитывающую и развивающую функции способствует решению дидактических задач процесса обучения - образовательных, воспитывающих и развивающих.</w:t>
      </w:r>
    </w:p>
    <w:p w:rsidR="00C95EFD" w:rsidRPr="00EA45F5" w:rsidRDefault="00C95EFD" w:rsidP="00EA45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lastRenderedPageBreak/>
        <w:t xml:space="preserve">Поэтому игровой метод следует шире применять в процессе обучения, причем систематически, а не от случая к случаю. Лишь систематическое целенаправленные использование дидактических игр может дать определенные результаты, как в изменении основных качеств личности ребенка, так и в результативности учебной деятельности и в обучении в целом. </w:t>
      </w:r>
    </w:p>
    <w:p w:rsidR="00C95EFD" w:rsidRPr="00EA45F5" w:rsidRDefault="00C95EFD" w:rsidP="00EA45F5">
      <w:pPr>
        <w:pStyle w:val="a3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A45F5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D12741" w:rsidRPr="00EA45F5">
        <w:rPr>
          <w:rStyle w:val="a4"/>
          <w:rFonts w:ascii="Times New Roman" w:hAnsi="Times New Roman"/>
          <w:sz w:val="24"/>
          <w:szCs w:val="24"/>
        </w:rPr>
        <w:tab/>
      </w:r>
      <w:r w:rsidRPr="00EA45F5">
        <w:rPr>
          <w:rStyle w:val="a4"/>
          <w:rFonts w:ascii="Times New Roman" w:hAnsi="Times New Roman"/>
          <w:b w:val="0"/>
          <w:sz w:val="24"/>
          <w:szCs w:val="24"/>
        </w:rPr>
        <w:t>Мы не призываем превращать обучение в игру. Игра</w:t>
      </w:r>
      <w:r w:rsidR="00D12741" w:rsidRPr="00EA45F5">
        <w:rPr>
          <w:rStyle w:val="a4"/>
          <w:rFonts w:ascii="Times New Roman" w:hAnsi="Times New Roman"/>
          <w:b w:val="0"/>
          <w:sz w:val="24"/>
          <w:szCs w:val="24"/>
        </w:rPr>
        <w:t xml:space="preserve"> – </w:t>
      </w:r>
      <w:r w:rsidRPr="00EA45F5">
        <w:rPr>
          <w:rStyle w:val="a4"/>
          <w:rFonts w:ascii="Times New Roman" w:hAnsi="Times New Roman"/>
          <w:b w:val="0"/>
          <w:sz w:val="24"/>
          <w:szCs w:val="24"/>
        </w:rPr>
        <w:t xml:space="preserve">не самоцель, а средство обучения, способствующее активизации учебной деятельности школьников, применение, которого в сочетании с другими средствами должно внести свой определенный вклад в решение учебно-воспитательных задач общеобразовательной школы.   </w:t>
      </w:r>
    </w:p>
    <w:p w:rsidR="00C95EFD" w:rsidRPr="00EA45F5" w:rsidRDefault="00C95EFD" w:rsidP="00EA45F5">
      <w:pPr>
        <w:pStyle w:val="a3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A45F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</w:p>
    <w:p w:rsidR="00C95EFD" w:rsidRPr="00EA45F5" w:rsidRDefault="00C95EFD" w:rsidP="00EA45F5">
      <w:pPr>
        <w:pStyle w:val="a3"/>
        <w:jc w:val="both"/>
        <w:rPr>
          <w:rStyle w:val="a4"/>
          <w:rFonts w:ascii="Times New Roman" w:hAnsi="Times New Roman"/>
          <w:i/>
          <w:sz w:val="24"/>
          <w:szCs w:val="24"/>
        </w:rPr>
      </w:pPr>
      <w:r w:rsidRPr="00EA45F5">
        <w:rPr>
          <w:rStyle w:val="a4"/>
          <w:rFonts w:ascii="Times New Roman" w:hAnsi="Times New Roman"/>
          <w:i/>
          <w:sz w:val="24"/>
          <w:szCs w:val="24"/>
        </w:rPr>
        <w:t xml:space="preserve"> Выбери нас</w:t>
      </w:r>
    </w:p>
    <w:p w:rsidR="00C95EFD" w:rsidRPr="00EA45F5" w:rsidRDefault="00C95EFD" w:rsidP="00EA45F5">
      <w:pPr>
        <w:pStyle w:val="a3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A45F5">
        <w:rPr>
          <w:rStyle w:val="a4"/>
          <w:rFonts w:ascii="Times New Roman" w:hAnsi="Times New Roman"/>
          <w:b w:val="0"/>
          <w:sz w:val="24"/>
          <w:szCs w:val="24"/>
          <w:u w:val="single"/>
        </w:rPr>
        <w:t>Цель игры</w:t>
      </w:r>
      <w:r w:rsidRPr="00EA45F5">
        <w:rPr>
          <w:rStyle w:val="a4"/>
          <w:rFonts w:ascii="Times New Roman" w:hAnsi="Times New Roman"/>
          <w:b w:val="0"/>
          <w:sz w:val="24"/>
          <w:szCs w:val="24"/>
        </w:rPr>
        <w:t>. Развить у учащихся умение свободно ориентироваться в периодической системе Д.И.</w:t>
      </w:r>
      <w:r w:rsidR="00D12741" w:rsidRPr="00EA45F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EA45F5">
        <w:rPr>
          <w:rStyle w:val="a4"/>
          <w:rFonts w:ascii="Times New Roman" w:hAnsi="Times New Roman"/>
          <w:b w:val="0"/>
          <w:sz w:val="24"/>
          <w:szCs w:val="24"/>
        </w:rPr>
        <w:t>Менделеева. Сформировать способность к поиску определенных элементов по данному признаку.</w:t>
      </w:r>
    </w:p>
    <w:p w:rsidR="00C95EFD" w:rsidRPr="00EA45F5" w:rsidRDefault="00C95EFD" w:rsidP="00EA45F5">
      <w:pPr>
        <w:pStyle w:val="a3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:rsidR="00C95EFD" w:rsidRPr="00EA45F5" w:rsidRDefault="00C95EFD" w:rsidP="00EA45F5">
      <w:pPr>
        <w:pStyle w:val="a3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A45F5">
        <w:rPr>
          <w:rStyle w:val="a4"/>
          <w:rFonts w:ascii="Times New Roman" w:hAnsi="Times New Roman"/>
          <w:b w:val="0"/>
          <w:sz w:val="24"/>
          <w:szCs w:val="24"/>
          <w:u w:val="single"/>
        </w:rPr>
        <w:t>Атрибуты игры.</w:t>
      </w:r>
      <w:r w:rsidRPr="00EA45F5">
        <w:rPr>
          <w:rStyle w:val="a4"/>
          <w:rFonts w:ascii="Times New Roman" w:hAnsi="Times New Roman"/>
          <w:b w:val="0"/>
          <w:sz w:val="24"/>
          <w:szCs w:val="24"/>
        </w:rPr>
        <w:t xml:space="preserve"> Периодическая система Д.И.</w:t>
      </w:r>
      <w:r w:rsidR="00D12741" w:rsidRPr="00EA45F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EA45F5">
        <w:rPr>
          <w:rStyle w:val="a4"/>
          <w:rFonts w:ascii="Times New Roman" w:hAnsi="Times New Roman"/>
          <w:b w:val="0"/>
          <w:sz w:val="24"/>
          <w:szCs w:val="24"/>
        </w:rPr>
        <w:t>Менделеева.</w:t>
      </w:r>
    </w:p>
    <w:p w:rsidR="00C95EFD" w:rsidRPr="00EA45F5" w:rsidRDefault="00C95EFD" w:rsidP="00EA45F5">
      <w:pPr>
        <w:pStyle w:val="a3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A45F5">
        <w:rPr>
          <w:rStyle w:val="a4"/>
          <w:rFonts w:ascii="Times New Roman" w:hAnsi="Times New Roman"/>
          <w:b w:val="0"/>
          <w:sz w:val="24"/>
          <w:szCs w:val="24"/>
          <w:u w:val="single"/>
        </w:rPr>
        <w:t>Описание игры</w:t>
      </w:r>
      <w:r w:rsidRPr="00EA45F5">
        <w:rPr>
          <w:rStyle w:val="a4"/>
          <w:rFonts w:ascii="Times New Roman" w:hAnsi="Times New Roman"/>
          <w:b w:val="0"/>
          <w:sz w:val="24"/>
          <w:szCs w:val="24"/>
        </w:rPr>
        <w:t>. Играющие делятся на три команды. Каждая команда получает задание выписать название элементов, начинающиеся определенной буквы, например для команды №1</w:t>
      </w:r>
      <w:r w:rsidR="00D12741" w:rsidRPr="00EA45F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EA45F5">
        <w:rPr>
          <w:rStyle w:val="a4"/>
          <w:rFonts w:ascii="Times New Roman" w:hAnsi="Times New Roman"/>
          <w:b w:val="0"/>
          <w:sz w:val="24"/>
          <w:szCs w:val="24"/>
        </w:rPr>
        <w:t>- буква А и Н; команда №2</w:t>
      </w:r>
      <w:r w:rsidR="00D12741" w:rsidRPr="00EA45F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EA45F5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D12741" w:rsidRPr="00EA45F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EA45F5">
        <w:rPr>
          <w:rStyle w:val="a4"/>
          <w:rFonts w:ascii="Times New Roman" w:hAnsi="Times New Roman"/>
          <w:b w:val="0"/>
          <w:sz w:val="24"/>
          <w:szCs w:val="24"/>
        </w:rPr>
        <w:t>буквы Г и П; команды №3</w:t>
      </w:r>
      <w:r w:rsidR="00D12741" w:rsidRPr="00EA45F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EA45F5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D12741" w:rsidRPr="00EA45F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EA45F5">
        <w:rPr>
          <w:rStyle w:val="a4"/>
          <w:rFonts w:ascii="Times New Roman" w:hAnsi="Times New Roman"/>
          <w:b w:val="0"/>
          <w:sz w:val="24"/>
          <w:szCs w:val="24"/>
        </w:rPr>
        <w:t>М и Р (задания должны быть одинаковыми по сложности).</w:t>
      </w:r>
    </w:p>
    <w:p w:rsidR="00C95EFD" w:rsidRPr="00EA45F5" w:rsidRDefault="00C95EFD" w:rsidP="00EA45F5">
      <w:pPr>
        <w:pStyle w:val="a3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A45F5">
        <w:rPr>
          <w:rStyle w:val="a4"/>
          <w:rFonts w:ascii="Times New Roman" w:hAnsi="Times New Roman"/>
          <w:b w:val="0"/>
          <w:sz w:val="24"/>
          <w:szCs w:val="24"/>
        </w:rPr>
        <w:t xml:space="preserve">Выигрывает команда, которая первой запишет все названия элементов и их порядковые номера, или команда, записавшая большее число элементов за определенное время по сигналу ведущего. </w:t>
      </w:r>
    </w:p>
    <w:p w:rsidR="00C95EFD" w:rsidRPr="00EA45F5" w:rsidRDefault="00C95EFD" w:rsidP="00EA45F5">
      <w:pPr>
        <w:pStyle w:val="a3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EA45F5">
        <w:rPr>
          <w:rStyle w:val="a4"/>
          <w:rFonts w:ascii="Times New Roman" w:hAnsi="Times New Roman"/>
          <w:b w:val="0"/>
          <w:sz w:val="24"/>
          <w:szCs w:val="24"/>
        </w:rPr>
        <w:tab/>
      </w:r>
    </w:p>
    <w:p w:rsidR="00C95EFD" w:rsidRPr="00EA45F5" w:rsidRDefault="00C95EFD" w:rsidP="00EA45F5">
      <w:pPr>
        <w:pStyle w:val="a3"/>
        <w:jc w:val="both"/>
        <w:rPr>
          <w:rStyle w:val="a4"/>
          <w:rFonts w:ascii="Times New Roman" w:hAnsi="Times New Roman"/>
          <w:i/>
          <w:sz w:val="24"/>
          <w:szCs w:val="24"/>
        </w:rPr>
      </w:pPr>
      <w:r w:rsidRPr="00EA45F5">
        <w:rPr>
          <w:rStyle w:val="a4"/>
          <w:rFonts w:ascii="Times New Roman" w:hAnsi="Times New Roman"/>
          <w:i/>
          <w:sz w:val="24"/>
          <w:szCs w:val="24"/>
        </w:rPr>
        <w:t>Угадывание вещества</w:t>
      </w:r>
    </w:p>
    <w:p w:rsidR="00C95EFD" w:rsidRPr="00EA45F5" w:rsidRDefault="00C95EFD" w:rsidP="00EA45F5">
      <w:p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b/>
          <w:sz w:val="24"/>
          <w:szCs w:val="24"/>
        </w:rPr>
        <w:t xml:space="preserve"> </w:t>
      </w:r>
      <w:r w:rsidRPr="00EA45F5">
        <w:rPr>
          <w:rFonts w:ascii="Times New Roman" w:hAnsi="Times New Roman"/>
          <w:sz w:val="24"/>
          <w:szCs w:val="24"/>
          <w:u w:val="single"/>
        </w:rPr>
        <w:t>Цель игры</w:t>
      </w:r>
      <w:r w:rsidR="00D12741" w:rsidRPr="00EA45F5">
        <w:rPr>
          <w:rFonts w:ascii="Times New Roman" w:hAnsi="Times New Roman"/>
          <w:b/>
          <w:sz w:val="24"/>
          <w:szCs w:val="24"/>
        </w:rPr>
        <w:t xml:space="preserve"> </w:t>
      </w:r>
      <w:r w:rsidRPr="00EA45F5">
        <w:rPr>
          <w:rFonts w:ascii="Times New Roman" w:hAnsi="Times New Roman"/>
          <w:sz w:val="24"/>
          <w:szCs w:val="24"/>
        </w:rPr>
        <w:t xml:space="preserve">Повысить уровень внимания учащихся к изучаемому материалу. Развить внимание, наблюдательность и умение ориентироваться в периодической системе Д.И. Менделеева. </w:t>
      </w:r>
    </w:p>
    <w:p w:rsidR="00C95EFD" w:rsidRPr="00EA45F5" w:rsidRDefault="00C95EFD" w:rsidP="00EA45F5">
      <w:p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  <w:u w:val="single"/>
        </w:rPr>
        <w:t>Атрибуты игры</w:t>
      </w:r>
      <w:r w:rsidRPr="00EA45F5">
        <w:rPr>
          <w:rFonts w:ascii="Times New Roman" w:hAnsi="Times New Roman"/>
          <w:sz w:val="24"/>
          <w:szCs w:val="24"/>
        </w:rPr>
        <w:t>. Периодическая система химических элементов Д.И. Менделеева, калькуляторы.</w:t>
      </w:r>
    </w:p>
    <w:p w:rsidR="00C95EFD" w:rsidRPr="00EA45F5" w:rsidRDefault="00C95EFD" w:rsidP="00EA45F5">
      <w:p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  <w:u w:val="single"/>
        </w:rPr>
        <w:t>Описание игры.</w:t>
      </w:r>
      <w:r w:rsidRPr="00EA45F5">
        <w:rPr>
          <w:rFonts w:ascii="Times New Roman" w:hAnsi="Times New Roman"/>
          <w:sz w:val="24"/>
          <w:szCs w:val="24"/>
        </w:rPr>
        <w:t xml:space="preserve"> Ведущий объявляет, что может отгадать не только элемент, но и сложное вещество, задуманное учеником. Он предлагает задумать и запомнить по периодической системе два химических элемента с таким условием, чтобы они образовывали химическое соединение. Далее проводятся следующие математические действия без сообщения промежуточных результатов:</w:t>
      </w:r>
    </w:p>
    <w:p w:rsidR="00C95EFD" w:rsidRPr="00EA45F5" w:rsidRDefault="00C95EFD" w:rsidP="00EA45F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A45F5">
        <w:rPr>
          <w:rFonts w:ascii="Times New Roman" w:hAnsi="Times New Roman"/>
          <w:sz w:val="24"/>
          <w:szCs w:val="24"/>
        </w:rPr>
        <w:t>номер</w:t>
      </w:r>
      <w:proofErr w:type="gramEnd"/>
      <w:r w:rsidRPr="00EA45F5">
        <w:rPr>
          <w:rFonts w:ascii="Times New Roman" w:hAnsi="Times New Roman"/>
          <w:sz w:val="24"/>
          <w:szCs w:val="24"/>
        </w:rPr>
        <w:t xml:space="preserve"> первого элемента удваивается;</w:t>
      </w:r>
    </w:p>
    <w:p w:rsidR="00C95EFD" w:rsidRPr="00EA45F5" w:rsidRDefault="00C95EFD" w:rsidP="00EA45F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A45F5">
        <w:rPr>
          <w:rFonts w:ascii="Times New Roman" w:hAnsi="Times New Roman"/>
          <w:sz w:val="24"/>
          <w:szCs w:val="24"/>
        </w:rPr>
        <w:t>к</w:t>
      </w:r>
      <w:proofErr w:type="gramEnd"/>
      <w:r w:rsidRPr="00EA45F5">
        <w:rPr>
          <w:rFonts w:ascii="Times New Roman" w:hAnsi="Times New Roman"/>
          <w:sz w:val="24"/>
          <w:szCs w:val="24"/>
        </w:rPr>
        <w:t xml:space="preserve"> произведению прибавляется 5;</w:t>
      </w:r>
    </w:p>
    <w:p w:rsidR="00C95EFD" w:rsidRPr="00EA45F5" w:rsidRDefault="00C95EFD" w:rsidP="00EA45F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A45F5">
        <w:rPr>
          <w:rFonts w:ascii="Times New Roman" w:hAnsi="Times New Roman"/>
          <w:sz w:val="24"/>
          <w:szCs w:val="24"/>
        </w:rPr>
        <w:t>сумма</w:t>
      </w:r>
      <w:proofErr w:type="gramEnd"/>
      <w:r w:rsidRPr="00EA45F5">
        <w:rPr>
          <w:rFonts w:ascii="Times New Roman" w:hAnsi="Times New Roman"/>
          <w:sz w:val="24"/>
          <w:szCs w:val="24"/>
        </w:rPr>
        <w:t xml:space="preserve"> умножается на 50;</w:t>
      </w:r>
    </w:p>
    <w:p w:rsidR="00C95EFD" w:rsidRPr="00EA45F5" w:rsidRDefault="00C95EFD" w:rsidP="00EA45F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A45F5">
        <w:rPr>
          <w:rFonts w:ascii="Times New Roman" w:hAnsi="Times New Roman"/>
          <w:sz w:val="24"/>
          <w:szCs w:val="24"/>
        </w:rPr>
        <w:t>к</w:t>
      </w:r>
      <w:proofErr w:type="gramEnd"/>
      <w:r w:rsidRPr="00EA45F5">
        <w:rPr>
          <w:rFonts w:ascii="Times New Roman" w:hAnsi="Times New Roman"/>
          <w:sz w:val="24"/>
          <w:szCs w:val="24"/>
        </w:rPr>
        <w:t xml:space="preserve"> произведению прибавляется порядковый номер второго химического элемента, задуманного играющим.</w:t>
      </w:r>
    </w:p>
    <w:p w:rsidR="00C95EFD" w:rsidRPr="00EA45F5" w:rsidRDefault="00C95EFD" w:rsidP="00EA45F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Результат сообщают ведущему, и он незамедлительно сообщает название и формулу вещества, которое могут образовать химические </w:t>
      </w:r>
      <w:proofErr w:type="spellStart"/>
      <w:proofErr w:type="gramStart"/>
      <w:r w:rsidRPr="00EA45F5">
        <w:rPr>
          <w:rFonts w:ascii="Times New Roman" w:hAnsi="Times New Roman"/>
          <w:sz w:val="24"/>
          <w:szCs w:val="24"/>
        </w:rPr>
        <w:t>элементы,задуманные</w:t>
      </w:r>
      <w:proofErr w:type="spellEnd"/>
      <w:proofErr w:type="gramEnd"/>
      <w:r w:rsidRPr="00EA45F5">
        <w:rPr>
          <w:rFonts w:ascii="Times New Roman" w:hAnsi="Times New Roman"/>
          <w:sz w:val="24"/>
          <w:szCs w:val="24"/>
        </w:rPr>
        <w:t xml:space="preserve"> в игре. </w:t>
      </w:r>
    </w:p>
    <w:p w:rsidR="00C95EFD" w:rsidRPr="00EA45F5" w:rsidRDefault="00C95EFD" w:rsidP="00EA45F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  <w:u w:val="single"/>
        </w:rPr>
        <w:lastRenderedPageBreak/>
        <w:t>Объяснение игры.</w:t>
      </w:r>
      <w:r w:rsidRPr="00EA45F5">
        <w:rPr>
          <w:rFonts w:ascii="Times New Roman" w:hAnsi="Times New Roman"/>
          <w:b/>
          <w:sz w:val="24"/>
          <w:szCs w:val="24"/>
        </w:rPr>
        <w:t xml:space="preserve"> </w:t>
      </w:r>
      <w:r w:rsidRPr="00EA45F5">
        <w:rPr>
          <w:rFonts w:ascii="Times New Roman" w:hAnsi="Times New Roman"/>
          <w:sz w:val="24"/>
          <w:szCs w:val="24"/>
        </w:rPr>
        <w:t>Чтобы «угадать» вещество, задуманное учеником, проводятся несложные математические действия. Пусть задуманы элементы №8 (кислород) и №16 (сера).</w:t>
      </w:r>
    </w:p>
    <w:p w:rsidR="00C95EFD" w:rsidRPr="00EA45F5" w:rsidRDefault="00C95EFD" w:rsidP="00EA45F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>Играющий производит следующие действия:</w:t>
      </w:r>
    </w:p>
    <w:p w:rsidR="00C95EFD" w:rsidRPr="00EA45F5" w:rsidRDefault="00C95EFD" w:rsidP="00EA45F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>8*2=16;  16+5=21;  21*50=1050;  1050+16=1066.</w:t>
      </w:r>
    </w:p>
    <w:p w:rsidR="00C95EFD" w:rsidRPr="00EA45F5" w:rsidRDefault="00C95EFD" w:rsidP="00EA45F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Число 1066 объявляется учителю, который вычитает из него число 250 (1066-250=816). В полученной разнице две последние цифры (десятки и </w:t>
      </w:r>
      <w:proofErr w:type="gramStart"/>
      <w:r w:rsidRPr="00EA45F5">
        <w:rPr>
          <w:rFonts w:ascii="Times New Roman" w:hAnsi="Times New Roman"/>
          <w:sz w:val="24"/>
          <w:szCs w:val="24"/>
        </w:rPr>
        <w:t>единицы)-</w:t>
      </w:r>
      <w:proofErr w:type="gramEnd"/>
      <w:r w:rsidRPr="00EA45F5">
        <w:rPr>
          <w:rFonts w:ascii="Times New Roman" w:hAnsi="Times New Roman"/>
          <w:sz w:val="24"/>
          <w:szCs w:val="24"/>
        </w:rPr>
        <w:t xml:space="preserve"> номер второго элемента, а две первые цифры (тысячи и сотни) составят номер первого элемента. «Угадав» таким способом номера задуманных элементов, ведущий находит их по периодической системе (лучше всего иметь свой экземпляр таблицы небольшого размера) и сообщает вслух формулы возможных соединений этих элементов.</w:t>
      </w:r>
    </w:p>
    <w:p w:rsidR="00C95EFD" w:rsidRPr="00EA45F5" w:rsidRDefault="00C95EFD" w:rsidP="00EA45F5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>В зависимости от подготовленности учеников можно ограничить выбор элементов определенными периодами или группами. Выбор элементов с трехзначными номерами следует исключить, придумав какую-либо «мотивировку»,</w:t>
      </w:r>
      <w:r w:rsidR="00362B37" w:rsidRPr="00EA45F5">
        <w:rPr>
          <w:rFonts w:ascii="Times New Roman" w:hAnsi="Times New Roman"/>
          <w:sz w:val="24"/>
          <w:szCs w:val="24"/>
        </w:rPr>
        <w:t xml:space="preserve"> </w:t>
      </w:r>
      <w:r w:rsidRPr="00EA45F5">
        <w:rPr>
          <w:rFonts w:ascii="Times New Roman" w:hAnsi="Times New Roman"/>
          <w:sz w:val="24"/>
          <w:szCs w:val="24"/>
        </w:rPr>
        <w:t>например, что эти элементы в природе не встречаются и их соединений практически не существует.</w:t>
      </w:r>
    </w:p>
    <w:p w:rsidR="00C95EFD" w:rsidRPr="00EA45F5" w:rsidRDefault="00C95EFD" w:rsidP="00EA45F5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EA45F5">
        <w:rPr>
          <w:rFonts w:ascii="Times New Roman" w:hAnsi="Times New Roman"/>
          <w:i/>
          <w:sz w:val="24"/>
          <w:szCs w:val="24"/>
        </w:rPr>
        <w:t>Цепочка.</w:t>
      </w:r>
    </w:p>
    <w:p w:rsidR="00C95EFD" w:rsidRPr="00EA45F5" w:rsidRDefault="00C95EFD" w:rsidP="00EA45F5">
      <w:p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  <w:u w:val="single"/>
        </w:rPr>
        <w:t>Цель игры.</w:t>
      </w:r>
      <w:r w:rsidRPr="00EA45F5">
        <w:rPr>
          <w:rFonts w:ascii="Times New Roman" w:hAnsi="Times New Roman"/>
          <w:b/>
          <w:sz w:val="24"/>
          <w:szCs w:val="24"/>
        </w:rPr>
        <w:t xml:space="preserve"> </w:t>
      </w:r>
      <w:r w:rsidRPr="00EA45F5">
        <w:rPr>
          <w:rFonts w:ascii="Times New Roman" w:hAnsi="Times New Roman"/>
          <w:sz w:val="24"/>
          <w:szCs w:val="24"/>
        </w:rPr>
        <w:t>Активизировать мышление учащихся, научить просчитывать нужные варианты решения и лучше ориентироваться в периодической системе.</w:t>
      </w:r>
    </w:p>
    <w:p w:rsidR="00C95EFD" w:rsidRPr="00EA45F5" w:rsidRDefault="00C95EFD" w:rsidP="00EA45F5">
      <w:p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  <w:u w:val="single"/>
        </w:rPr>
        <w:t>Атрибуты игры.</w:t>
      </w:r>
      <w:r w:rsidRPr="00EA45F5">
        <w:rPr>
          <w:rFonts w:ascii="Times New Roman" w:hAnsi="Times New Roman"/>
          <w:b/>
          <w:sz w:val="24"/>
          <w:szCs w:val="24"/>
        </w:rPr>
        <w:t xml:space="preserve"> </w:t>
      </w:r>
      <w:r w:rsidRPr="00EA45F5">
        <w:rPr>
          <w:rFonts w:ascii="Times New Roman" w:hAnsi="Times New Roman"/>
          <w:sz w:val="24"/>
          <w:szCs w:val="24"/>
        </w:rPr>
        <w:t>Периодическая система химических элементов Д.И. Менделеева.</w:t>
      </w:r>
    </w:p>
    <w:p w:rsidR="00C95EFD" w:rsidRPr="00EA45F5" w:rsidRDefault="00C95EFD" w:rsidP="00EA45F5">
      <w:p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  <w:u w:val="single"/>
        </w:rPr>
        <w:t>Описание игры</w:t>
      </w:r>
      <w:r w:rsidRPr="00EA45F5">
        <w:rPr>
          <w:rFonts w:ascii="Times New Roman" w:hAnsi="Times New Roman"/>
          <w:b/>
          <w:sz w:val="24"/>
          <w:szCs w:val="24"/>
        </w:rPr>
        <w:t>.</w:t>
      </w:r>
      <w:r w:rsidRPr="00EA45F5">
        <w:rPr>
          <w:rFonts w:ascii="Times New Roman" w:hAnsi="Times New Roman"/>
          <w:sz w:val="24"/>
          <w:szCs w:val="24"/>
        </w:rPr>
        <w:t xml:space="preserve"> Ученики в классе делятся на команды (лучше по вариантам). Учащиеся, сидящие за первыми столами, по команде ведущего записывают на листе название химического элемента и передают листок следующему ученику, который должен написать рядом название другого элемента, начинающегося на букву, которой кончается первое слово, и т. д. Побеждает команда, которая составит наиболее длинную цепочку-чайнворд. </w:t>
      </w:r>
    </w:p>
    <w:p w:rsidR="00C95EFD" w:rsidRPr="00EA45F5" w:rsidRDefault="00C95EFD" w:rsidP="00EA45F5">
      <w:p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Пример. Цинк-кобальт-тантал-лантан-неодим-мышьяк-кислород-диспрозий. </w:t>
      </w:r>
    </w:p>
    <w:p w:rsidR="00C95EFD" w:rsidRPr="00EA45F5" w:rsidRDefault="00C95EFD" w:rsidP="00EA45F5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EA45F5">
        <w:rPr>
          <w:rFonts w:ascii="Times New Roman" w:hAnsi="Times New Roman"/>
          <w:i/>
          <w:sz w:val="24"/>
          <w:szCs w:val="24"/>
        </w:rPr>
        <w:t>Шуточные вопросы-загадки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Какой элемент не имеет постоянной «прописки» в периодической системе химических элементов Д. И. Менделеева? (Водород) 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>Какой элемент всегда рад? (Радон)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Какой газ утверждает, что он - это не он? (Неон) 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Какой неметалл является лесом? (Бор) 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>Какой химический элемент состоит из двух животных? (Мышьяк)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Какой элемент вращается вокруг Солнца? (Уран) 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lastRenderedPageBreak/>
        <w:t xml:space="preserve">Какой элемент является настоящим гигантом? (Титан) 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Какие химические элементы утверждают, что могут «другие вещества рождать»? (Водород, углерод, кислород) 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Названия каких химических элементов легко превратить в название веселого зрелища? (Цирконий-цирк; цинк-цирк) 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Какой металл, по древней мифологии, обречен на «вечные муки»? (Тантал) 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В состав названий каких элементов входят деревья? (Ник</w:t>
      </w:r>
      <w:r w:rsidRPr="00EA45F5">
        <w:rPr>
          <w:rFonts w:ascii="Times New Roman" w:hAnsi="Times New Roman"/>
          <w:sz w:val="24"/>
          <w:szCs w:val="24"/>
          <w:u w:val="single"/>
        </w:rPr>
        <w:t>ель</w:t>
      </w:r>
      <w:r w:rsidRPr="00EA45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45F5">
        <w:rPr>
          <w:rFonts w:ascii="Times New Roman" w:hAnsi="Times New Roman"/>
          <w:sz w:val="24"/>
          <w:szCs w:val="24"/>
          <w:u w:val="single"/>
        </w:rPr>
        <w:t>дуб</w:t>
      </w:r>
      <w:r w:rsidRPr="00EA45F5">
        <w:rPr>
          <w:rFonts w:ascii="Times New Roman" w:hAnsi="Times New Roman"/>
          <w:sz w:val="24"/>
          <w:szCs w:val="24"/>
        </w:rPr>
        <w:t>ний</w:t>
      </w:r>
      <w:proofErr w:type="spellEnd"/>
      <w:r w:rsidRPr="00EA45F5">
        <w:rPr>
          <w:rFonts w:ascii="Times New Roman" w:hAnsi="Times New Roman"/>
          <w:sz w:val="24"/>
          <w:szCs w:val="24"/>
        </w:rPr>
        <w:t>)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Какой благородный металл состоит из болотных водорослей? (Пла</w:t>
      </w:r>
      <w:r w:rsidRPr="00EA45F5">
        <w:rPr>
          <w:rFonts w:ascii="Times New Roman" w:hAnsi="Times New Roman"/>
          <w:sz w:val="24"/>
          <w:szCs w:val="24"/>
          <w:u w:val="single"/>
        </w:rPr>
        <w:t>тина</w:t>
      </w:r>
      <w:r w:rsidRPr="00EA45F5">
        <w:rPr>
          <w:rFonts w:ascii="Times New Roman" w:hAnsi="Times New Roman"/>
          <w:sz w:val="24"/>
          <w:szCs w:val="24"/>
        </w:rPr>
        <w:t>)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Частью какого химического элемента любят играть на досуге взрослые и дети? (Зо</w:t>
      </w:r>
      <w:r w:rsidRPr="00EA45F5">
        <w:rPr>
          <w:rFonts w:ascii="Times New Roman" w:hAnsi="Times New Roman"/>
          <w:sz w:val="24"/>
          <w:szCs w:val="24"/>
          <w:u w:val="single"/>
        </w:rPr>
        <w:t>лото</w:t>
      </w:r>
      <w:r w:rsidRPr="00EA45F5">
        <w:rPr>
          <w:rFonts w:ascii="Times New Roman" w:hAnsi="Times New Roman"/>
          <w:sz w:val="24"/>
          <w:szCs w:val="24"/>
        </w:rPr>
        <w:t>)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В названия каких химических элементов входят названия рек? (</w:t>
      </w:r>
      <w:r w:rsidRPr="00EA45F5">
        <w:rPr>
          <w:rFonts w:ascii="Times New Roman" w:hAnsi="Times New Roman"/>
          <w:sz w:val="24"/>
          <w:szCs w:val="24"/>
          <w:u w:val="single"/>
        </w:rPr>
        <w:t>Инд</w:t>
      </w:r>
      <w:r w:rsidRPr="00EA45F5">
        <w:rPr>
          <w:rFonts w:ascii="Times New Roman" w:hAnsi="Times New Roman"/>
          <w:sz w:val="24"/>
          <w:szCs w:val="24"/>
        </w:rPr>
        <w:t xml:space="preserve">ий, </w:t>
      </w:r>
      <w:r w:rsidRPr="00EA45F5">
        <w:rPr>
          <w:rFonts w:ascii="Times New Roman" w:hAnsi="Times New Roman"/>
          <w:sz w:val="24"/>
          <w:szCs w:val="24"/>
          <w:u w:val="single"/>
        </w:rPr>
        <w:t>по</w:t>
      </w:r>
      <w:r w:rsidRPr="00EA45F5">
        <w:rPr>
          <w:rFonts w:ascii="Times New Roman" w:hAnsi="Times New Roman"/>
          <w:sz w:val="24"/>
          <w:szCs w:val="24"/>
        </w:rPr>
        <w:t>лоний, ра</w:t>
      </w:r>
      <w:r w:rsidRPr="00EA45F5">
        <w:rPr>
          <w:rFonts w:ascii="Times New Roman" w:hAnsi="Times New Roman"/>
          <w:sz w:val="24"/>
          <w:szCs w:val="24"/>
          <w:u w:val="single"/>
        </w:rPr>
        <w:t>дон</w:t>
      </w:r>
      <w:r w:rsidRPr="00EA45F5">
        <w:rPr>
          <w:rFonts w:ascii="Times New Roman" w:hAnsi="Times New Roman"/>
          <w:sz w:val="24"/>
          <w:szCs w:val="24"/>
        </w:rPr>
        <w:t>)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В состав названий двух химических элементов входит напиток морских пиратов. Какие это элементы? (Б</w:t>
      </w:r>
      <w:r w:rsidRPr="00EA45F5">
        <w:rPr>
          <w:rFonts w:ascii="Times New Roman" w:hAnsi="Times New Roman"/>
          <w:sz w:val="24"/>
          <w:szCs w:val="24"/>
          <w:u w:val="single"/>
        </w:rPr>
        <w:t>ром</w:t>
      </w:r>
      <w:r w:rsidRPr="00EA45F5">
        <w:rPr>
          <w:rFonts w:ascii="Times New Roman" w:hAnsi="Times New Roman"/>
          <w:sz w:val="24"/>
          <w:szCs w:val="24"/>
        </w:rPr>
        <w:t>, х</w:t>
      </w:r>
      <w:r w:rsidRPr="00EA45F5">
        <w:rPr>
          <w:rFonts w:ascii="Times New Roman" w:hAnsi="Times New Roman"/>
          <w:sz w:val="24"/>
          <w:szCs w:val="24"/>
          <w:u w:val="single"/>
        </w:rPr>
        <w:t>ром</w:t>
      </w:r>
      <w:r w:rsidRPr="00EA45F5">
        <w:rPr>
          <w:rFonts w:ascii="Times New Roman" w:hAnsi="Times New Roman"/>
          <w:sz w:val="24"/>
          <w:szCs w:val="24"/>
        </w:rPr>
        <w:t>)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Какой химический элемент имеет прямое отношение к табуну лошадей? (Цир</w:t>
      </w:r>
      <w:r w:rsidRPr="00EA45F5">
        <w:rPr>
          <w:rFonts w:ascii="Times New Roman" w:hAnsi="Times New Roman"/>
          <w:sz w:val="24"/>
          <w:szCs w:val="24"/>
          <w:u w:val="single"/>
        </w:rPr>
        <w:t>кони</w:t>
      </w:r>
      <w:r w:rsidRPr="00EA45F5">
        <w:rPr>
          <w:rFonts w:ascii="Times New Roman" w:hAnsi="Times New Roman"/>
          <w:sz w:val="24"/>
          <w:szCs w:val="24"/>
        </w:rPr>
        <w:t>й)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Какой химический элемент пригоден для непрерывного нагревания или кипячения воды? (Титан)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>Название какого химического элемента начинается портовым сооружением для защиты судов от морских волн? (</w:t>
      </w:r>
      <w:r w:rsidRPr="00EA45F5">
        <w:rPr>
          <w:rFonts w:ascii="Times New Roman" w:hAnsi="Times New Roman"/>
          <w:sz w:val="24"/>
          <w:szCs w:val="24"/>
          <w:u w:val="single"/>
        </w:rPr>
        <w:t>Мол</w:t>
      </w:r>
      <w:r w:rsidRPr="00EA45F5">
        <w:rPr>
          <w:rFonts w:ascii="Times New Roman" w:hAnsi="Times New Roman"/>
          <w:sz w:val="24"/>
          <w:szCs w:val="24"/>
        </w:rPr>
        <w:t>ибден)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От какого металла нужно отрезать одну треть, что - бы получить известную кость скелета животного или человека? (Се</w:t>
      </w:r>
      <w:r w:rsidRPr="00EA45F5">
        <w:rPr>
          <w:rFonts w:ascii="Times New Roman" w:hAnsi="Times New Roman"/>
          <w:sz w:val="24"/>
          <w:szCs w:val="24"/>
          <w:u w:val="single"/>
        </w:rPr>
        <w:t>ребро</w:t>
      </w:r>
      <w:r w:rsidRPr="00EA45F5">
        <w:rPr>
          <w:rFonts w:ascii="Times New Roman" w:hAnsi="Times New Roman"/>
          <w:sz w:val="24"/>
          <w:szCs w:val="24"/>
        </w:rPr>
        <w:t xml:space="preserve">) 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Какие два химических элемента отличаются между собой всего лишь небольшой чертой? (Галлий – таллий)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Название какого металла несет в себе волшебника? (</w:t>
      </w:r>
      <w:r w:rsidRPr="00EA45F5">
        <w:rPr>
          <w:rFonts w:ascii="Times New Roman" w:hAnsi="Times New Roman"/>
          <w:sz w:val="24"/>
          <w:szCs w:val="24"/>
          <w:u w:val="single"/>
        </w:rPr>
        <w:t>Маг</w:t>
      </w:r>
      <w:r w:rsidRPr="00EA45F5">
        <w:rPr>
          <w:rFonts w:ascii="Times New Roman" w:hAnsi="Times New Roman"/>
          <w:sz w:val="24"/>
          <w:szCs w:val="24"/>
        </w:rPr>
        <w:t>ний)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В названиях каких химических элементов есть тройки? (На</w:t>
      </w:r>
      <w:r w:rsidRPr="00EA45F5">
        <w:rPr>
          <w:rFonts w:ascii="Times New Roman" w:hAnsi="Times New Roman"/>
          <w:sz w:val="24"/>
          <w:szCs w:val="24"/>
          <w:u w:val="single"/>
        </w:rPr>
        <w:t>три</w:t>
      </w:r>
      <w:r w:rsidRPr="00EA45F5">
        <w:rPr>
          <w:rFonts w:ascii="Times New Roman" w:hAnsi="Times New Roman"/>
          <w:sz w:val="24"/>
          <w:szCs w:val="24"/>
        </w:rPr>
        <w:t>й, ит</w:t>
      </w:r>
      <w:r w:rsidRPr="00EA45F5">
        <w:rPr>
          <w:rFonts w:ascii="Times New Roman" w:hAnsi="Times New Roman"/>
          <w:sz w:val="24"/>
          <w:szCs w:val="24"/>
          <w:u w:val="single"/>
        </w:rPr>
        <w:t>три</w:t>
      </w:r>
      <w:r w:rsidRPr="00EA45F5">
        <w:rPr>
          <w:rFonts w:ascii="Times New Roman" w:hAnsi="Times New Roman"/>
          <w:sz w:val="24"/>
          <w:szCs w:val="24"/>
        </w:rPr>
        <w:t>й)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Названия каких химических элементов состоят из других элементов? (Иттербий – тербий, протактиний – актиний, </w:t>
      </w:r>
      <w:proofErr w:type="spellStart"/>
      <w:r w:rsidRPr="00EA45F5">
        <w:rPr>
          <w:rFonts w:ascii="Times New Roman" w:hAnsi="Times New Roman"/>
          <w:sz w:val="24"/>
          <w:szCs w:val="24"/>
        </w:rPr>
        <w:t>борий</w:t>
      </w:r>
      <w:proofErr w:type="spellEnd"/>
      <w:r w:rsidRPr="00EA45F5">
        <w:rPr>
          <w:rFonts w:ascii="Times New Roman" w:hAnsi="Times New Roman"/>
          <w:sz w:val="24"/>
          <w:szCs w:val="24"/>
        </w:rPr>
        <w:t xml:space="preserve"> – бор, </w:t>
      </w:r>
      <w:proofErr w:type="spellStart"/>
      <w:r w:rsidRPr="00EA45F5">
        <w:rPr>
          <w:rFonts w:ascii="Times New Roman" w:hAnsi="Times New Roman"/>
          <w:sz w:val="24"/>
          <w:szCs w:val="24"/>
        </w:rPr>
        <w:t>сиборгий</w:t>
      </w:r>
      <w:proofErr w:type="spellEnd"/>
      <w:r w:rsidRPr="00EA45F5">
        <w:rPr>
          <w:rFonts w:ascii="Times New Roman" w:hAnsi="Times New Roman"/>
          <w:sz w:val="24"/>
          <w:szCs w:val="24"/>
        </w:rPr>
        <w:t xml:space="preserve"> – бор) 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Какие химические элементы являются близнецами? (Празеодим и неодим) 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Названия каких химических элементов очень похожи друг на друга? (Церий – цезий, радий – родий, лантан – тантал, галлий – таллий, хром – бром и т. д.)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Названия каких химических элементов состоят из названия фигуры, напоминающей баранку? (Ф</w:t>
      </w:r>
      <w:r w:rsidRPr="00EA45F5">
        <w:rPr>
          <w:rFonts w:ascii="Times New Roman" w:hAnsi="Times New Roman"/>
          <w:sz w:val="24"/>
          <w:szCs w:val="24"/>
          <w:u w:val="single"/>
        </w:rPr>
        <w:t>тор</w:t>
      </w:r>
      <w:r w:rsidRPr="00EA45F5">
        <w:rPr>
          <w:rFonts w:ascii="Times New Roman" w:hAnsi="Times New Roman"/>
          <w:sz w:val="24"/>
          <w:szCs w:val="24"/>
        </w:rPr>
        <w:t xml:space="preserve">, </w:t>
      </w:r>
      <w:r w:rsidRPr="00EA45F5">
        <w:rPr>
          <w:rFonts w:ascii="Times New Roman" w:hAnsi="Times New Roman"/>
          <w:sz w:val="24"/>
          <w:szCs w:val="24"/>
          <w:u w:val="single"/>
        </w:rPr>
        <w:t>тор</w:t>
      </w:r>
      <w:r w:rsidRPr="00EA45F5">
        <w:rPr>
          <w:rFonts w:ascii="Times New Roman" w:hAnsi="Times New Roman"/>
          <w:sz w:val="24"/>
          <w:szCs w:val="24"/>
        </w:rPr>
        <w:t xml:space="preserve">ий) 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lastRenderedPageBreak/>
        <w:t xml:space="preserve"> Название какого химического элемента можно получить из электронной лампы, если отколоть от нее небольшой кусочек? (Диод – </w:t>
      </w:r>
      <w:proofErr w:type="spellStart"/>
      <w:r w:rsidRPr="00EA45F5">
        <w:rPr>
          <w:rFonts w:ascii="Times New Roman" w:hAnsi="Times New Roman"/>
          <w:sz w:val="24"/>
          <w:szCs w:val="24"/>
        </w:rPr>
        <w:t>иод</w:t>
      </w:r>
      <w:proofErr w:type="spellEnd"/>
      <w:r w:rsidRPr="00EA45F5">
        <w:rPr>
          <w:rFonts w:ascii="Times New Roman" w:hAnsi="Times New Roman"/>
          <w:sz w:val="24"/>
          <w:szCs w:val="24"/>
        </w:rPr>
        <w:t xml:space="preserve">) 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Какие элементы являются музыкальными? (Во</w:t>
      </w:r>
      <w:r w:rsidRPr="00EA45F5">
        <w:rPr>
          <w:rFonts w:ascii="Times New Roman" w:hAnsi="Times New Roman"/>
          <w:sz w:val="24"/>
          <w:szCs w:val="24"/>
          <w:u w:val="single"/>
        </w:rPr>
        <w:t>до</w:t>
      </w:r>
      <w:r w:rsidRPr="00EA45F5">
        <w:rPr>
          <w:rFonts w:ascii="Times New Roman" w:hAnsi="Times New Roman"/>
          <w:sz w:val="24"/>
          <w:szCs w:val="24"/>
        </w:rPr>
        <w:t>род, се</w:t>
      </w:r>
      <w:r w:rsidRPr="00EA45F5">
        <w:rPr>
          <w:rFonts w:ascii="Times New Roman" w:hAnsi="Times New Roman"/>
          <w:sz w:val="24"/>
          <w:szCs w:val="24"/>
          <w:u w:val="single"/>
        </w:rPr>
        <w:t>ре</w:t>
      </w:r>
      <w:r w:rsidRPr="00EA45F5">
        <w:rPr>
          <w:rFonts w:ascii="Times New Roman" w:hAnsi="Times New Roman"/>
          <w:sz w:val="24"/>
          <w:szCs w:val="24"/>
        </w:rPr>
        <w:t xml:space="preserve">бро, </w:t>
      </w:r>
      <w:r w:rsidRPr="00EA45F5">
        <w:rPr>
          <w:rFonts w:ascii="Times New Roman" w:hAnsi="Times New Roman"/>
          <w:sz w:val="24"/>
          <w:szCs w:val="24"/>
          <w:u w:val="single"/>
        </w:rPr>
        <w:t>ре</w:t>
      </w:r>
      <w:r w:rsidRPr="00EA45F5">
        <w:rPr>
          <w:rFonts w:ascii="Times New Roman" w:hAnsi="Times New Roman"/>
          <w:sz w:val="24"/>
          <w:szCs w:val="24"/>
        </w:rPr>
        <w:t xml:space="preserve">ний, </w:t>
      </w:r>
      <w:proofErr w:type="spellStart"/>
      <w:r w:rsidRPr="00EA45F5">
        <w:rPr>
          <w:rFonts w:ascii="Times New Roman" w:hAnsi="Times New Roman"/>
          <w:sz w:val="24"/>
          <w:szCs w:val="24"/>
          <w:u w:val="single"/>
        </w:rPr>
        <w:t>ре</w:t>
      </w:r>
      <w:r w:rsidRPr="00EA45F5">
        <w:rPr>
          <w:rFonts w:ascii="Times New Roman" w:hAnsi="Times New Roman"/>
          <w:sz w:val="24"/>
          <w:szCs w:val="24"/>
        </w:rPr>
        <w:t>зерфордий</w:t>
      </w:r>
      <w:proofErr w:type="spellEnd"/>
      <w:r w:rsidRPr="00EA45F5">
        <w:rPr>
          <w:rFonts w:ascii="Times New Roman" w:hAnsi="Times New Roman"/>
          <w:sz w:val="24"/>
          <w:szCs w:val="24"/>
        </w:rPr>
        <w:t>, кад</w:t>
      </w:r>
      <w:r w:rsidRPr="00EA45F5">
        <w:rPr>
          <w:rFonts w:ascii="Times New Roman" w:hAnsi="Times New Roman"/>
          <w:sz w:val="24"/>
          <w:szCs w:val="24"/>
          <w:u w:val="single"/>
        </w:rPr>
        <w:t>ми</w:t>
      </w:r>
      <w:r w:rsidRPr="00EA45F5">
        <w:rPr>
          <w:rFonts w:ascii="Times New Roman" w:hAnsi="Times New Roman"/>
          <w:sz w:val="24"/>
          <w:szCs w:val="24"/>
        </w:rPr>
        <w:t>й, голь</w:t>
      </w:r>
      <w:r w:rsidRPr="00EA45F5">
        <w:rPr>
          <w:rFonts w:ascii="Times New Roman" w:hAnsi="Times New Roman"/>
          <w:sz w:val="24"/>
          <w:szCs w:val="24"/>
          <w:u w:val="single"/>
        </w:rPr>
        <w:t>ми</w:t>
      </w:r>
      <w:r w:rsidRPr="00EA45F5">
        <w:rPr>
          <w:rFonts w:ascii="Times New Roman" w:hAnsi="Times New Roman"/>
          <w:sz w:val="24"/>
          <w:szCs w:val="24"/>
        </w:rPr>
        <w:t>й, фер</w:t>
      </w:r>
      <w:r w:rsidRPr="00EA45F5">
        <w:rPr>
          <w:rFonts w:ascii="Times New Roman" w:hAnsi="Times New Roman"/>
          <w:sz w:val="24"/>
          <w:szCs w:val="24"/>
          <w:u w:val="single"/>
        </w:rPr>
        <w:t>ми</w:t>
      </w:r>
      <w:r w:rsidRPr="00EA45F5">
        <w:rPr>
          <w:rFonts w:ascii="Times New Roman" w:hAnsi="Times New Roman"/>
          <w:sz w:val="24"/>
          <w:szCs w:val="24"/>
        </w:rPr>
        <w:t>й, коб</w:t>
      </w:r>
      <w:r w:rsidRPr="00EA45F5">
        <w:rPr>
          <w:rFonts w:ascii="Times New Roman" w:hAnsi="Times New Roman"/>
          <w:sz w:val="24"/>
          <w:szCs w:val="24"/>
          <w:u w:val="single"/>
        </w:rPr>
        <w:t>альт</w:t>
      </w:r>
      <w:r w:rsidRPr="00EA45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45F5">
        <w:rPr>
          <w:rFonts w:ascii="Times New Roman" w:hAnsi="Times New Roman"/>
          <w:sz w:val="24"/>
          <w:szCs w:val="24"/>
          <w:u w:val="single"/>
        </w:rPr>
        <w:t>си</w:t>
      </w:r>
      <w:r w:rsidRPr="00EA45F5">
        <w:rPr>
          <w:rFonts w:ascii="Times New Roman" w:hAnsi="Times New Roman"/>
          <w:sz w:val="24"/>
          <w:szCs w:val="24"/>
        </w:rPr>
        <w:t>боргий</w:t>
      </w:r>
      <w:proofErr w:type="spellEnd"/>
      <w:r w:rsidRPr="00EA45F5">
        <w:rPr>
          <w:rFonts w:ascii="Times New Roman" w:hAnsi="Times New Roman"/>
          <w:sz w:val="24"/>
          <w:szCs w:val="24"/>
        </w:rPr>
        <w:t>)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Какой элемент, хотя и частично, может присутствовать на футбольном или хоккейном матче? (</w:t>
      </w:r>
      <w:r w:rsidRPr="00EA45F5">
        <w:rPr>
          <w:rFonts w:ascii="Times New Roman" w:hAnsi="Times New Roman"/>
          <w:sz w:val="24"/>
          <w:szCs w:val="24"/>
          <w:u w:val="single"/>
        </w:rPr>
        <w:t>Гол</w:t>
      </w:r>
      <w:r w:rsidRPr="00EA45F5">
        <w:rPr>
          <w:rFonts w:ascii="Times New Roman" w:hAnsi="Times New Roman"/>
          <w:sz w:val="24"/>
          <w:szCs w:val="24"/>
        </w:rPr>
        <w:t xml:space="preserve">ьмий) </w:t>
      </w:r>
    </w:p>
    <w:p w:rsidR="00C95EFD" w:rsidRPr="00EA45F5" w:rsidRDefault="00C95EFD" w:rsidP="00EA45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 Какой химический элемент входил в состав сооружения, которое вынужден был красить Том </w:t>
      </w:r>
      <w:proofErr w:type="spellStart"/>
      <w:r w:rsidRPr="00EA45F5">
        <w:rPr>
          <w:rFonts w:ascii="Times New Roman" w:hAnsi="Times New Roman"/>
          <w:sz w:val="24"/>
          <w:szCs w:val="24"/>
        </w:rPr>
        <w:t>Сойер</w:t>
      </w:r>
      <w:proofErr w:type="spellEnd"/>
      <w:r w:rsidRPr="00EA45F5">
        <w:rPr>
          <w:rFonts w:ascii="Times New Roman" w:hAnsi="Times New Roman"/>
          <w:sz w:val="24"/>
          <w:szCs w:val="24"/>
        </w:rPr>
        <w:t>? (За</w:t>
      </w:r>
      <w:r w:rsidRPr="00EA45F5">
        <w:rPr>
          <w:rFonts w:ascii="Times New Roman" w:hAnsi="Times New Roman"/>
          <w:sz w:val="24"/>
          <w:szCs w:val="24"/>
          <w:u w:val="single"/>
        </w:rPr>
        <w:t>бор</w:t>
      </w:r>
      <w:r w:rsidRPr="00EA45F5">
        <w:rPr>
          <w:rFonts w:ascii="Times New Roman" w:hAnsi="Times New Roman"/>
          <w:sz w:val="24"/>
          <w:szCs w:val="24"/>
        </w:rPr>
        <w:t xml:space="preserve">) </w:t>
      </w:r>
    </w:p>
    <w:p w:rsidR="00964304" w:rsidRPr="00EA45F5" w:rsidRDefault="00362B37" w:rsidP="00EA45F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A45F5">
        <w:rPr>
          <w:rFonts w:ascii="Times New Roman" w:hAnsi="Times New Roman"/>
          <w:b/>
          <w:i/>
          <w:sz w:val="24"/>
          <w:szCs w:val="24"/>
          <w:u w:val="single"/>
        </w:rPr>
        <w:t>Использованная литература</w:t>
      </w:r>
    </w:p>
    <w:p w:rsidR="00362B37" w:rsidRPr="00EA45F5" w:rsidRDefault="00362B37" w:rsidP="00EA45F5">
      <w:p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>1.Игры для интенсивного обучения. Под ред. В.В.</w:t>
      </w:r>
      <w:r w:rsidR="00EA45F5" w:rsidRPr="00EA45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5F5">
        <w:rPr>
          <w:rFonts w:ascii="Times New Roman" w:hAnsi="Times New Roman"/>
          <w:sz w:val="24"/>
          <w:szCs w:val="24"/>
        </w:rPr>
        <w:t>Петрусинского</w:t>
      </w:r>
      <w:proofErr w:type="spellEnd"/>
      <w:r w:rsidRPr="00EA45F5">
        <w:rPr>
          <w:rFonts w:ascii="Times New Roman" w:hAnsi="Times New Roman"/>
          <w:sz w:val="24"/>
          <w:szCs w:val="24"/>
        </w:rPr>
        <w:t xml:space="preserve">. – М.: Прометей, </w:t>
      </w:r>
      <w:proofErr w:type="gramStart"/>
      <w:r w:rsidRPr="00EA45F5">
        <w:rPr>
          <w:rFonts w:ascii="Times New Roman" w:hAnsi="Times New Roman"/>
          <w:sz w:val="24"/>
          <w:szCs w:val="24"/>
        </w:rPr>
        <w:t>1991.-</w:t>
      </w:r>
      <w:proofErr w:type="gramEnd"/>
      <w:r w:rsidRPr="00EA45F5">
        <w:rPr>
          <w:rFonts w:ascii="Times New Roman" w:hAnsi="Times New Roman"/>
          <w:sz w:val="24"/>
          <w:szCs w:val="24"/>
        </w:rPr>
        <w:t xml:space="preserve"> 219с.</w:t>
      </w:r>
    </w:p>
    <w:p w:rsidR="00362B37" w:rsidRPr="00EA45F5" w:rsidRDefault="00362B37" w:rsidP="00EA45F5">
      <w:p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2.Селевко Г.К. Современные образовательные технологии: Учеб. Пособие. – М.: Народное образование, </w:t>
      </w:r>
      <w:proofErr w:type="gramStart"/>
      <w:r w:rsidRPr="00EA45F5">
        <w:rPr>
          <w:rFonts w:ascii="Times New Roman" w:hAnsi="Times New Roman"/>
          <w:sz w:val="24"/>
          <w:szCs w:val="24"/>
        </w:rPr>
        <w:t>1998.-</w:t>
      </w:r>
      <w:proofErr w:type="gramEnd"/>
      <w:r w:rsidRPr="00EA45F5">
        <w:rPr>
          <w:rFonts w:ascii="Times New Roman" w:hAnsi="Times New Roman"/>
          <w:sz w:val="24"/>
          <w:szCs w:val="24"/>
        </w:rPr>
        <w:t xml:space="preserve"> 255с.</w:t>
      </w:r>
    </w:p>
    <w:p w:rsidR="00362B37" w:rsidRPr="00EA45F5" w:rsidRDefault="00362B37" w:rsidP="00EA45F5">
      <w:p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>3.Спиваковская А.С. Игра – это серьезно. – Педагогика, 1999. – 144с.</w:t>
      </w:r>
    </w:p>
    <w:p w:rsidR="00362B37" w:rsidRPr="00EA45F5" w:rsidRDefault="00362B37" w:rsidP="00EA45F5">
      <w:p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>4.Шмаков С.А. Игры учащихся – феномен культуры. – М.: Новая школа, 1994. – 240с.</w:t>
      </w:r>
    </w:p>
    <w:p w:rsidR="00EA45F5" w:rsidRPr="00EA45F5" w:rsidRDefault="00EA45F5" w:rsidP="00EA45F5">
      <w:pPr>
        <w:jc w:val="both"/>
        <w:rPr>
          <w:rFonts w:ascii="Times New Roman" w:hAnsi="Times New Roman"/>
          <w:sz w:val="24"/>
          <w:szCs w:val="24"/>
        </w:rPr>
      </w:pPr>
      <w:r w:rsidRPr="00EA45F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EA45F5">
        <w:rPr>
          <w:rFonts w:ascii="Times New Roman" w:hAnsi="Times New Roman"/>
          <w:sz w:val="24"/>
          <w:szCs w:val="24"/>
        </w:rPr>
        <w:t>Штремплер</w:t>
      </w:r>
      <w:proofErr w:type="spellEnd"/>
      <w:r w:rsidRPr="00EA45F5">
        <w:rPr>
          <w:rFonts w:ascii="Times New Roman" w:hAnsi="Times New Roman"/>
          <w:sz w:val="24"/>
          <w:szCs w:val="24"/>
        </w:rPr>
        <w:t xml:space="preserve"> </w:t>
      </w:r>
      <w:r w:rsidRPr="00EA45F5">
        <w:rPr>
          <w:rFonts w:ascii="Times New Roman" w:hAnsi="Times New Roman"/>
          <w:sz w:val="24"/>
          <w:szCs w:val="24"/>
        </w:rPr>
        <w:t>Г.И.</w:t>
      </w:r>
      <w:r w:rsidRPr="00EA45F5">
        <w:rPr>
          <w:rFonts w:ascii="Times New Roman" w:hAnsi="Times New Roman"/>
          <w:sz w:val="24"/>
          <w:szCs w:val="24"/>
        </w:rPr>
        <w:t xml:space="preserve">, Пичугина </w:t>
      </w:r>
      <w:r w:rsidRPr="00EA45F5">
        <w:rPr>
          <w:rFonts w:ascii="Times New Roman" w:hAnsi="Times New Roman"/>
          <w:sz w:val="24"/>
          <w:szCs w:val="24"/>
        </w:rPr>
        <w:t>Г.А.</w:t>
      </w:r>
      <w:r w:rsidRPr="00EA45F5">
        <w:rPr>
          <w:rFonts w:ascii="Times New Roman" w:hAnsi="Times New Roman"/>
          <w:sz w:val="24"/>
          <w:szCs w:val="24"/>
        </w:rPr>
        <w:t xml:space="preserve"> Дидактические игры при обучении химии. – </w:t>
      </w:r>
      <w:proofErr w:type="gramStart"/>
      <w:r w:rsidRPr="00EA45F5">
        <w:rPr>
          <w:rFonts w:ascii="Times New Roman" w:hAnsi="Times New Roman"/>
          <w:sz w:val="24"/>
          <w:szCs w:val="24"/>
        </w:rPr>
        <w:t>М,:</w:t>
      </w:r>
      <w:proofErr w:type="gramEnd"/>
      <w:r w:rsidRPr="00EA45F5">
        <w:rPr>
          <w:rFonts w:ascii="Times New Roman" w:hAnsi="Times New Roman"/>
          <w:sz w:val="24"/>
          <w:szCs w:val="24"/>
        </w:rPr>
        <w:t xml:space="preserve"> Дрофа, 2003.-94с.</w:t>
      </w:r>
    </w:p>
    <w:sectPr w:rsidR="00EA45F5" w:rsidRPr="00EA45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30A38"/>
    <w:multiLevelType w:val="hybridMultilevel"/>
    <w:tmpl w:val="B186D9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437DCD"/>
    <w:multiLevelType w:val="hybridMultilevel"/>
    <w:tmpl w:val="6CEE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FD"/>
    <w:rsid w:val="00362B37"/>
    <w:rsid w:val="00964304"/>
    <w:rsid w:val="00C95EFD"/>
    <w:rsid w:val="00D12741"/>
    <w:rsid w:val="00EA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7290F-F849-46A2-9A80-A47D6A5E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FD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E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EF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rsid w:val="00C95EFD"/>
  </w:style>
  <w:style w:type="paragraph" w:styleId="a3">
    <w:name w:val="No Spacing"/>
    <w:uiPriority w:val="1"/>
    <w:qFormat/>
    <w:rsid w:val="00C95EFD"/>
    <w:pPr>
      <w:spacing w:after="0" w:line="240" w:lineRule="auto"/>
    </w:pPr>
    <w:rPr>
      <w:rFonts w:eastAsiaTheme="minorEastAsia" w:cs="Times New Roman"/>
      <w:lang w:eastAsia="ru-RU"/>
    </w:rPr>
  </w:style>
  <w:style w:type="character" w:styleId="a4">
    <w:name w:val="Strong"/>
    <w:basedOn w:val="a0"/>
    <w:uiPriority w:val="22"/>
    <w:qFormat/>
    <w:rsid w:val="00C95EF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2015-05-08T12:42:00Z</dcterms:created>
  <dcterms:modified xsi:type="dcterms:W3CDTF">2015-05-08T13:19:00Z</dcterms:modified>
</cp:coreProperties>
</file>