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EE" w:rsidRPr="00F072BB" w:rsidRDefault="00B65E8A" w:rsidP="00B65E8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72BB">
        <w:rPr>
          <w:rFonts w:ascii="Times New Roman" w:eastAsia="Calibri" w:hAnsi="Times New Roman" w:cs="Times New Roman"/>
          <w:b/>
          <w:sz w:val="24"/>
          <w:szCs w:val="24"/>
        </w:rPr>
        <w:t>Подборка нравственно – этических игр, как вспомогательное пособие учителю по формированию нравственного развития и воспитания школьников</w:t>
      </w:r>
    </w:p>
    <w:p w:rsidR="006C666C" w:rsidRPr="00F072BB" w:rsidRDefault="00247001" w:rsidP="00E557CB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Цикл игр </w:t>
      </w:r>
      <w:r w:rsidR="006C666C" w:rsidRPr="00F07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тему «Учитесь быть терпеливыми»</w:t>
      </w:r>
    </w:p>
    <w:p w:rsidR="006C666C" w:rsidRPr="00F072BB" w:rsidRDefault="006C666C" w:rsidP="00E557CB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72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«Уважая себя, уважай других»</w:t>
      </w:r>
    </w:p>
    <w:p w:rsidR="006C666C" w:rsidRPr="00F072BB" w:rsidRDefault="006C666C" w:rsidP="006C666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толерантное отношение к другим людям.</w:t>
      </w:r>
    </w:p>
    <w:p w:rsidR="006C666C" w:rsidRPr="00F072BB" w:rsidRDefault="006C666C" w:rsidP="006C666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терпимое отношение к другим, их привычкам, взглядам, формировать готовность помогать другим и уметь принимать помощь от других; организовать условия для получения позитивного опыта толерантного взаимодействия.</w:t>
      </w:r>
    </w:p>
    <w:p w:rsidR="006C666C" w:rsidRPr="00F072BB" w:rsidRDefault="006C666C" w:rsidP="006C666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Методическое оснащение: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В.Осеевой «Просто старушка», чтение его по ролям и </w:t>
      </w:r>
      <w:proofErr w:type="spell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66C" w:rsidRPr="00F072BB" w:rsidRDefault="006C666C" w:rsidP="00F40026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Примерное содержание</w:t>
      </w:r>
    </w:p>
    <w:p w:rsidR="006C666C" w:rsidRPr="00F072BB" w:rsidRDefault="006C666C" w:rsidP="006C666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Вводная часть</w:t>
      </w:r>
    </w:p>
    <w:p w:rsidR="00A94E14" w:rsidRPr="00F072BB" w:rsidRDefault="006C666C" w:rsidP="006C666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Вы слышали, наверное, такое выражение: «Если ты хочешь, чтобы с тобой обращались хорошо, обращайся с другими так</w:t>
      </w:r>
      <w:r w:rsidR="00A94E14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же»</w:t>
      </w:r>
      <w:r w:rsidR="00A94E14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 понимаете его смысл? В чём секрет таких отношений? Почему многие люди придерживаются в отношениях с другими такого принципа: «Я не буду делать в отношении других то, что не позволил бы в отношении себя»?</w:t>
      </w:r>
    </w:p>
    <w:p w:rsidR="00A94E14" w:rsidRPr="00F072BB" w:rsidRDefault="00A94E14" w:rsidP="006C666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(Проводится совместное обсуждение ответов.)</w:t>
      </w:r>
    </w:p>
    <w:p w:rsidR="00A94E14" w:rsidRPr="00F072BB" w:rsidRDefault="00A94E14" w:rsidP="006C666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часть</w:t>
      </w:r>
    </w:p>
    <w:p w:rsidR="00A94E14" w:rsidRPr="00F072BB" w:rsidRDefault="00A94E14" w:rsidP="006C666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прослушивают рассказ В.Осеевой «Просто старушка» и разыгрывают его фрагмент по ролям).</w:t>
      </w:r>
    </w:p>
    <w:p w:rsidR="00A94E14" w:rsidRPr="00F072BB" w:rsidRDefault="00A94E14" w:rsidP="006C666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улице шли мальчик и девочка. А впереди них шла старушка. Было очень скользко. Старушка поскользнулась и упала.</w:t>
      </w:r>
    </w:p>
    <w:p w:rsidR="00A94E14" w:rsidRPr="00F072BB" w:rsidRDefault="00A94E14" w:rsidP="00A94E14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Подержи мои книжки! -  крикнул мальчик, передал девочке свою сумку и бросился на помощь старушке. Когда он вернулся, девочка спросила его: - Это твоя бабушка?</w:t>
      </w:r>
    </w:p>
    <w:p w:rsidR="00A94E14" w:rsidRPr="00F072BB" w:rsidRDefault="00A94E14" w:rsidP="00A94E14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- ответил мальчик.</w:t>
      </w:r>
    </w:p>
    <w:p w:rsidR="00A94E14" w:rsidRPr="00F072BB" w:rsidRDefault="00A94E14" w:rsidP="00A94E14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Мама? – удивилась подружка.</w:t>
      </w:r>
    </w:p>
    <w:p w:rsidR="00A94E14" w:rsidRPr="00F072BB" w:rsidRDefault="00A94E14" w:rsidP="00A94E14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Нет.</w:t>
      </w:r>
    </w:p>
    <w:p w:rsidR="00A94E14" w:rsidRPr="00F072BB" w:rsidRDefault="00A94E14" w:rsidP="00A94E14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тётя? Или знакомая?</w:t>
      </w:r>
    </w:p>
    <w:p w:rsidR="00A94E14" w:rsidRPr="00F072BB" w:rsidRDefault="00A94E14" w:rsidP="00A94E14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нет же, нет! – ответил мальчик. – Это просто старушка.</w:t>
      </w:r>
    </w:p>
    <w:p w:rsidR="00A94E14" w:rsidRPr="00F072BB" w:rsidRDefault="00A94E14" w:rsidP="00A94E14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этого предлагается другой вариант</w:t>
      </w:r>
      <w:r w:rsidR="00F40026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0026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инсценирования</w:t>
      </w:r>
      <w:proofErr w:type="spellEnd"/>
      <w:r w:rsidR="00F40026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изменением условия: как бы поступила девочка, если бы она была одна и увидела упавшую старушку.</w:t>
      </w:r>
      <w:proofErr w:type="gramEnd"/>
      <w:r w:rsidR="00F40026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40026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вариант предлагает после этого ситуацию, в которой мальчик и девочка вместе помогают старушке.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F40026" w:rsidRPr="00F072BB" w:rsidRDefault="00F40026" w:rsidP="00A94E14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Заключительная часть</w:t>
      </w:r>
    </w:p>
    <w:p w:rsidR="00F40026" w:rsidRPr="00F072BB" w:rsidRDefault="00F40026" w:rsidP="00A94E14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(Совместно обсуждается проблема, в каких случаях следует оказывать поддержку и как ему принимать помощь других.)</w:t>
      </w:r>
    </w:p>
    <w:p w:rsidR="00F40026" w:rsidRPr="00F072BB" w:rsidRDefault="00F40026" w:rsidP="00F40026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72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«Все люди разные»</w:t>
      </w:r>
    </w:p>
    <w:p w:rsidR="00F40026" w:rsidRPr="00F072BB" w:rsidRDefault="00F40026" w:rsidP="00F4002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разнообразие человеческих типов, поведенческих реакций и возможности совместного общения.</w:t>
      </w:r>
    </w:p>
    <w:p w:rsidR="00F40026" w:rsidRPr="00F072BB" w:rsidRDefault="00F40026" w:rsidP="00F4002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Задачи: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способность считаться  с различиями между людьми, развивать терпимое отношение к различиям в поведении людей; прививать ценностное отношение к иному.</w:t>
      </w:r>
    </w:p>
    <w:p w:rsidR="00F40026" w:rsidRPr="00F072BB" w:rsidRDefault="00F40026" w:rsidP="00F4002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Оснащение: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бумаги, карандаши, ножницы.</w:t>
      </w:r>
    </w:p>
    <w:p w:rsidR="00B87D1A" w:rsidRPr="00F072BB" w:rsidRDefault="00B87D1A" w:rsidP="00B87D1A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Примерное содержание</w:t>
      </w:r>
    </w:p>
    <w:p w:rsidR="00B87D1A" w:rsidRPr="00F072BB" w:rsidRDefault="00B87D1A" w:rsidP="00B87D1A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Вводная часть</w:t>
      </w:r>
    </w:p>
    <w:p w:rsidR="00B87D1A" w:rsidRPr="00F072BB" w:rsidRDefault="00B87D1A" w:rsidP="00B87D1A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предлагает детям поприветствовать друг друга, а затем выполнить упражнение: встать в круг и передавать друг другу мяч, и называть присущие каждому из них качества. Учитель эти качества записывает на доске. По окончании упражнения учитель побуждает детей сделать вывод о том, что люди отличаются друг от друга не только внешними, но и внутренними свойствами и качествами. </w:t>
      </w:r>
    </w:p>
    <w:p w:rsidR="00B87D1A" w:rsidRPr="00F072BB" w:rsidRDefault="00B87D1A" w:rsidP="00B87D1A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часть</w:t>
      </w:r>
    </w:p>
    <w:p w:rsidR="00B87D1A" w:rsidRPr="00F072BB" w:rsidRDefault="00B87D1A" w:rsidP="00B87D1A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этой игры  понадобится </w:t>
      </w:r>
      <w:proofErr w:type="spell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цветик-семицветик</w:t>
      </w:r>
      <w:proofErr w:type="spell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открепляющимися лепестками. Каждый ребёнок, сорвав лепесток,  немного рассказывает о себе и своей семье. Далее учитель разбивает класс на подгруппы по 5 человек, раздаёт каждому лист бумаги и карандаш. Каждый из учащихся должен обвести свою руку на листе бумаги и на получившейся ладошке написать своё имя. Учащиеся в группе, по очереди меняясь листочком,  на одном из пальчиков рисунка пишут добрые пожелания </w:t>
      </w:r>
      <w:proofErr w:type="spellStart"/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друг-другу</w:t>
      </w:r>
      <w:proofErr w:type="spellEnd"/>
      <w:proofErr w:type="gram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описывают положительные,  привлекательные качества  друг друга (например:  ты отзывчивый, ты хороший друг, мне нравятся твои рисунки и т.д.).</w:t>
      </w:r>
      <w:r w:rsidR="007D0677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677" w:rsidRPr="00F072BB" w:rsidRDefault="007D0677" w:rsidP="00B87D1A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вариантов игры могут стать высказанные добрые пожелания в адрес других социальных, этнических, культурных групп (дети-мигранты, больные дети, социальные сироты и т. д.).</w:t>
      </w:r>
    </w:p>
    <w:p w:rsidR="00B87D1A" w:rsidRPr="00F072BB" w:rsidRDefault="00B87D1A" w:rsidP="00B87D1A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Заключительная часть</w:t>
      </w:r>
    </w:p>
    <w:p w:rsidR="00B87D1A" w:rsidRPr="00F072BB" w:rsidRDefault="007D0677" w:rsidP="00B87D1A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беседе с одноклассниками закрепляются представления о том, что все люди разные. Учитель предлагает провести аукцион идей «Хорошо, что люди разные, потому что…».</w:t>
      </w:r>
    </w:p>
    <w:p w:rsidR="007D0677" w:rsidRPr="00F072BB" w:rsidRDefault="007D0677" w:rsidP="007D0677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72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«Я и другие»</w:t>
      </w:r>
    </w:p>
    <w:p w:rsidR="007D0677" w:rsidRPr="00F072BB" w:rsidRDefault="007D0677" w:rsidP="007D0677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умения выражать своё положительное отношение к другим людям, научить оказывать и принимать знаки внимания.</w:t>
      </w:r>
    </w:p>
    <w:p w:rsidR="007D0677" w:rsidRPr="00F072BB" w:rsidRDefault="007D0677" w:rsidP="007D0677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умения общаться и вырабатывать позитивный эмоциональный тон общения; развивать социальное доверие и воспитывать новые способы поведения.</w:t>
      </w:r>
    </w:p>
    <w:p w:rsidR="007D0677" w:rsidRPr="00F072BB" w:rsidRDefault="007D0677" w:rsidP="007D0677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Примерное содержание</w:t>
      </w:r>
    </w:p>
    <w:p w:rsidR="007D0677" w:rsidRPr="00F072BB" w:rsidRDefault="007D0677" w:rsidP="007D0677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Вводная часть</w:t>
      </w:r>
    </w:p>
    <w:p w:rsidR="007D0677" w:rsidRPr="00F072BB" w:rsidRDefault="007D0677" w:rsidP="007D0677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игр становятся в круг и по очереди каждый своему соседу говорят комплимент. Знаками внимания могут быть отмечены личностные качества, внешность, умения, манера поведения и т.п. В о</w:t>
      </w:r>
      <w:r w:rsidR="00AB113D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комп</w:t>
      </w:r>
      <w:r w:rsidR="00AB113D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лимент участник игры произносит: «Спасибо!», - и затем подкрепляет хорошее мнение о себе ещё одной похвалой в свой адрес: «А ещё я думаю, что я…».</w:t>
      </w:r>
    </w:p>
    <w:p w:rsidR="00AB113D" w:rsidRPr="00F072BB" w:rsidRDefault="00AB113D" w:rsidP="00AB113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часть</w:t>
      </w:r>
    </w:p>
    <w:p w:rsidR="00AB113D" w:rsidRPr="00F072BB" w:rsidRDefault="00AB113D" w:rsidP="007D0677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игры ведущий предлагает надеть волшебные очки и в них разглядеть хорошее, доброе в поступках  качествах людей. Ведущий показывает жестами, как надеть очки и как в них смотреть, называя хорошие поступки  качества участников игры. Важно, чтобы участники игры выступили в обеих ролях: смотрящих  рассматриваемых, а по окончании игры поделились своими чувствами. </w:t>
      </w:r>
      <w:r w:rsidR="003B5257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 можно </w:t>
      </w:r>
      <w:r w:rsidR="003B5257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повторять несколько раз, отмечая в последующих обсуждениях, что раз от раза через очки можно увидеть всё больше и больше хорошего.</w:t>
      </w:r>
    </w:p>
    <w:p w:rsidR="003B5257" w:rsidRPr="00F072BB" w:rsidRDefault="003B5257" w:rsidP="003B5257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Заключительная часть</w:t>
      </w:r>
    </w:p>
    <w:p w:rsidR="003B5257" w:rsidRPr="00F072BB" w:rsidRDefault="003B5257" w:rsidP="007D0677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совместное обсуждение ситуаций, в которых общаться было приятно или неприятно. Разбирается почему. Связано ли это с тем, что вас не поняли.</w:t>
      </w:r>
    </w:p>
    <w:p w:rsidR="003B5257" w:rsidRPr="00F072BB" w:rsidRDefault="003B5257" w:rsidP="003B5257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72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«Мы в конфликтах»</w:t>
      </w:r>
    </w:p>
    <w:p w:rsidR="003B5257" w:rsidRPr="00F072BB" w:rsidRDefault="003B5257" w:rsidP="003B5257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навыки </w:t>
      </w:r>
      <w:proofErr w:type="spell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коструктивного</w:t>
      </w:r>
      <w:proofErr w:type="spell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в конфликтных ситуациях</w:t>
      </w:r>
      <w:r w:rsidR="00DA2C75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257" w:rsidRPr="00F072BB" w:rsidRDefault="003B5257" w:rsidP="003B5257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  <w:r w:rsidR="00DA2C75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распознать, предвидеть и предупреждать конфликтную ситуацию; формировать умение социально-толерантного поведения в конфликтных ситуациях; отрабатывать навыки конструктивного разрешения конфликта.</w:t>
      </w:r>
    </w:p>
    <w:p w:rsidR="003B5257" w:rsidRPr="00F072BB" w:rsidRDefault="003B5257" w:rsidP="00DA2C75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Примерное содержание</w:t>
      </w:r>
    </w:p>
    <w:p w:rsidR="003B5257" w:rsidRPr="00F072BB" w:rsidRDefault="003B5257" w:rsidP="003B5257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Вводная часть</w:t>
      </w:r>
    </w:p>
    <w:p w:rsidR="003B5257" w:rsidRPr="00F072BB" w:rsidRDefault="00DA2C75" w:rsidP="003B5257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участников игры сначала изображают поссори</w:t>
      </w:r>
      <w:r w:rsid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вшихся детей. Они стоят спиной 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</w:t>
      </w:r>
      <w:r w:rsid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 и притопывают одной ногой, руки держат на поясе или за спиной. Ведущий хлопает в ладоши. Играющие меняют своё положение (поворачиваются лицом  друг другу) и выражение лица (улыбаются), берут друг друга за руки и весело кружатся в танце, а конце его обнимаются. Все эти жесты, движения, выражения лица показывают, что дети помирились. Игра выполняется под музыку.</w:t>
      </w:r>
    </w:p>
    <w:p w:rsidR="003B5257" w:rsidRPr="00F072BB" w:rsidRDefault="003B5257" w:rsidP="003B5257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часть</w:t>
      </w:r>
    </w:p>
    <w:p w:rsidR="00DA2C75" w:rsidRPr="00F072BB" w:rsidRDefault="00DA2C75" w:rsidP="003B5257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задаёт играющим такие вопросы: </w:t>
      </w:r>
    </w:p>
    <w:p w:rsidR="00DA2C75" w:rsidRPr="00F072BB" w:rsidRDefault="00DA2C75" w:rsidP="00DA2C75">
      <w:pPr>
        <w:pStyle w:val="a6"/>
        <w:numPr>
          <w:ilvl w:val="0"/>
          <w:numId w:val="3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прожить вообще без конфликтов? Что становится причиной конфликтов? Какую роль играют в этом обидные слова?</w:t>
      </w:r>
    </w:p>
    <w:p w:rsidR="00DA2C75" w:rsidRPr="00F072BB" w:rsidRDefault="00DA2C75" w:rsidP="00DA2C75">
      <w:pPr>
        <w:pStyle w:val="a6"/>
        <w:numPr>
          <w:ilvl w:val="0"/>
          <w:numId w:val="3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себя чувствуете, когда кто-то говорит вам неприя</w:t>
      </w:r>
      <w:r w:rsidR="00CE613B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ное?</w:t>
      </w:r>
      <w:r w:rsidR="00CE613B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реагируете на такие негативные слова?</w:t>
      </w:r>
    </w:p>
    <w:p w:rsidR="00CE613B" w:rsidRPr="00F072BB" w:rsidRDefault="00CE613B" w:rsidP="00DA2C75">
      <w:pPr>
        <w:pStyle w:val="a6"/>
        <w:numPr>
          <w:ilvl w:val="0"/>
          <w:numId w:val="3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вы сами говорите другим людям неприятные слова? Думаете  ли в этот момент о том, что вы произносите?</w:t>
      </w:r>
    </w:p>
    <w:p w:rsidR="00CE613B" w:rsidRPr="00F072BB" w:rsidRDefault="00CE613B" w:rsidP="00DA2C75">
      <w:pPr>
        <w:pStyle w:val="a6"/>
        <w:numPr>
          <w:ilvl w:val="0"/>
          <w:numId w:val="3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люди говорят друг другу гадости?</w:t>
      </w:r>
    </w:p>
    <w:p w:rsidR="00CE613B" w:rsidRPr="00F072BB" w:rsidRDefault="00CE613B" w:rsidP="00CE613B">
      <w:pPr>
        <w:pStyle w:val="a6"/>
        <w:numPr>
          <w:ilvl w:val="0"/>
          <w:numId w:val="3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себя </w:t>
      </w: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чувствуете</w:t>
      </w:r>
      <w:proofErr w:type="gram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вам говорят что-нибудь приятное? Как вы реагируете на это?</w:t>
      </w:r>
    </w:p>
    <w:p w:rsidR="00CE613B" w:rsidRPr="00F072BB" w:rsidRDefault="00CE613B" w:rsidP="00CE613B">
      <w:pPr>
        <w:pStyle w:val="a6"/>
        <w:numPr>
          <w:ilvl w:val="0"/>
          <w:numId w:val="3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ситуациях вы сами говорите другим людям </w:t>
      </w: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приятное</w:t>
      </w:r>
      <w:proofErr w:type="gram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вы себя при этом чувствуете?</w:t>
      </w:r>
    </w:p>
    <w:p w:rsidR="00CE613B" w:rsidRPr="00F072BB" w:rsidRDefault="00CE613B" w:rsidP="00CE613B">
      <w:pPr>
        <w:pStyle w:val="a6"/>
        <w:numPr>
          <w:ilvl w:val="0"/>
          <w:numId w:val="3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легче:  сказать </w:t>
      </w: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гадость или что-нибудь приятное? Почему?</w:t>
      </w:r>
    </w:p>
    <w:p w:rsidR="00CE613B" w:rsidRPr="00F072BB" w:rsidRDefault="00CE613B" w:rsidP="00CE613B">
      <w:pPr>
        <w:pStyle w:val="a6"/>
        <w:numPr>
          <w:ilvl w:val="0"/>
          <w:numId w:val="3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выходить из конфликтных ситуаций?</w:t>
      </w:r>
    </w:p>
    <w:p w:rsidR="003B5257" w:rsidRPr="00F072BB" w:rsidRDefault="003B5257" w:rsidP="003B5257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Заключительная часть</w:t>
      </w:r>
    </w:p>
    <w:p w:rsidR="00CE613B" w:rsidRPr="00F072BB" w:rsidRDefault="00CE613B" w:rsidP="003B5257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игры придумывают и хором проговаривают способы мирного решения конфликтов.</w:t>
      </w:r>
    </w:p>
    <w:p w:rsidR="00CE613B" w:rsidRPr="00F072BB" w:rsidRDefault="00CE613B" w:rsidP="005B6BBB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72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</w:t>
      </w:r>
      <w:r w:rsidR="005B6BBB" w:rsidRPr="00F072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 дружбе и товарищах</w:t>
      </w:r>
      <w:r w:rsidRPr="00F072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5B6BBB" w:rsidRPr="00F072BB" w:rsidRDefault="005B6BBB" w:rsidP="005B6BBB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представления о товариществе и дружбе, и умения их поддерживать.</w:t>
      </w:r>
    </w:p>
    <w:p w:rsidR="005B6BBB" w:rsidRPr="00F072BB" w:rsidRDefault="005B6BBB" w:rsidP="005B6BBB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</w:t>
      </w:r>
      <w:r w:rsidR="006F289B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ь умения равноправного взаимоде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</w:t>
      </w:r>
      <w:r w:rsidR="006F289B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я; развивать социальные эмоции сочувствия, сопереживания по отношению к сверстникам; формировать представления о товариществе и дружбе.</w:t>
      </w:r>
    </w:p>
    <w:p w:rsidR="005B6BBB" w:rsidRPr="00F072BB" w:rsidRDefault="005B6BBB" w:rsidP="006F289B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Примерное содержание</w:t>
      </w:r>
    </w:p>
    <w:p w:rsidR="005B6BBB" w:rsidRPr="00F072BB" w:rsidRDefault="005B6BBB" w:rsidP="005B6BBB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Вводная часть</w:t>
      </w:r>
    </w:p>
    <w:p w:rsidR="006F289B" w:rsidRPr="00F072BB" w:rsidRDefault="006F289B" w:rsidP="006F289B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игры делятся на  две группы. Одной группе завязывают глаза, дают возможность походить по помещению</w:t>
      </w: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 предлагают найти и узнать друг друга. Узнать можно с помощью рук, ощупывая волосы, одежду, руки. Когда друг найден, игроки меняются ролями.</w:t>
      </w:r>
    </w:p>
    <w:p w:rsidR="005B6BBB" w:rsidRPr="00F072BB" w:rsidRDefault="005B6BBB" w:rsidP="005B6BBB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часть</w:t>
      </w:r>
    </w:p>
    <w:p w:rsidR="006F289B" w:rsidRPr="00F072BB" w:rsidRDefault="009F749E" w:rsidP="005B6BBB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F289B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едущий предлагает детям нарисовать друг друга. Участники имеют право, выполнить портрет своих </w:t>
      </w:r>
      <w:proofErr w:type="gramStart"/>
      <w:r w:rsidR="006F289B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</w:t>
      </w:r>
      <w:proofErr w:type="gramEnd"/>
      <w:r w:rsidR="006F289B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их реальном виде, так и в аллегорическом – в виде животных, птиц, цветов, деревьев и т.п. После выполнения задания играющие обсуждают рисунки и отвечают на вопросы ведущего:  кто здесь нарисован? Почему именно в таком виде?</w:t>
      </w:r>
    </w:p>
    <w:p w:rsidR="005B6BBB" w:rsidRPr="00F072BB" w:rsidRDefault="005B6BBB" w:rsidP="005B6BBB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Заключительная часть</w:t>
      </w:r>
    </w:p>
    <w:p w:rsidR="006F289B" w:rsidRPr="00F072BB" w:rsidRDefault="006F289B" w:rsidP="005B6BBB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дети обговаривают некоторые приёмы и правила, которые они оформляют в виде плаката «Правила дружбы».</w:t>
      </w:r>
    </w:p>
    <w:p w:rsidR="006F289B" w:rsidRPr="00F072BB" w:rsidRDefault="006F289B" w:rsidP="005B6BBB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дружбы</w:t>
      </w:r>
    </w:p>
    <w:p w:rsidR="006F289B" w:rsidRPr="00F072BB" w:rsidRDefault="006F289B" w:rsidP="006F289B">
      <w:pPr>
        <w:pStyle w:val="a6"/>
        <w:numPr>
          <w:ilvl w:val="0"/>
          <w:numId w:val="4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Предлагай помощь товарищу. Если товарищ попал в беду,  </w:t>
      </w:r>
      <w:r w:rsidR="0089158D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 ему, чем можешь.</w:t>
      </w:r>
    </w:p>
    <w:p w:rsidR="0089158D" w:rsidRPr="00F072BB" w:rsidRDefault="0089158D" w:rsidP="006F289B">
      <w:pPr>
        <w:pStyle w:val="a6"/>
        <w:numPr>
          <w:ilvl w:val="0"/>
          <w:numId w:val="4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умеешь что-то делать сам – научи и его.</w:t>
      </w:r>
    </w:p>
    <w:p w:rsidR="0089158D" w:rsidRPr="00F072BB" w:rsidRDefault="0089158D" w:rsidP="006F289B">
      <w:pPr>
        <w:pStyle w:val="a6"/>
        <w:numPr>
          <w:ilvl w:val="0"/>
          <w:numId w:val="4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 радуйся успехам товарища.</w:t>
      </w:r>
    </w:p>
    <w:p w:rsidR="0089158D" w:rsidRPr="00F072BB" w:rsidRDefault="0089158D" w:rsidP="006F289B">
      <w:pPr>
        <w:pStyle w:val="a6"/>
        <w:numPr>
          <w:ilvl w:val="0"/>
          <w:numId w:val="4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друг всегда готов отдать самое лучшее товарищу.</w:t>
      </w:r>
    </w:p>
    <w:p w:rsidR="0089158D" w:rsidRPr="00F072BB" w:rsidRDefault="0089158D" w:rsidP="006F289B">
      <w:pPr>
        <w:pStyle w:val="a6"/>
        <w:numPr>
          <w:ilvl w:val="0"/>
          <w:numId w:val="4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 товарища, если он делает что-то плохое</w:t>
      </w:r>
    </w:p>
    <w:p w:rsidR="0089158D" w:rsidRPr="00F072BB" w:rsidRDefault="0089158D" w:rsidP="006F289B">
      <w:pPr>
        <w:pStyle w:val="a6"/>
        <w:numPr>
          <w:ilvl w:val="0"/>
          <w:numId w:val="4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 порадоваться успехам товарища.</w:t>
      </w:r>
    </w:p>
    <w:p w:rsidR="0089158D" w:rsidRPr="00F072BB" w:rsidRDefault="0089158D" w:rsidP="006F289B">
      <w:pPr>
        <w:pStyle w:val="a6"/>
        <w:numPr>
          <w:ilvl w:val="0"/>
          <w:numId w:val="4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 спокойно принять помощь, советы и замечания от других ребят.</w:t>
      </w:r>
    </w:p>
    <w:p w:rsidR="0089158D" w:rsidRPr="00F072BB" w:rsidRDefault="0089158D" w:rsidP="006F289B">
      <w:pPr>
        <w:pStyle w:val="a6"/>
        <w:numPr>
          <w:ilvl w:val="0"/>
          <w:numId w:val="4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Дружи с товарищем,  не требуя  ничего взамен.  </w:t>
      </w:r>
    </w:p>
    <w:p w:rsidR="0089158D" w:rsidRPr="00F072BB" w:rsidRDefault="0089158D" w:rsidP="0089158D">
      <w:pPr>
        <w:pStyle w:val="a6"/>
        <w:spacing w:before="120" w:after="120" w:line="240" w:lineRule="auto"/>
        <w:ind w:left="1240"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Собранные правила помогут общению ребят, чтобы оно протекало без ссор и конфликтов.</w:t>
      </w:r>
    </w:p>
    <w:p w:rsidR="0089158D" w:rsidRPr="00F072BB" w:rsidRDefault="0089158D" w:rsidP="0089158D">
      <w:pPr>
        <w:pStyle w:val="a6"/>
        <w:spacing w:before="120" w:after="120" w:line="240" w:lineRule="auto"/>
        <w:ind w:left="1240" w:right="1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72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«Культура разных народов»</w:t>
      </w:r>
    </w:p>
    <w:p w:rsidR="0089158D" w:rsidRPr="00F072BB" w:rsidRDefault="0089158D" w:rsidP="00B3741C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="00B3741C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готовность воспринимать те или иные явления национальной жизни</w:t>
      </w:r>
      <w:r w:rsidR="00B3741C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межэтнических отношений.</w:t>
      </w:r>
    </w:p>
    <w:p w:rsidR="00B3741C" w:rsidRPr="00F072BB" w:rsidRDefault="00B3741C" w:rsidP="00B3741C">
      <w:pPr>
        <w:pStyle w:val="a6"/>
        <w:spacing w:before="120" w:after="120" w:line="240" w:lineRule="auto"/>
        <w:ind w:left="0"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готовность </w:t>
      </w:r>
      <w:proofErr w:type="spellStart"/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proofErr w:type="spellEnd"/>
      <w:proofErr w:type="gram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те или иные явления национальной жизни и межэтнических отношений; изучать особенности ценностных ориентиров традиционной народной культуры; воспитывать уважение к традициям и культуре разных народов.</w:t>
      </w:r>
    </w:p>
    <w:p w:rsidR="00B3741C" w:rsidRPr="00F072BB" w:rsidRDefault="00B3741C" w:rsidP="00B3741C">
      <w:pPr>
        <w:pStyle w:val="a6"/>
        <w:spacing w:before="120" w:after="120" w:line="240" w:lineRule="auto"/>
        <w:ind w:left="0"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оснащение: набор иллюстраций с изображением представителей разных народов, национальной одежды, пословицы и поговорки разных народов России.</w:t>
      </w:r>
    </w:p>
    <w:p w:rsidR="00B3741C" w:rsidRPr="00F072BB" w:rsidRDefault="00B3741C" w:rsidP="00B3741C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Примерное содержание</w:t>
      </w:r>
    </w:p>
    <w:p w:rsidR="00B3741C" w:rsidRPr="00F072BB" w:rsidRDefault="00B3741C" w:rsidP="00B3741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Вводная часть</w:t>
      </w:r>
    </w:p>
    <w:p w:rsidR="00B3741C" w:rsidRPr="00F072BB" w:rsidRDefault="00B3741C" w:rsidP="00B3741C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актуализация представления о традициях разных народов России.</w:t>
      </w:r>
    </w:p>
    <w:p w:rsidR="00B3741C" w:rsidRPr="00F072BB" w:rsidRDefault="00B3741C" w:rsidP="00B3741C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Каждый народ имеет свои традиции и обычаи. Традиции народов живут в веках и передаются от поколения к поколению. В традициях сохраняются особенности быта, взаимоотношений, кухни, культуры, которые раскрывают своеобразие каждого народа.</w:t>
      </w:r>
    </w:p>
    <w:p w:rsidR="00B3741C" w:rsidRPr="00F072BB" w:rsidRDefault="00B3741C" w:rsidP="00B3741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часть</w:t>
      </w:r>
    </w:p>
    <w:p w:rsidR="00B3741C" w:rsidRPr="00F072BB" w:rsidRDefault="00B3741C" w:rsidP="00B3741C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проводит конкурс пословиц и поговорок разных народов. Он задаёт вопросы: О чём свидетельствуют пословицы и поговорки? О каких национальных особенностях можно узнать из пословиц и поговорок? Согласны ли вы, что различия детей разных национальностей проявляются не только в языке, но и в костюмах, предметах быта, праздниках, танцах, фольклоре, кухне и т.д.?</w:t>
      </w:r>
    </w:p>
    <w:p w:rsidR="00B3741C" w:rsidRPr="00F072BB" w:rsidRDefault="00B3741C" w:rsidP="00B3741C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Учитель. Костюм -  важный элемент народной культуры.</w:t>
      </w:r>
      <w:r w:rsidR="009F749E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могут рассказать народные костюмы? Почему люди их бережно хранят и передают  следующим поколениям? </w:t>
      </w:r>
      <w:proofErr w:type="gramStart"/>
      <w:r w:rsidR="009F749E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proofErr w:type="gramEnd"/>
      <w:r w:rsidR="009F749E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организуем выставку «Народный костюм».</w:t>
      </w:r>
    </w:p>
    <w:p w:rsidR="009F749E" w:rsidRPr="00F072BB" w:rsidRDefault="009F749E" w:rsidP="00B3741C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(Участникам игры предлагается выполнить рисунки народного костюма и дополнить рассказом об основных его элементах.</w:t>
      </w:r>
      <w:proofErr w:type="gram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выставки проводятся игры разных народов России.)</w:t>
      </w:r>
      <w:proofErr w:type="gramEnd"/>
    </w:p>
    <w:p w:rsidR="009F749E" w:rsidRPr="00F072BB" w:rsidRDefault="009F749E" w:rsidP="00B3741C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Праздники у разных народов проводятся </w:t>
      </w: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</w:t>
      </w:r>
      <w:proofErr w:type="gram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.  Что особенного в праздновании нового года (например, в России, Финляндии и т.д.)? Каким образом  влияют национальные особенности на общение людей? Как должны относиться люди разных национальностей друг к другу?</w:t>
      </w:r>
    </w:p>
    <w:p w:rsidR="009F749E" w:rsidRPr="00F072BB" w:rsidRDefault="009F749E" w:rsidP="009F749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Заключительная часть</w:t>
      </w:r>
    </w:p>
    <w:p w:rsidR="009F749E" w:rsidRPr="00F072BB" w:rsidRDefault="009F749E" w:rsidP="00B3741C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провести аукцион идей «Что поможет людям различных народностей жить в мире?»</w:t>
      </w:r>
    </w:p>
    <w:p w:rsidR="009F749E" w:rsidRPr="00F072BB" w:rsidRDefault="009F749E" w:rsidP="009F749E">
      <w:pPr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72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«Правила этикета»</w:t>
      </w:r>
    </w:p>
    <w:p w:rsidR="009F749E" w:rsidRPr="00F072BB" w:rsidRDefault="009F749E" w:rsidP="009F749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представления об особенностях быта, обычаев и традиций в разных культурах, их социальных особенностях.</w:t>
      </w:r>
    </w:p>
    <w:p w:rsidR="009F749E" w:rsidRPr="00F072BB" w:rsidRDefault="009F749E" w:rsidP="009F749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представления</w:t>
      </w:r>
      <w:r w:rsidR="006245A2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правилах этикета разных социальных групп людей; прививать навыки светского поведения.</w:t>
      </w:r>
    </w:p>
    <w:p w:rsidR="009F749E" w:rsidRPr="00F072BB" w:rsidRDefault="006245A2" w:rsidP="009F749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оснащение: плакат с правилами светского этикета разных стран.</w:t>
      </w:r>
    </w:p>
    <w:p w:rsidR="009F749E" w:rsidRPr="00F072BB" w:rsidRDefault="009F749E" w:rsidP="009F749E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Примерное содержание</w:t>
      </w:r>
    </w:p>
    <w:p w:rsidR="009F749E" w:rsidRPr="00F072BB" w:rsidRDefault="009F749E" w:rsidP="009F749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Вводная часть</w:t>
      </w:r>
    </w:p>
    <w:p w:rsidR="009F749E" w:rsidRPr="00F072BB" w:rsidRDefault="009F749E" w:rsidP="006245A2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6245A2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такое правила поведения? Как возникли правила поведения людей? Как называются эти правила?</w:t>
      </w:r>
    </w:p>
    <w:p w:rsidR="006245A2" w:rsidRPr="00F072BB" w:rsidRDefault="006245A2" w:rsidP="006245A2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ли правила поведения в различных кругах общества, среди людей разных национальностей</w:t>
      </w: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школьников, учите</w:t>
      </w:r>
      <w:r w:rsid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ей, банкиров, дипломантов  и т.д.?</w:t>
      </w:r>
    </w:p>
    <w:p w:rsidR="006245A2" w:rsidRPr="00F072BB" w:rsidRDefault="006245A2" w:rsidP="006245A2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Этикет – свод правил поведения в культуре каждого народа. Существуют разные виды этикета. Например, европейский этикет отличается от </w:t>
      </w: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китайского</w:t>
      </w:r>
      <w:proofErr w:type="gram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японского.</w:t>
      </w:r>
    </w:p>
    <w:p w:rsidR="009F749E" w:rsidRPr="00CD01A4" w:rsidRDefault="009F749E" w:rsidP="009F749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часть</w:t>
      </w:r>
    </w:p>
    <w:p w:rsidR="006245A2" w:rsidRPr="00F072BB" w:rsidRDefault="006245A2" w:rsidP="009F749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 Сегодня стало очень популярным словосочетание «светский этикет». Правила светского этикета просты, их не надо специально учить (предлагается вниманию плакат </w:t>
      </w:r>
      <w:r w:rsid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светского поведе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ния). Нужно усвоить, что вы не единственный человек на свете, есть и другие люди, не меньше, чем вы, заслуживающие внимания и уважения.</w:t>
      </w:r>
    </w:p>
    <w:p w:rsidR="00A05D08" w:rsidRPr="00F072BB" w:rsidRDefault="00A05D08" w:rsidP="009F749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предлагает разыграть ситуации</w:t>
      </w:r>
      <w:r w:rsid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 тебе пришли гости», «За праздничным столом», «В транспорте», «На уроке», «В музее», «В театре».</w:t>
      </w:r>
    </w:p>
    <w:p w:rsidR="009F749E" w:rsidRPr="00F072BB" w:rsidRDefault="00A05D08" w:rsidP="00A05D08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анализ того, что чувствовали дети при выполнении заданий, просмотр слайдов  с правилами </w:t>
      </w:r>
      <w:r w:rsid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этикетов разных</w:t>
      </w:r>
      <w:r w:rsidR="00CD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народов.)</w:t>
      </w:r>
      <w:proofErr w:type="gramEnd"/>
    </w:p>
    <w:p w:rsidR="009F749E" w:rsidRPr="00F072BB" w:rsidRDefault="009F749E" w:rsidP="009F749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Заключительная часть</w:t>
      </w:r>
    </w:p>
    <w:p w:rsidR="00A05D08" w:rsidRPr="00CD01A4" w:rsidRDefault="00A05D08" w:rsidP="009F749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Вежливость  -</w:t>
      </w:r>
      <w:r w:rsidR="00AE441B" w:rsidRPr="00CD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умение вести себя так, чтобы другим </w:t>
      </w:r>
      <w:proofErr w:type="spellStart"/>
      <w:r w:rsidR="00AE441B" w:rsidRPr="00CD01A4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</w:t>
      </w:r>
      <w:proofErr w:type="spellEnd"/>
      <w:r w:rsidR="00AE441B" w:rsidRPr="00CD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 с тобой.</w:t>
      </w:r>
    </w:p>
    <w:p w:rsidR="00AE441B" w:rsidRPr="00CD01A4" w:rsidRDefault="00AE441B" w:rsidP="009F749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вежливости.</w:t>
      </w:r>
    </w:p>
    <w:p w:rsidR="00AE441B" w:rsidRPr="00CD01A4" w:rsidRDefault="00AE441B" w:rsidP="00AE441B">
      <w:pPr>
        <w:pStyle w:val="a6"/>
        <w:numPr>
          <w:ilvl w:val="0"/>
          <w:numId w:val="5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всегда приветлив: здоровайся при встрече, благодари за помощь, уходя – прощайся.</w:t>
      </w:r>
    </w:p>
    <w:p w:rsidR="00AE441B" w:rsidRPr="00CD01A4" w:rsidRDefault="00AE441B" w:rsidP="00AE441B">
      <w:pPr>
        <w:pStyle w:val="a6"/>
        <w:numPr>
          <w:ilvl w:val="0"/>
          <w:numId w:val="5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заставляй о себе волноваться, уходишь – скажи, куда идешь и во сколько вернёшься.</w:t>
      </w:r>
    </w:p>
    <w:p w:rsidR="00AE441B" w:rsidRPr="00CD01A4" w:rsidRDefault="00AE441B" w:rsidP="00AE441B">
      <w:pPr>
        <w:pStyle w:val="a6"/>
        <w:numPr>
          <w:ilvl w:val="0"/>
          <w:numId w:val="5"/>
        </w:num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капризничай, не ворчи. Твой каприз может испортить настроение другим.</w:t>
      </w:r>
    </w:p>
    <w:p w:rsidR="00AE441B" w:rsidRPr="00CD01A4" w:rsidRDefault="00AE441B" w:rsidP="00AE441B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обсуждения учитель предлагает рассмотреть приемы, помогающие развить в себе вежливость.</w:t>
      </w:r>
    </w:p>
    <w:p w:rsidR="00AE441B" w:rsidRPr="00CD01A4" w:rsidRDefault="002E21B0" w:rsidP="002E21B0">
      <w:pPr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01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«Коллективный рисунок «Я - мир»</w:t>
      </w:r>
    </w:p>
    <w:p w:rsidR="002E21B0" w:rsidRPr="00F072BB" w:rsidRDefault="002E21B0" w:rsidP="002E21B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5CC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умения эффективного позитивного взаимодействия с миром.</w:t>
      </w:r>
    </w:p>
    <w:p w:rsidR="002E21B0" w:rsidRPr="00F072BB" w:rsidRDefault="002E21B0" w:rsidP="002E21B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  <w:r w:rsidR="006545CC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представления о способах выражения своих чувств; закрепить умения сотрудничества и коллективного творчества.</w:t>
      </w:r>
    </w:p>
    <w:p w:rsidR="002E21B0" w:rsidRPr="00F072BB" w:rsidRDefault="002E21B0" w:rsidP="002E21B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5CC" w:rsidRPr="00CD0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Методическое о</w:t>
      </w:r>
      <w:r w:rsidRPr="00CD0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снащение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545CC"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545CC" w:rsidRPr="00CD01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 ватмана, краски, фломастеры, карандаши.</w:t>
      </w:r>
    </w:p>
    <w:p w:rsidR="002E21B0" w:rsidRPr="00F072BB" w:rsidRDefault="002E21B0" w:rsidP="006545CC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Примерное содержание</w:t>
      </w:r>
    </w:p>
    <w:p w:rsidR="002E21B0" w:rsidRPr="00F072BB" w:rsidRDefault="002E21B0" w:rsidP="002E21B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Вводная часть</w:t>
      </w:r>
    </w:p>
    <w:p w:rsidR="002E21B0" w:rsidRPr="00F072BB" w:rsidRDefault="002E21B0" w:rsidP="006545CC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6545CC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0A75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Заканчиваются наши занятия. За это время мы лучше узнали себя и другого, путешествовали в прошлое и будущее, пытались понять, что есть «Я» и что такое «Мир вокруг меня».</w:t>
      </w:r>
    </w:p>
    <w:p w:rsidR="00B30A75" w:rsidRPr="00F072BB" w:rsidRDefault="00B30A75" w:rsidP="006545CC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Сегодня мы подведём итог тому, что делали.</w:t>
      </w:r>
    </w:p>
    <w:p w:rsidR="00F072BB" w:rsidRPr="00F072BB" w:rsidRDefault="00B30A75" w:rsidP="00F072BB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столе раскладываются листы ватмана (склеиваются).</w:t>
      </w:r>
      <w:proofErr w:type="gram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предлагается встать вокруг, положить руки на плечи друг друга, закрыть глаза и почувствовать другого. После настроя все </w:t>
      </w: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</w:t>
      </w:r>
      <w:proofErr w:type="gram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рисовать коллективный рисунок «Я - мир». После завершения рисунка</w:t>
      </w:r>
      <w:r w:rsidR="00F072BB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обсуждения подводится итог.</w:t>
      </w:r>
    </w:p>
    <w:p w:rsidR="00E557CB" w:rsidRPr="00CD01A4" w:rsidRDefault="00E557CB" w:rsidP="00F072BB">
      <w:pPr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«Палочка-выручалочка»</w:t>
      </w:r>
    </w:p>
    <w:p w:rsidR="00E557CB" w:rsidRPr="00F072BB" w:rsidRDefault="00E557CB" w:rsidP="00E557CB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1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Цель:</w:t>
      </w:r>
      <w:r w:rsidRPr="00F07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продолжать воспитывать в детях чувство взаимопомощи и сотрудничества, развитие связной речи.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встают в круг и по очереди вспоминают какую-либо ситуацию, когда им нужна была помощь. Например: плохое настроение, болел зуб, кто-то обидел, не купили новую игрушку. У педагога в руках красивая палочка-выручалочка. Когда первый ребенок расскажет о своей проблеме, педагог говорит: «Палочка-выручалочка, помогай! Друга из беды выручай!». Тот из детей, кто знает, как помочь другу в беде, поднимает руку, и педагог передаёт ему палочку-выручалочку. Этот ребенок прикасается палочкой к своему другу и рассказывает, как можно помочь ему. Если никто из детей не знает, как помочь своим друзьям, педагог сам прикасается палочкой-выручалочкой к </w:t>
      </w:r>
      <w:proofErr w:type="gramStart"/>
      <w:r w:rsidRPr="00F07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тому</w:t>
      </w:r>
      <w:proofErr w:type="gramEnd"/>
      <w:r w:rsidRPr="00F07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иному человеку и рассказывает детям, как можно выручить друга из беды.</w:t>
      </w:r>
    </w:p>
    <w:p w:rsidR="00502B6D" w:rsidRPr="00CD01A4" w:rsidRDefault="000730D0" w:rsidP="00502B6D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D0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Игра «Щедрые </w:t>
      </w:r>
      <w:r w:rsidR="00B65E8A" w:rsidRPr="00CD0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подарки»</w:t>
      </w:r>
    </w:p>
    <w:p w:rsidR="00502B6D" w:rsidRPr="00F072BB" w:rsidRDefault="00B65E8A" w:rsidP="00502B6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1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Цель:</w:t>
      </w:r>
      <w:r w:rsidRPr="00F07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способность к восприятию добра, справедливости и щедрости.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ребенок  - Фея Щедрости. Остальные дети получают разные буквы и запоминают их. Под музыку дети кружатся. Когда музыка обрывается, дети замирают. «Фея Щедрости» дотрагивается до кого-нибудь своей волшебной палочкой. При этом ребенок называет свою букву. «Фея Щедрости» должна придумать, какой щедрый подарок на данную букву она приготовила. Например, тому, у кого буква </w:t>
      </w: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подарит зонтик, чтобы он не промок под дождем, или зайчика, чтоб он с ним играл. Если «Фея Щедрости» не может сама придумать какой-нибудь подарок, ей помогают те </w:t>
      </w:r>
      <w:r w:rsidR="00502B6D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которых она уже «оживила»</w:t>
      </w:r>
    </w:p>
    <w:p w:rsidR="00CD01A4" w:rsidRDefault="00B65E8A" w:rsidP="00CD01A4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D0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«Верные друзья »</w:t>
      </w:r>
    </w:p>
    <w:p w:rsidR="00CD01A4" w:rsidRDefault="00B65E8A" w:rsidP="00CD01A4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1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Цель:</w:t>
      </w:r>
      <w:r w:rsidRPr="00F07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формировать представление о взаимопомощи и дружелюбии.</w:t>
      </w:r>
      <w:r w:rsidR="00E557CB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Разделить комнату мелом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две части. Одна часть – суша, другая море. Дети берутся за руки и под музыку ходят по кругу. Когда музыка обрывается, все останавливаются. Те дети из круга, которые оказались на «суше», должны спасти тех, кто оказался в «море». Для этого дети выполняют разные задания, которые предлагает им педагог. Задача детей – быстрее спасти своих детей.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01A4" w:rsidRPr="00CD01A4" w:rsidRDefault="00B65E8A" w:rsidP="00CD01A4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0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«Как надо заботиться»</w:t>
      </w:r>
    </w:p>
    <w:p w:rsidR="00E557CB" w:rsidRPr="00F072BB" w:rsidRDefault="00B65E8A" w:rsidP="00E557CB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1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Цель:</w:t>
      </w:r>
      <w:r w:rsidRPr="00F07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формирование представлений о добре, любви и заботе.</w:t>
      </w:r>
      <w:r w:rsidR="00E557CB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круг. Педагог обходит круг и вкладывает в руки детей разных игрушечных зверей, а затем называет одного игрушечного зверя, например, кошку. Тот, у кого в руках оказывается кошка, выходит на середину круга и просит детей по очереди рассказать, как нужно заботиться о кошке. Ребенок в центре круга дарит свою игрушку тому, чей рассказ понравился ему больше.</w:t>
      </w:r>
    </w:p>
    <w:p w:rsidR="00E557CB" w:rsidRPr="00CD01A4" w:rsidRDefault="00B65E8A" w:rsidP="00E557CB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D01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CD0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Игра «Только </w:t>
      </w:r>
      <w:proofErr w:type="gramStart"/>
      <w:r w:rsidRPr="00CD0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хорошее</w:t>
      </w:r>
      <w:proofErr w:type="gramEnd"/>
      <w:r w:rsidRPr="00CD0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D9595C" w:rsidRPr="00F072BB" w:rsidRDefault="00B65E8A" w:rsidP="00E557CB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1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Цель:</w:t>
      </w:r>
      <w:r w:rsidRPr="00F07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помочь детям формировать представление о добре; развитие устной речи: творческого мышления, воображения.</w:t>
      </w:r>
      <w:r w:rsidRPr="00F07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 мячом в руках встает перед детьми, просит их выстроиться в ряд, а затем каждому из них бросает мяч. Дети ловят мяч только тогда, когда произносится какое-либо хорошее качество (правдивость, доброта, аккуратность). В этом случае они делают шаг в сторону педагога. Если дети случайно «поймают плохое качество» (нетерпимость, жадность, злость), они делают шаг назад. Побеждает тот, кто первым дойдет до педагога. Этот человек становится ведущим.</w:t>
      </w:r>
    </w:p>
    <w:p w:rsidR="00D9595C" w:rsidRPr="00CD01A4" w:rsidRDefault="00B65E8A" w:rsidP="00D9595C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«Любимое качество»</w:t>
      </w:r>
    </w:p>
    <w:p w:rsidR="00D9595C" w:rsidRPr="00F072BB" w:rsidRDefault="00B65E8A" w:rsidP="00E557CB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1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Цель:</w:t>
      </w:r>
      <w:r w:rsidRPr="00F07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в детях понимания явлений действительности с позиций нравственно-этических норм.</w:t>
      </w:r>
      <w:r w:rsidR="00D9595C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детей сесть в круг и предложите им подумать о своем любимом качестве. Затем по очереди дети называют свое любимое качество. 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какое-либо качество нравится большинству детей, этому качеству предлагается поселиться в группе. Ему выделяется красивый стул, который становится стулом доброты, заботливости, наблюдательности или храбрости.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дальнейшем на стуле того или иного качества может посидеть любой ребенок, который хочет, чтобы в нем выросло это качество.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Также, если кто-либо из детей плохо себя ведет, плачет, плохо слушает, педагог предлагает ему посидеть на стуле того или иного качества. 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могут выбирать каждую неделю новое качество и предлагать ему поселиться в своей группе.</w:t>
      </w:r>
    </w:p>
    <w:p w:rsidR="00D9595C" w:rsidRPr="00CD01A4" w:rsidRDefault="00B65E8A" w:rsidP="00D9595C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«Колечко красоты»</w:t>
      </w:r>
    </w:p>
    <w:p w:rsidR="00D9595C" w:rsidRPr="00F072BB" w:rsidRDefault="00B65E8A" w:rsidP="00E557CB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D01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Цель:</w:t>
      </w:r>
      <w:r w:rsidRPr="00F07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помощь в формировании личности ребенка, его социальных и нравственных отношений с окружающим миром через развитие лучших качеств.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Сказать детям, что у вас есть колечко красоты. Стоит направить колечко на любого человека, как в нем сразу же становится видно все самое красивое. Дети встают в круг и вытягивают сложенные ладошки вперед. Педагог незаметно вкладывает колечко кому-нибудь в ладошки. Потом дети хором кричат: «Колечко, колечко, выйди на крылечко». </w:t>
      </w: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Получивший</w:t>
      </w:r>
      <w:proofErr w:type="gram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колечко выбегает на середину круга. Он должен прикоснуться к своим друзьям колечком и рассказать о том, что красивого он видит в них. Тот, кто больше всех увидел </w:t>
      </w: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красивого</w:t>
      </w:r>
      <w:proofErr w:type="gram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друзьях, получает колечко красоты в подарок. </w:t>
      </w:r>
    </w:p>
    <w:p w:rsidR="00D9595C" w:rsidRPr="00CD01A4" w:rsidRDefault="00B65E8A" w:rsidP="00D9595C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1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CD0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«Круг честности»</w:t>
      </w:r>
    </w:p>
    <w:p w:rsidR="00502B6D" w:rsidRPr="00F072BB" w:rsidRDefault="00B65E8A" w:rsidP="00E557CB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1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Цель:</w:t>
      </w:r>
      <w:r w:rsidRPr="00F07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формировать социальные и нравственные отношения с окружающим миром через развитие лучших качеств – честности ребенка.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делятся на две команды. Члены одной команды встают в круг и, взявшись за руки, поднимают их вверх. Это круг честности. Вторая команда встает в цепочку друг за другом под веселую музыку</w:t>
      </w:r>
      <w:r w:rsidR="00CD0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07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вбегает и выбегает из круга честности подобно ручейку. Когда музыка останавливается, дети, образующие круг честности, опускают руки и никого не выпускают из круга. Те, кто остались в круге, по очереди рассказывают о каких-либо честных поступках. Затем команды меняются местами.</w:t>
      </w:r>
    </w:p>
    <w:p w:rsidR="00502B6D" w:rsidRPr="00F072BB" w:rsidRDefault="00502B6D" w:rsidP="00605C70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Игра «Жизнь в лесу»</w:t>
      </w:r>
    </w:p>
    <w:p w:rsidR="00502B6D" w:rsidRPr="00F072BB" w:rsidRDefault="00502B6D" w:rsidP="00502B6D">
      <w:pPr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себе, что вы оказались в лесу и говорите на разных язы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ках. Но вам надо как-то общаться между со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бой. Как это сделать? Как спросить о чем-ни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будь, как выразить свое доброжела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тельное отношение, не проро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 ни слова? Чтобы задать во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прос, как дела, хлопаем своей ладонью по ладони товари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 </w:t>
      </w:r>
      <w:r w:rsidRPr="00F072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(показ). 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ответить, что все хорошо, наклоняем голову к его плечу; хотим выразить дружбу и лю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бовь - ласково гладим по голове </w:t>
      </w:r>
      <w:r w:rsidRPr="00F072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(показ). 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Готовы?</w:t>
      </w:r>
    </w:p>
    <w:p w:rsidR="00502B6D" w:rsidRPr="00F072BB" w:rsidRDefault="00502B6D" w:rsidP="00502B6D">
      <w:pPr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  начали.  Сейчас раннее утро, выглянуло сол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нышко, вы только что просну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лись... </w:t>
      </w:r>
      <w:r w:rsidRPr="00F072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Дальнейший ход игры педагог раз</w:t>
      </w:r>
      <w:r w:rsidRPr="00F072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ворачивает произвольно, следя за тем, чтобы дети не разговаривали между собой.</w:t>
      </w:r>
    </w:p>
    <w:p w:rsidR="00502B6D" w:rsidRPr="00F072BB" w:rsidRDefault="00502B6D" w:rsidP="00605C70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Игра «Добрые эльфы»</w:t>
      </w:r>
    </w:p>
    <w:p w:rsidR="00502B6D" w:rsidRPr="00F072BB" w:rsidRDefault="00502B6D" w:rsidP="00502B6D">
      <w:pPr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 давным-дав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люди, борясь за выживание, вынуждены были работать и днем и ночью. Конечно, они очень уставали. Сжалились над ними добрые эльфы. С наступлением ночи они стали приле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к людям и, нежно поглаживая их, ласково убаюкивать добрыми словами. И люди засыпа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ли. А утром, </w:t>
      </w:r>
      <w:proofErr w:type="gramStart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</w:t>
      </w:r>
      <w:proofErr w:type="gramEnd"/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сил, с удвоенной энергией брались за работу.</w:t>
      </w:r>
    </w:p>
    <w:p w:rsidR="00502B6D" w:rsidRPr="00F072BB" w:rsidRDefault="00502B6D" w:rsidP="00502B6D">
      <w:pPr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 вами разыграем роли древних людей и добрых эльфов. Те, кто сидит по пра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руку от меня, исполнят роли этих труже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а те, кто по левую, - эльфов. Потом мы поменяемся ролями. Итак, наступила ночь. Из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немогающие от усталости люди продолжают работать, а добрые эльфы прилетают и убаю</w:t>
      </w: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кивают их... </w:t>
      </w:r>
      <w:r w:rsidRPr="00F072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Разыгрывается бессловесное действо.</w:t>
      </w:r>
    </w:p>
    <w:p w:rsidR="00502B6D" w:rsidRPr="00F072BB" w:rsidRDefault="00502B6D" w:rsidP="00605C70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Игра «Птенцы»</w:t>
      </w:r>
    </w:p>
    <w:p w:rsidR="00502B6D" w:rsidRPr="00F072BB" w:rsidRDefault="00605C70" w:rsidP="00502B6D">
      <w:pPr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502B6D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02B6D" w:rsidRPr="00F07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02B6D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знаете, как появляются на свет птенцы? Зародыш сначала развивается в скорлупе. Через положенное время он разби</w:t>
      </w:r>
      <w:r w:rsidR="00502B6D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ее своим маленьким клювиком и вылеза</w:t>
      </w:r>
      <w:r w:rsidR="00502B6D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наружу. Ему открывается большой, яркий, неизведанный мир, полный загадок и неожи</w:t>
      </w:r>
      <w:r w:rsidR="00502B6D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данностей. Все ему ново: и цветы, и трава, и осколки скорлупы. Ведь он никогда не видел всего этого. Поиграем в птенцов? Тогда прися</w:t>
      </w:r>
      <w:r w:rsidR="00502B6D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дем на корточки и начнем разбивать </w:t>
      </w:r>
      <w:r w:rsidR="00502B6D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скорлуп</w:t>
      </w:r>
      <w:r w:rsidR="00502B6D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ку. Вот так! </w:t>
      </w:r>
      <w:r w:rsidR="00502B6D" w:rsidRPr="00F072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(Показ.) </w:t>
      </w:r>
      <w:r w:rsidR="00502B6D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Все! Разбили! Теперь ис</w:t>
      </w:r>
      <w:r w:rsidR="00502B6D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следуем окружающий мир - познакомимся друг с другом, пройдемся по комнате, приню</w:t>
      </w:r>
      <w:r w:rsidR="00502B6D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хаемся к предметам. Но учтите, птенцы не уме</w:t>
      </w:r>
      <w:r w:rsidR="00502B6D"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разговаривать, они только пищат.</w:t>
      </w:r>
    </w:p>
    <w:p w:rsidR="00502B6D" w:rsidRPr="00F072BB" w:rsidRDefault="00502B6D" w:rsidP="00502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B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02B6D" w:rsidRPr="00126022" w:rsidRDefault="00CD01A4" w:rsidP="0012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126022" w:rsidRPr="00126022" w:rsidRDefault="00126022" w:rsidP="00502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E8A" w:rsidRPr="00126022" w:rsidRDefault="00B65E8A" w:rsidP="00CD01A4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Богуславская З. М., Смирнова Е.О. «Роль игры в нравственном развитии ребёнка». М.: «Просвещение», 1991.</w:t>
      </w:r>
    </w:p>
    <w:p w:rsidR="00CD01A4" w:rsidRPr="00126022" w:rsidRDefault="00CD01A4" w:rsidP="00CD01A4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02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 – нравственное развитие и воспитание младших школьников</w:t>
      </w:r>
      <w:r w:rsidR="00126022" w:rsidRPr="0012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Методические рекомендации. Пособие для учителей общеобразовательных учреждений. В 2 ч. Ч. 1/ [Т.Л, Белоусова, Н.И.  </w:t>
      </w:r>
      <w:proofErr w:type="spellStart"/>
      <w:r w:rsidR="00126022" w:rsidRPr="001260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Бостанджиева</w:t>
      </w:r>
      <w:proofErr w:type="spellEnd"/>
      <w:r w:rsidR="00126022" w:rsidRPr="0012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</w:t>
      </w:r>
      <w:proofErr w:type="spellStart"/>
      <w:r w:rsidR="00126022" w:rsidRPr="00126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Казачёнок</w:t>
      </w:r>
      <w:proofErr w:type="spellEnd"/>
      <w:r w:rsidR="00126022" w:rsidRPr="0012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др.]; под ред. А.Я. Данилюка. – М.: Просвещение, 2011. – 127 </w:t>
      </w:r>
      <w:proofErr w:type="gramStart"/>
      <w:r w:rsidR="00126022" w:rsidRPr="001260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26022" w:rsidRPr="00126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E8A" w:rsidRPr="00F072BB" w:rsidRDefault="00B65E8A" w:rsidP="00B65E8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5E8A" w:rsidRPr="00F072BB" w:rsidRDefault="00B65E8A" w:rsidP="00B65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E8A" w:rsidRPr="00F072BB" w:rsidRDefault="00B65E8A" w:rsidP="00B65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5E8A" w:rsidRPr="00F072BB" w:rsidSect="00E4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32E0"/>
    <w:multiLevelType w:val="hybridMultilevel"/>
    <w:tmpl w:val="231A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A25AF"/>
    <w:multiLevelType w:val="hybridMultilevel"/>
    <w:tmpl w:val="0B38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1027"/>
    <w:multiLevelType w:val="hybridMultilevel"/>
    <w:tmpl w:val="D16EFE8E"/>
    <w:lvl w:ilvl="0" w:tplc="052E0B2C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>
    <w:nsid w:val="471D6905"/>
    <w:multiLevelType w:val="hybridMultilevel"/>
    <w:tmpl w:val="59C8CE8E"/>
    <w:lvl w:ilvl="0" w:tplc="041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>
    <w:nsid w:val="5BFD3CDB"/>
    <w:multiLevelType w:val="multilevel"/>
    <w:tmpl w:val="D4FA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F70E7"/>
    <w:multiLevelType w:val="hybridMultilevel"/>
    <w:tmpl w:val="39502C96"/>
    <w:lvl w:ilvl="0" w:tplc="041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>
    <w:nsid w:val="7B1E0D90"/>
    <w:multiLevelType w:val="multilevel"/>
    <w:tmpl w:val="E244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E8A"/>
    <w:rsid w:val="000730D0"/>
    <w:rsid w:val="001073E5"/>
    <w:rsid w:val="00126022"/>
    <w:rsid w:val="00247001"/>
    <w:rsid w:val="002E21B0"/>
    <w:rsid w:val="003B5257"/>
    <w:rsid w:val="00502B6D"/>
    <w:rsid w:val="005B6BBB"/>
    <w:rsid w:val="00605C70"/>
    <w:rsid w:val="006245A2"/>
    <w:rsid w:val="006545CC"/>
    <w:rsid w:val="006C666C"/>
    <w:rsid w:val="006F289B"/>
    <w:rsid w:val="007D0677"/>
    <w:rsid w:val="0089158D"/>
    <w:rsid w:val="0092174A"/>
    <w:rsid w:val="009F749E"/>
    <w:rsid w:val="00A05D08"/>
    <w:rsid w:val="00A94E14"/>
    <w:rsid w:val="00AB113D"/>
    <w:rsid w:val="00AE441B"/>
    <w:rsid w:val="00B30A75"/>
    <w:rsid w:val="00B3741C"/>
    <w:rsid w:val="00B65E8A"/>
    <w:rsid w:val="00B87D1A"/>
    <w:rsid w:val="00C05D5D"/>
    <w:rsid w:val="00CD01A4"/>
    <w:rsid w:val="00CE613B"/>
    <w:rsid w:val="00D9595C"/>
    <w:rsid w:val="00DA2C75"/>
    <w:rsid w:val="00E45EEE"/>
    <w:rsid w:val="00E557CB"/>
    <w:rsid w:val="00F072BB"/>
    <w:rsid w:val="00F4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8A"/>
    <w:rPr>
      <w:b/>
      <w:bCs/>
    </w:rPr>
  </w:style>
  <w:style w:type="character" w:customStyle="1" w:styleId="apple-converted-space">
    <w:name w:val="apple-converted-space"/>
    <w:basedOn w:val="a0"/>
    <w:rsid w:val="00B65E8A"/>
  </w:style>
  <w:style w:type="character" w:styleId="a5">
    <w:name w:val="Hyperlink"/>
    <w:basedOn w:val="a0"/>
    <w:uiPriority w:val="99"/>
    <w:semiHidden/>
    <w:unhideWhenUsed/>
    <w:rsid w:val="00502B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2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9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пк-идея</dc:creator>
  <cp:lastModifiedBy>пк-идея</cp:lastModifiedBy>
  <cp:revision>8</cp:revision>
  <dcterms:created xsi:type="dcterms:W3CDTF">2013-01-27T06:52:00Z</dcterms:created>
  <dcterms:modified xsi:type="dcterms:W3CDTF">2013-01-28T16:02:00Z</dcterms:modified>
</cp:coreProperties>
</file>