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E9F" w:rsidRPr="00DB61D6" w:rsidRDefault="00451E9F" w:rsidP="00DB61D6">
      <w:pPr>
        <w:jc w:val="center"/>
        <w:rPr>
          <w:b/>
          <w:sz w:val="32"/>
        </w:rPr>
      </w:pPr>
      <w:r w:rsidRPr="00DB61D6">
        <w:rPr>
          <w:b/>
          <w:sz w:val="32"/>
        </w:rPr>
        <w:t>Пояснительная записка к презентации</w:t>
      </w:r>
    </w:p>
    <w:p w:rsidR="00451E9F" w:rsidRDefault="00451E9F"/>
    <w:tbl>
      <w:tblPr>
        <w:tblStyle w:val="a3"/>
        <w:tblW w:w="0" w:type="auto"/>
        <w:tblLook w:val="04A0"/>
      </w:tblPr>
      <w:tblGrid>
        <w:gridCol w:w="3085"/>
        <w:gridCol w:w="6485"/>
      </w:tblGrid>
      <w:tr w:rsidR="00451E9F" w:rsidTr="00615C5A">
        <w:tc>
          <w:tcPr>
            <w:tcW w:w="3085" w:type="dxa"/>
            <w:vAlign w:val="center"/>
          </w:tcPr>
          <w:p w:rsidR="00451E9F" w:rsidRDefault="00451E9F" w:rsidP="00615C5A">
            <w:r>
              <w:t>Название презентации</w:t>
            </w:r>
          </w:p>
        </w:tc>
        <w:tc>
          <w:tcPr>
            <w:tcW w:w="6486" w:type="dxa"/>
            <w:vAlign w:val="center"/>
          </w:tcPr>
          <w:p w:rsidR="00451E9F" w:rsidRDefault="00C558FE" w:rsidP="00C558FE">
            <w:r>
              <w:t>Кроссворд</w:t>
            </w:r>
            <w:r w:rsidR="00F26B36">
              <w:t xml:space="preserve"> </w:t>
            </w:r>
            <w:r w:rsidR="00451E9F">
              <w:t xml:space="preserve"> «</w:t>
            </w:r>
            <w:r>
              <w:t xml:space="preserve">Панель инструментов графического редактора </w:t>
            </w:r>
            <w:proofErr w:type="spellStart"/>
            <w:r>
              <w:t>Paint</w:t>
            </w:r>
            <w:proofErr w:type="spellEnd"/>
            <w:r w:rsidR="00451E9F">
              <w:t>»</w:t>
            </w:r>
          </w:p>
        </w:tc>
      </w:tr>
      <w:tr w:rsidR="00615C5A" w:rsidTr="00615C5A">
        <w:tc>
          <w:tcPr>
            <w:tcW w:w="3085" w:type="dxa"/>
            <w:vAlign w:val="center"/>
          </w:tcPr>
          <w:p w:rsidR="00615C5A" w:rsidRDefault="00615C5A" w:rsidP="00615C5A">
            <w:r>
              <w:t>Автор</w:t>
            </w:r>
          </w:p>
        </w:tc>
        <w:tc>
          <w:tcPr>
            <w:tcW w:w="6486" w:type="dxa"/>
            <w:vAlign w:val="center"/>
          </w:tcPr>
          <w:p w:rsidR="00615C5A" w:rsidRDefault="00615C5A" w:rsidP="00615C5A">
            <w:r>
              <w:t>Багрова Ольга Алексеевна</w:t>
            </w:r>
          </w:p>
        </w:tc>
      </w:tr>
      <w:tr w:rsidR="00615C5A" w:rsidTr="00615C5A">
        <w:tc>
          <w:tcPr>
            <w:tcW w:w="3085" w:type="dxa"/>
            <w:vAlign w:val="center"/>
          </w:tcPr>
          <w:p w:rsidR="00615C5A" w:rsidRDefault="00615C5A" w:rsidP="00615C5A">
            <w:r>
              <w:t>Место работы</w:t>
            </w:r>
          </w:p>
        </w:tc>
        <w:tc>
          <w:tcPr>
            <w:tcW w:w="6486" w:type="dxa"/>
            <w:vAlign w:val="center"/>
          </w:tcPr>
          <w:p w:rsidR="00615C5A" w:rsidRDefault="00615C5A" w:rsidP="00615C5A">
            <w:r>
              <w:t>Муниципальное бюджетное общеобразовательное учреждение «Средняя общеобразовательная школа города Пионерский»</w:t>
            </w:r>
          </w:p>
        </w:tc>
      </w:tr>
      <w:tr w:rsidR="00615C5A" w:rsidTr="00615C5A">
        <w:tc>
          <w:tcPr>
            <w:tcW w:w="3085" w:type="dxa"/>
            <w:vAlign w:val="center"/>
          </w:tcPr>
          <w:p w:rsidR="00615C5A" w:rsidRDefault="00615C5A" w:rsidP="00615C5A">
            <w:r>
              <w:t>Должность</w:t>
            </w:r>
          </w:p>
        </w:tc>
        <w:tc>
          <w:tcPr>
            <w:tcW w:w="6486" w:type="dxa"/>
            <w:vAlign w:val="center"/>
          </w:tcPr>
          <w:p w:rsidR="00615C5A" w:rsidRDefault="00615C5A" w:rsidP="00615C5A">
            <w:r>
              <w:t>учитель информатики и математики</w:t>
            </w:r>
          </w:p>
        </w:tc>
      </w:tr>
      <w:tr w:rsidR="00615C5A" w:rsidTr="00615C5A">
        <w:tc>
          <w:tcPr>
            <w:tcW w:w="3085" w:type="dxa"/>
            <w:vAlign w:val="center"/>
          </w:tcPr>
          <w:p w:rsidR="00615C5A" w:rsidRDefault="00615C5A" w:rsidP="00615C5A">
            <w:r>
              <w:t>Квалификационная категория</w:t>
            </w:r>
          </w:p>
        </w:tc>
        <w:tc>
          <w:tcPr>
            <w:tcW w:w="6486" w:type="dxa"/>
            <w:vAlign w:val="center"/>
          </w:tcPr>
          <w:p w:rsidR="00615C5A" w:rsidRDefault="00615C5A" w:rsidP="00615C5A">
            <w:r>
              <w:t>высшая</w:t>
            </w:r>
          </w:p>
        </w:tc>
      </w:tr>
      <w:tr w:rsidR="00451E9F" w:rsidTr="00615C5A">
        <w:tc>
          <w:tcPr>
            <w:tcW w:w="3085" w:type="dxa"/>
            <w:vAlign w:val="center"/>
          </w:tcPr>
          <w:p w:rsidR="00451E9F" w:rsidRDefault="00451E9F" w:rsidP="00615C5A">
            <w:r>
              <w:t>Категория детей, для которой предназначена презентация, их возраст</w:t>
            </w:r>
          </w:p>
        </w:tc>
        <w:tc>
          <w:tcPr>
            <w:tcW w:w="6486" w:type="dxa"/>
            <w:vAlign w:val="center"/>
          </w:tcPr>
          <w:p w:rsidR="00451E9F" w:rsidRDefault="00C558FE" w:rsidP="00615C5A">
            <w:r>
              <w:t>2</w:t>
            </w:r>
            <w:r w:rsidR="00451E9F">
              <w:t>-</w:t>
            </w:r>
            <w:r>
              <w:t>6</w:t>
            </w:r>
            <w:r w:rsidR="00451E9F">
              <w:t xml:space="preserve"> класс</w:t>
            </w:r>
            <w:r w:rsidR="00F26B36">
              <w:t>ы</w:t>
            </w:r>
          </w:p>
          <w:p w:rsidR="00451E9F" w:rsidRDefault="00C558FE" w:rsidP="00C558FE">
            <w:r>
              <w:t>8</w:t>
            </w:r>
            <w:r w:rsidR="00451E9F">
              <w:t>-1</w:t>
            </w:r>
            <w:r>
              <w:t>2</w:t>
            </w:r>
            <w:r w:rsidR="00451E9F">
              <w:t xml:space="preserve"> лет</w:t>
            </w:r>
          </w:p>
        </w:tc>
      </w:tr>
      <w:tr w:rsidR="00451E9F" w:rsidTr="00615C5A">
        <w:tc>
          <w:tcPr>
            <w:tcW w:w="3085" w:type="dxa"/>
            <w:vAlign w:val="center"/>
          </w:tcPr>
          <w:p w:rsidR="00451E9F" w:rsidRDefault="00451E9F" w:rsidP="00615C5A">
            <w:r>
              <w:t>Цели использования презентации на занятии</w:t>
            </w:r>
          </w:p>
        </w:tc>
        <w:tc>
          <w:tcPr>
            <w:tcW w:w="6486" w:type="dxa"/>
            <w:vAlign w:val="center"/>
          </w:tcPr>
          <w:p w:rsidR="001B560F" w:rsidRPr="00C558FE" w:rsidRDefault="00501E47" w:rsidP="00C558FE">
            <w:r>
              <w:t xml:space="preserve">Данная презентация </w:t>
            </w:r>
            <w:r w:rsidR="00C558FE">
              <w:t xml:space="preserve">предназначена для проверки знаний учащихся по теме "Панель инструментов графического редактора </w:t>
            </w:r>
            <w:proofErr w:type="spellStart"/>
            <w:r w:rsidR="00C558FE">
              <w:t>Paint</w:t>
            </w:r>
            <w:proofErr w:type="spellEnd"/>
            <w:r w:rsidR="00C558FE">
              <w:t>".</w:t>
            </w:r>
          </w:p>
        </w:tc>
      </w:tr>
      <w:tr w:rsidR="00451E9F" w:rsidTr="00615C5A">
        <w:tc>
          <w:tcPr>
            <w:tcW w:w="3085" w:type="dxa"/>
            <w:vAlign w:val="center"/>
          </w:tcPr>
          <w:p w:rsidR="00451E9F" w:rsidRDefault="00664BC8" w:rsidP="00615C5A">
            <w:r>
              <w:t>Ф</w:t>
            </w:r>
            <w:r w:rsidR="00451E9F">
              <w:t>орматы, способы работы с презентацией</w:t>
            </w:r>
          </w:p>
        </w:tc>
        <w:tc>
          <w:tcPr>
            <w:tcW w:w="6486" w:type="dxa"/>
            <w:vAlign w:val="center"/>
          </w:tcPr>
          <w:p w:rsidR="005E06BC" w:rsidRDefault="001B560F" w:rsidP="00615C5A">
            <w:r>
              <w:t xml:space="preserve">Презентация должна быть записана на компьютер, </w:t>
            </w:r>
            <w:r w:rsidR="00F26B36">
              <w:t>используемый учеником</w:t>
            </w:r>
            <w:r>
              <w:t>.</w:t>
            </w:r>
            <w:r w:rsidR="005E06BC">
              <w:t xml:space="preserve"> </w:t>
            </w:r>
          </w:p>
          <w:p w:rsidR="00F26B36" w:rsidRPr="005F543C" w:rsidRDefault="00C558FE" w:rsidP="00615C5A">
            <w:r>
              <w:t>Её можно использовать на уроке</w:t>
            </w:r>
            <w:r w:rsidR="00BB0770">
              <w:t>.</w:t>
            </w:r>
          </w:p>
        </w:tc>
      </w:tr>
      <w:tr w:rsidR="00451E9F" w:rsidTr="00615C5A">
        <w:tc>
          <w:tcPr>
            <w:tcW w:w="3085" w:type="dxa"/>
            <w:vAlign w:val="center"/>
          </w:tcPr>
          <w:p w:rsidR="00451E9F" w:rsidRDefault="00451E9F" w:rsidP="00615C5A">
            <w:r>
              <w:t>Инструкция по использованию презентации</w:t>
            </w:r>
          </w:p>
        </w:tc>
        <w:tc>
          <w:tcPr>
            <w:tcW w:w="6486" w:type="dxa"/>
            <w:vAlign w:val="center"/>
          </w:tcPr>
          <w:p w:rsidR="00451E9F" w:rsidRPr="00B51D69" w:rsidRDefault="00451E9F" w:rsidP="00615C5A">
            <w:pPr>
              <w:rPr>
                <w:b/>
                <w:u w:val="single"/>
              </w:rPr>
            </w:pPr>
            <w:r w:rsidRPr="00B51D69">
              <w:rPr>
                <w:b/>
                <w:u w:val="single"/>
              </w:rPr>
              <w:t xml:space="preserve">Слайд 2 </w:t>
            </w:r>
          </w:p>
          <w:p w:rsidR="0033201C" w:rsidRDefault="0033201C" w:rsidP="00615C5A">
            <w:pPr>
              <w:ind w:firstLine="176"/>
            </w:pPr>
            <w:r>
              <w:t xml:space="preserve">Название </w:t>
            </w:r>
            <w:r w:rsidR="00BB0770">
              <w:t>кроссворда.</w:t>
            </w:r>
          </w:p>
          <w:p w:rsidR="00787FF3" w:rsidRPr="0033201C" w:rsidRDefault="0033201C" w:rsidP="0033201C">
            <w:pPr>
              <w:ind w:firstLine="176"/>
            </w:pPr>
            <w:r>
              <w:t>Для перехода на следующий слайд используется кнопка "стрелка".</w:t>
            </w:r>
          </w:p>
          <w:p w:rsidR="00B51D69" w:rsidRDefault="00B51D69" w:rsidP="00615C5A">
            <w:pPr>
              <w:ind w:firstLine="176"/>
            </w:pPr>
          </w:p>
          <w:p w:rsidR="00787FF3" w:rsidRPr="006E470C" w:rsidRDefault="00787FF3" w:rsidP="00615C5A">
            <w:pPr>
              <w:ind w:firstLine="34"/>
              <w:rPr>
                <w:b/>
                <w:u w:val="single"/>
              </w:rPr>
            </w:pPr>
            <w:r w:rsidRPr="006E470C">
              <w:rPr>
                <w:b/>
                <w:u w:val="single"/>
              </w:rPr>
              <w:t xml:space="preserve">Слайд 3 </w:t>
            </w:r>
          </w:p>
          <w:p w:rsidR="0033201C" w:rsidRDefault="00BB0770" w:rsidP="00615C5A">
            <w:pPr>
              <w:ind w:firstLine="176"/>
            </w:pPr>
            <w:r>
              <w:t>Кроссворд.</w:t>
            </w:r>
          </w:p>
          <w:p w:rsidR="0033201C" w:rsidRDefault="00BB0770" w:rsidP="00615C5A">
            <w:pPr>
              <w:ind w:firstLine="176"/>
            </w:pPr>
            <w:r>
              <w:t>Ученик может прочитать инструкцию (кнопка "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 xml:space="preserve">" – открывается окно формы с инструкцией; закрывается окно обычным способом – по крестику в верхнем правом углу). </w:t>
            </w:r>
          </w:p>
          <w:p w:rsidR="00BB0770" w:rsidRDefault="00A93B45" w:rsidP="00615C5A">
            <w:pPr>
              <w:ind w:firstLine="176"/>
            </w:pPr>
            <w:r>
              <w:t>Каждый вопрос кроссворда –</w:t>
            </w:r>
            <w:r w:rsidR="00BB0770">
              <w:t xml:space="preserve"> это пиктограмма инструмента из панели инструментов редактора </w:t>
            </w:r>
            <w:proofErr w:type="spellStart"/>
            <w:r w:rsidR="00BB0770">
              <w:t>Paint</w:t>
            </w:r>
            <w:proofErr w:type="spellEnd"/>
            <w:r w:rsidR="00BB0770">
              <w:t>. Для демонстрации пиктограммы ученик щёлкает левой клавишей мыши по номеру вопроса рядом с кроссвордом – появляется пиктограмма; повторный щелчок по номеру вопроса – пиктограмма исчезает.</w:t>
            </w:r>
          </w:p>
          <w:p w:rsidR="0033201C" w:rsidRDefault="0033201C" w:rsidP="00615C5A">
            <w:pPr>
              <w:ind w:firstLine="176"/>
            </w:pPr>
            <w:r>
              <w:t xml:space="preserve">Кнопка «Проверить» позволяет проверить результат работы. Если </w:t>
            </w:r>
            <w:r w:rsidR="00BB0770">
              <w:t>кроссворд полностью заполнен и верно</w:t>
            </w:r>
            <w:r>
              <w:t>, то на слайде появляется сообщение «</w:t>
            </w:r>
            <w:r w:rsidR="00BB0770">
              <w:t>Молодец</w:t>
            </w:r>
            <w:r>
              <w:t>!», а если неверн</w:t>
            </w:r>
            <w:r w:rsidR="00D220A4">
              <w:t>о или не полностью</w:t>
            </w:r>
            <w:r>
              <w:t>, то «Подумай</w:t>
            </w:r>
            <w:r w:rsidR="00BB0770">
              <w:t xml:space="preserve"> ещё</w:t>
            </w:r>
            <w:r>
              <w:t>!».</w:t>
            </w:r>
          </w:p>
          <w:p w:rsidR="00E71645" w:rsidRDefault="0033201C" w:rsidP="00615C5A">
            <w:pPr>
              <w:ind w:firstLine="176"/>
            </w:pPr>
            <w:r>
              <w:lastRenderedPageBreak/>
              <w:t>Для перехода на следующий слайд используется кнопка "</w:t>
            </w:r>
            <w:r w:rsidR="00BB0770">
              <w:t>Конец</w:t>
            </w:r>
            <w:r>
              <w:t>".</w:t>
            </w:r>
            <w:r w:rsidR="00BB0770">
              <w:t xml:space="preserve"> В этом случае поле кроссворда очищается.</w:t>
            </w:r>
          </w:p>
          <w:p w:rsidR="0033201C" w:rsidRPr="00787FF3" w:rsidRDefault="0033201C" w:rsidP="00615C5A">
            <w:pPr>
              <w:ind w:firstLine="176"/>
            </w:pPr>
          </w:p>
          <w:p w:rsidR="00196C51" w:rsidRPr="006E470C" w:rsidRDefault="00196C51" w:rsidP="00615C5A">
            <w:pPr>
              <w:ind w:firstLine="34"/>
              <w:rPr>
                <w:b/>
                <w:u w:val="single"/>
              </w:rPr>
            </w:pPr>
            <w:r w:rsidRPr="006E470C">
              <w:rPr>
                <w:b/>
                <w:u w:val="single"/>
              </w:rPr>
              <w:t xml:space="preserve">Слайд </w:t>
            </w:r>
            <w:r>
              <w:rPr>
                <w:b/>
                <w:u w:val="single"/>
              </w:rPr>
              <w:t>4</w:t>
            </w:r>
            <w:r w:rsidRPr="006E470C">
              <w:rPr>
                <w:b/>
                <w:u w:val="single"/>
              </w:rPr>
              <w:t xml:space="preserve"> </w:t>
            </w:r>
          </w:p>
          <w:p w:rsidR="0033201C" w:rsidRDefault="00BB0770" w:rsidP="0033201C">
            <w:pPr>
              <w:ind w:firstLine="176"/>
            </w:pPr>
            <w:r>
              <w:t>Список основных источников информации</w:t>
            </w:r>
          </w:p>
          <w:p w:rsidR="00787FF3" w:rsidRDefault="00787FF3" w:rsidP="00615C5A">
            <w:pPr>
              <w:ind w:firstLine="176"/>
            </w:pPr>
          </w:p>
          <w:p w:rsidR="004F0747" w:rsidRPr="006E470C" w:rsidRDefault="004F0747" w:rsidP="00615C5A">
            <w:pPr>
              <w:ind w:firstLine="34"/>
              <w:rPr>
                <w:b/>
                <w:u w:val="single"/>
              </w:rPr>
            </w:pPr>
            <w:r w:rsidRPr="006E470C">
              <w:rPr>
                <w:b/>
                <w:u w:val="single"/>
              </w:rPr>
              <w:t xml:space="preserve">Слайд </w:t>
            </w:r>
            <w:r>
              <w:rPr>
                <w:b/>
                <w:u w:val="single"/>
              </w:rPr>
              <w:t>5</w:t>
            </w:r>
            <w:r w:rsidR="0033201C">
              <w:rPr>
                <w:b/>
                <w:u w:val="single"/>
              </w:rPr>
              <w:t xml:space="preserve"> </w:t>
            </w:r>
          </w:p>
          <w:p w:rsidR="00E17891" w:rsidRDefault="00BB0770" w:rsidP="00E17891">
            <w:pPr>
              <w:ind w:firstLine="176"/>
            </w:pPr>
            <w:r>
              <w:t>Список источников иллюстраций.</w:t>
            </w:r>
          </w:p>
          <w:p w:rsidR="006238AE" w:rsidRPr="00B51D69" w:rsidRDefault="00BB0770" w:rsidP="00D220A4">
            <w:pPr>
              <w:ind w:firstLine="176"/>
            </w:pPr>
            <w:r>
              <w:t xml:space="preserve">Оформление данной презентации авторское. Рисунок для фона выполнен в графическом редакторе </w:t>
            </w:r>
            <w:proofErr w:type="spellStart"/>
            <w:r>
              <w:t>Paint</w:t>
            </w:r>
            <w:proofErr w:type="spellEnd"/>
            <w:r>
              <w:t xml:space="preserve">. Пиктограммы созданы с помощью программы "Ножницы", входящей в операционную систему </w:t>
            </w:r>
            <w:proofErr w:type="spellStart"/>
            <w:r>
              <w:t>Windows</w:t>
            </w:r>
            <w:proofErr w:type="spellEnd"/>
            <w:r>
              <w:t xml:space="preserve"> 7.</w:t>
            </w:r>
          </w:p>
        </w:tc>
      </w:tr>
    </w:tbl>
    <w:p w:rsidR="00451E9F" w:rsidRDefault="00451E9F" w:rsidP="00451E9F"/>
    <w:p w:rsidR="005E06BC" w:rsidRDefault="005E06BC" w:rsidP="005E06BC">
      <w:pPr>
        <w:ind w:firstLine="426"/>
        <w:jc w:val="both"/>
      </w:pPr>
      <w:r>
        <w:t>Для корректной работы данной презентации необходимо включить все макросы, для этого следует выполнить следующие действия:</w:t>
      </w:r>
    </w:p>
    <w:p w:rsidR="005E06BC" w:rsidRPr="005E06BC" w:rsidRDefault="005E06BC" w:rsidP="00451E9F">
      <w:r>
        <w:t xml:space="preserve">1) Параметры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</w:p>
    <w:p w:rsidR="005E06BC" w:rsidRDefault="005E06BC" w:rsidP="00451E9F">
      <w:r>
        <w:rPr>
          <w:noProof/>
          <w:lang w:eastAsia="ru-RU"/>
        </w:rPr>
        <w:drawing>
          <wp:inline distT="0" distB="0" distL="0" distR="0">
            <wp:extent cx="2333625" cy="1916029"/>
            <wp:effectExtent l="19050" t="19050" r="28575" b="27071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70494" b="56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1602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BC" w:rsidRDefault="005E06BC" w:rsidP="005E06BC">
      <w:pPr>
        <w:jc w:val="both"/>
      </w:pPr>
      <w:r>
        <w:t xml:space="preserve">2) Центр управления безопасностью – Параметры центра управления безопасностью... </w:t>
      </w:r>
    </w:p>
    <w:p w:rsidR="005E06BC" w:rsidRPr="005E06BC" w:rsidRDefault="005E06BC" w:rsidP="00451E9F">
      <w:r>
        <w:t>3) Параметры макросов – Включить все макросы – ОК</w:t>
      </w:r>
    </w:p>
    <w:p w:rsidR="005E06BC" w:rsidRDefault="005E06BC" w:rsidP="00451E9F">
      <w:r>
        <w:rPr>
          <w:noProof/>
          <w:lang w:eastAsia="ru-RU"/>
        </w:rPr>
        <w:drawing>
          <wp:inline distT="0" distB="0" distL="0" distR="0">
            <wp:extent cx="4438650" cy="2240956"/>
            <wp:effectExtent l="19050" t="19050" r="19050" b="25994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800" t="14815" b="11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24095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06BC" w:rsidSect="008663E7">
      <w:headerReference w:type="default" r:id="rId8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7B4" w:rsidRDefault="001517B4" w:rsidP="00615C5A">
      <w:r>
        <w:separator/>
      </w:r>
    </w:p>
  </w:endnote>
  <w:endnote w:type="continuationSeparator" w:id="0">
    <w:p w:rsidR="001517B4" w:rsidRDefault="001517B4" w:rsidP="00615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7B4" w:rsidRDefault="001517B4" w:rsidP="00615C5A">
      <w:r>
        <w:separator/>
      </w:r>
    </w:p>
  </w:footnote>
  <w:footnote w:type="continuationSeparator" w:id="0">
    <w:p w:rsidR="001517B4" w:rsidRDefault="001517B4" w:rsidP="00615C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C5A" w:rsidRPr="00615C5A" w:rsidRDefault="00615C5A" w:rsidP="00615C5A">
    <w:pPr>
      <w:pStyle w:val="a4"/>
      <w:jc w:val="center"/>
    </w:pPr>
    <w:r w:rsidRPr="00615C5A">
      <w:t>Конкурс интерактивных презентаций «Интерактивная мозаика»</w:t>
    </w:r>
  </w:p>
  <w:p w:rsidR="00615C5A" w:rsidRDefault="00E47400" w:rsidP="00615C5A">
    <w:pPr>
      <w:pStyle w:val="a4"/>
      <w:jc w:val="center"/>
    </w:pPr>
    <w:hyperlink r:id="rId1" w:history="1">
      <w:r w:rsidR="00615C5A" w:rsidRPr="00615C5A">
        <w:rPr>
          <w:rStyle w:val="a8"/>
          <w:lang w:val="en-US"/>
        </w:rPr>
        <w:t>http://pedsovet.su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E9F"/>
    <w:rsid w:val="0006786D"/>
    <w:rsid w:val="00135B9D"/>
    <w:rsid w:val="001412F1"/>
    <w:rsid w:val="001517B4"/>
    <w:rsid w:val="00152BF9"/>
    <w:rsid w:val="00196C51"/>
    <w:rsid w:val="001B560F"/>
    <w:rsid w:val="001E39DA"/>
    <w:rsid w:val="0033201C"/>
    <w:rsid w:val="003D2132"/>
    <w:rsid w:val="00451E9F"/>
    <w:rsid w:val="004F0747"/>
    <w:rsid w:val="00501E47"/>
    <w:rsid w:val="005A54A1"/>
    <w:rsid w:val="005C2959"/>
    <w:rsid w:val="005E06BC"/>
    <w:rsid w:val="005E7A86"/>
    <w:rsid w:val="005F543C"/>
    <w:rsid w:val="00615C5A"/>
    <w:rsid w:val="006238AE"/>
    <w:rsid w:val="006433B8"/>
    <w:rsid w:val="00664BC8"/>
    <w:rsid w:val="0068066D"/>
    <w:rsid w:val="006E470C"/>
    <w:rsid w:val="00787FF3"/>
    <w:rsid w:val="008212DB"/>
    <w:rsid w:val="008663E7"/>
    <w:rsid w:val="00882B47"/>
    <w:rsid w:val="00906A40"/>
    <w:rsid w:val="0093341F"/>
    <w:rsid w:val="00A93B45"/>
    <w:rsid w:val="00B51D69"/>
    <w:rsid w:val="00B83024"/>
    <w:rsid w:val="00BB0770"/>
    <w:rsid w:val="00BF0E46"/>
    <w:rsid w:val="00C558FE"/>
    <w:rsid w:val="00D220A4"/>
    <w:rsid w:val="00DB61D6"/>
    <w:rsid w:val="00DC6970"/>
    <w:rsid w:val="00E17891"/>
    <w:rsid w:val="00E47400"/>
    <w:rsid w:val="00E71645"/>
    <w:rsid w:val="00F01B98"/>
    <w:rsid w:val="00F26B36"/>
    <w:rsid w:val="00FB0EA9"/>
    <w:rsid w:val="00FE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15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5C5A"/>
  </w:style>
  <w:style w:type="paragraph" w:styleId="a6">
    <w:name w:val="footer"/>
    <w:basedOn w:val="a"/>
    <w:link w:val="a7"/>
    <w:uiPriority w:val="99"/>
    <w:semiHidden/>
    <w:unhideWhenUsed/>
    <w:rsid w:val="00615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5C5A"/>
  </w:style>
  <w:style w:type="character" w:styleId="a8">
    <w:name w:val="Hyperlink"/>
    <w:basedOn w:val="a0"/>
    <w:uiPriority w:val="99"/>
    <w:unhideWhenUsed/>
    <w:rsid w:val="00615C5A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21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2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pedsovet.su/publ/40-1-0-38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DNA7 X64</cp:lastModifiedBy>
  <cp:revision>26</cp:revision>
  <dcterms:created xsi:type="dcterms:W3CDTF">2013-10-14T17:54:00Z</dcterms:created>
  <dcterms:modified xsi:type="dcterms:W3CDTF">2013-10-27T10:12:00Z</dcterms:modified>
</cp:coreProperties>
</file>