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D90671" w:rsidRDefault="00F22FF3" w:rsidP="00D906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D9067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 xml:space="preserve">Пение </w:t>
      </w:r>
      <w:r w:rsidR="00D90671" w:rsidRPr="00D9067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>–</w:t>
      </w:r>
      <w:r w:rsidRPr="00D9067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 xml:space="preserve"> </w:t>
      </w:r>
      <w:r w:rsidR="00D90671" w:rsidRPr="00D9067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 xml:space="preserve">как </w:t>
      </w:r>
      <w:r w:rsidRPr="00D9067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>основной ви</w:t>
      </w:r>
      <w:r w:rsidR="00D90671" w:rsidRPr="00D9067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>д музыкальной деятельности дошкольников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Огромную роль в обучении пению играют навыки восприятия музыки. Поэтому в первую очередь на музыкальных занятиях у детей необходимо развивать эмоциональную отзывчивость на музыку. Через активное пение у детей закрепляется интерес к музыке, развиваются музыкальные способности.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В процессе пения дети обучаются музыкальному языку, что повышает восприимчивость к музыке. Постепенно они познают жанровую основу песни. У них формируется способность чувствовать тембровые высотные и ритмические изменения в музыке. Ребенок-дошкольник не просто познает язык музыкальной речи, он начинает сознательно активно им пользоваться в своей исполнительской деятельности.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Общее развитие детей старшего дошкольного возраста,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активности. Однако голосовой аппарат по-прежнему отличается хрупкостью, ранимостью. Гортань с голосовыми связками еще недостаточно развиты. Связки короткие. Звук очень слабый. Он усиливается резонаторами. </w:t>
      </w:r>
      <w:proofErr w:type="gramStart"/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Грудной (низкий резонатор развит слабее, чем головной (верхний), поэтому голос у детей несильный, хотя порой и звонкий.</w:t>
      </w:r>
      <w:proofErr w:type="gramEnd"/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Следует избегать форсирования звука, во время которого у детей развивается низкое, несвойственное им звучание.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Дети старшего дошкольного возраста могут петь уже в более широком диапазоне. Низкие звуки звучат более напряженно, поэтому в работе с детьми надо использовать песни с удобной тесситурой, т. е. такие песни, в которых встречается больше высоких звуков, а низкие должны быть проходящими. Удобными (примарными) звуками для старшего дошкольного возраста чаще всего являются фа-до2. Именно в этом диапазоне звучание наиболее легкое, естественное.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К старшему дошкольному возрасту дети уже могут достаточно чисто интонировать контрастные звуки по высоте, различать громкую и тихую музыку, передавать несложный ритмический рисунок хлопками, в движении, игрой на металлофоне, узнавать по тембру музыкальные инструменты. Старшие дошкольники должны иметь определенный фундамент музыкального развития, быть активными на музыкальных занятиях, проявлять инициативу в самостоятельной музыкальной деятельности.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Однако уровень музыкального развития, в частности уровень развития мелодического слуха, музыкальной памяти, певческих навыков, у детей еще </w:t>
      </w: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очень разнороден. Некоторые из них могут правильно интонировать мелодию в пределах 3-4 звуков, но есть еще и те, кто поет монотонно, низко или высоко, но фальшиво. Это усложняет работу педагога, который должен научить каждого ребенка петь достаточно чисто, чтобы все дети имели определенный объем устойчивых певческих умений.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Дети к 6-ти годам должны самостоятельно различать звуки по длительности и по высоте в пределах квинты. Отличать на слух правильное и неправильное пение.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В работе с детьми в обучении пению важно использовать упражнения на развитие музыкального слуха и голоса. Песни-упражнения способствуют выработке отдельных автоматизированных действий голосового, так как построены на коротких, повторяющихся мелодиях и попевках.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Учитывая особенности восприятия детей, нужно ориентироваться на упражнения в форме коротких песен с игровым содержанием. Такими упражнениями являются маленькие песенки.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Упражнения отличаются разнообразием ладо-гармонической окраски, мелодических оборотов, яркими музыкальными образами.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Используются упражнения - игры в комплексном воздействии разнообразных видов музыкальной деятельности (слушание, пение, музыкально-ритмическое игровое действие, игра на металлофоне). Все это помогает более прочному закреплению в слуховой памяти детей соответствующих песенных интонаций.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Систематическое использование песен - упражнений помогает сформировать устойчивые певческие навыки, которые будут закрепляться, совершенствоваться при разучивании песенного материала.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Игра на детских музыкальных инструментах способствует формированию у детей умения петь в ансамбле, слитно, с одинаковой силой звучания, в единой манере исполнения. Этот вид деятельности развивает память, чувство ритма, помогает активизировать застенчивых детей.</w:t>
      </w:r>
    </w:p>
    <w:p w:rsidR="00F22FF3" w:rsidRDefault="00F22FF3" w:rsidP="00F22FF3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F22FF3" w:rsidRPr="00F22FF3" w:rsidRDefault="00F22FF3" w:rsidP="00F22FF3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F22FF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Значение музыкально-дидактических игр в развитии вокальных навыков детей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Основное название музыкально-дидактических игр - формировать у детей музыкальные способности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Музыкально-дидактические игры обогащают детей новыми впечатлениями, развивает у них самостоятельность, способность к восприятию, различению основных свойств музыкального звука. </w:t>
      </w: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танцевать и играть.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В процессе игр дети не только приобретаются специальные музыкальные знания, у них формируются необходимые черты личности.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Развитие певческих навыков является одной из задач музыкального воспитания в детском саду. Музыкально-дидактические игры, используемые в процессе пения, помогают научить детей петь выразительно, непринужденно, учат брать дыхание между музыкальными фразами, удерживать его до конца фразы.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В детском саду дошкольники поют песни различного характера. Постепенно дети начинают понимать: чтобы передать то или иное настроение в песне, надо исполнять их по-разному: одни песни отрывисто или протяжно, другие - легко или напевно. Использование приема исполнения песни подгруппами или с солистом окажет действенную помощь.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Для закрепления знакомых песен можно использовать игру «Волшебный волчок», которую можно проводить в нескольких вариантах: дети определяют песню по вступлению, запеву, припеву, которые исполняются на фортепиано; 2-3 детей должны узнать песню по музыкальной фразе, спетой всеми или индивидуально; узнать песню, сыгранную на металлофоне или аккордеоне.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Дети часто обращаются к песне с целью выразить через нее свое настроение. При исполнении песен ребят учат правильно передавать динамические оттенки, которые помогают почувствовать красоту звучания мелодии, особенно, когда песня звучит тихо. В свободное время от занятий с детьми целесообразно организовывать различные музыкально-дидактические игры, связанные с пением. В таких играх у детей развивается чувство товарищества, ответственность. В качестве примера можно при вести музыкально-дидактическую игру «Музыкальный магазин».Таких музыкально-дидактических игр много, и дети с удовольствием в них играют, развивая своеобразное творческое отношение к музыкальным произведениям.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Немаловажную роль в развитии у детей слуха, ритма играют распевки. Попевку «Бубенчики» можно использовать по-разному: для закрепления знаний о звуках разной высоты и в качестве музыкально-дидактической </w:t>
      </w: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игры. Раздают карточки, на которых изображены три колокольчика, разные по цвету, соответствующие звучанию того или иного колокольчика.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В старшем дошкольном возрасте проводится более разнообразная работа по различению звуков по высоте и длительности. Попевки помогают детям определить направление мелодии, они учатся находить в мелодии два коротких и один длинный звук.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Для развития ритмического чувства используются различные музыкальные инструменты. Начинать надо с простейших мелодий на одном звуке. Например, можно взять народную прибаутку.</w:t>
      </w:r>
    </w:p>
    <w:p w:rsid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Музыкально-дидактические игры направлены на развитие разных музыкальных способностей детей. Существуют игры для развития звуковысотного слуха, для развития чувства ритма, тембрового слуха, диатонического слуха, для развития детского творчества.</w:t>
      </w:r>
    </w:p>
    <w:p w:rsid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Использование музыкально-дидактических игр и упражнений на музыкальных занятиях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Для детей старшего дошкольного возраста программа предлагает разнообразный репертуар песен и упражнений разнообразных как по содержанию, так и по форме. На музыкальных занятиях большое внимание уделяется распеванию, т. е. разучиванию упражнений, способствующих развитию звуковысотного слуха, формированию чистоты интонации и расширению диапазона голоса. Тембр голоса у детей очень неровен, особенно это проявляется в пении различных гласных. Систематическое использование маленьких песенок помогает выравнивать звучание голоса, добиваться естественного легкого пения. Очень важно, чтобы каждое такое упражнение имело интересное содержание или игровой момент, могло заинтересовать.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В работе используются как хорошо знакомые детям упражнения, так и незнакомые, в зависимости от той задачи, которую поставил педагог перед разучиванием той или иной песни. Например, в работе над дыханием, напевностью, протяжностью звука помогут русские народные песни «Поет соловушка», «У кота Воркота» и «Вальс» Е. Тиличеевой; в распевке двух звуков на один слог- «Дождик, лей на крылечко», русская народная закличка, «Как под наши ворота»,русская народная песня. А перед разучиванием песен в быстром темпе хорошо использовать песенки «Лошадки»Ф. Лещинской, «Ехали» А. Филиппенко и др., где требуется отчетливое произношение слов при легком подвижном звучании.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Таким образом, при исполнении подобных упражнений создается эмоциональная творческая атмосфера, способствующая тому, что голоса </w:t>
      </w: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детей постепенно приобретают естественное звучание, в них появляется певучесть, звонкость, высокое светлое звучание.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Достижению чистоты интонирования, развитию музыкального слуха помогает пение по музыкальным фразам (цепочкой). Этот прием дает возможность в короткое время проверить уровень музыкального и певческого развития большинства детей и хорошо активизирует детей. Пение цепочкой закрепляет навык правильного дыхания детей.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Одна из сложных задач - «петь индивидуально и коллективно с сопровождением и без него». Первоначальные навыки пения а капелла маленьких несложных песенок должны быть сформированы в старшем дошкольном возрасте. Удобны для этой цели народные песни, такие, как «Пошла млада за водой», «Ходила молодешенька», «В сыром бору тропина», «Во кузнице», а также такие авторские песни, как «Будет горка во дворе» Т. Папатенко, «Летние цветы» Е. Тиличеевой и др. Исполнение их а капелла способствует формированию у детей более устойчивого ладотонального слуха. Характерным в этой работе является следующий прием: педагог играет музыкальное вступление, дети начинают петь9без музыкального сопровождения, если ошибаются, нечисть интонируют, педагог поддерживает их голосом, а с концом песни играет заключение или последнюю фразу.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На музыкальных занятиях педагогу надо стремиться раскрыть художественный образ песни, добиться того, чтобы он дошел до каждого ребенка, увлек его.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Перед разучиванием песни необходимо провести краткую беседу. Это поможет ребенку осознать содержание, вызвать определенное эмоциональное отношение к песне. Можно подобрать пословицы, потешки, поговорки, которые более глубоко раскроют содержание и смысл песни.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Большое значение на музыкальных занятиях занимают музыкально-дидактические игры и упражнения. Они заставляют детей думать, решать, ставят их в поисковую ситуацию, развивают музыкальные способности, помогают более успешно усваивать певческие навыки и умения, делая их устойчивыми. Музыкально-дидактические игры чаще всего используются перед разучиванием новой песни.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развития звуковысотного слуха у детей старшего дошкольного возраста применяются дидактические игры из «Музыкального букваря» Н.А. Ветлугиной: «Бубенчики» - для сопоставления трех звуков, различных по высоте, «Сколько нас поет?»-для развития гармонического слуха, «Музыкальное эхо» - для развития музыкального слуха и чистоты интонации, «Ученый кузнечик»-для формирования ладотонального слуха, ощущения и </w:t>
      </w: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нахождения тоники. Для развития ладового чувства предлагается такое упражнение: исполняется небольшое, уже знакомое детям музыкальное произведение, в котором есть вводный тон- седьмая ступень. Последний звук (тоника) не доигрывается. Детям предлагается спеть его. Игровое действие помогает ребенку выполнить задание и способствует развитию музыкального слуха.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Дети с большим интересом относятся к таким приемам, как нахождение тоники и пропевание последнего звука (или звуков) мелодии. Например, музыкально-дидактическая игра «Ученый кузнечик».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Педагог располагает на фланелеграфе нарисованные цветы одуванчика и.взяв палочку, на конце которой прикреплен кузнечик, играет звук фа, показывает на первый цветок и говорит: «Вот это домик кузнечика, запомните его. Кузнечик захотел попрыгать с цветка на цветок, но обязательно должен вернуться к себе домой на первый цветочек. Попрыгай, кузнечик, с первого цветка на третий, а отсюда на первый. Прыгай с первого на пятый и обратно вниз и т. д.». Один ребенок должен показывать прыжок кузнечика палочкой, а все дети пропевать звуки в сопровождении мелодии на слово «прыг», последний звук («домик кузнечика») - тонику дети должны найти самостоятельно. Вначале это упражнение не всегда удается детям, особенно прыжки с первого на соседний, второй и обратно. Пение близких по расстоянию звуков всегда трудно для интонирования. Но увлекательность и игровой характер упражнения помогут им преодолеть эту трудность, ведь каждому захочется поводить кузнечика. Если дети ошибаются, то педагог помогает.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Используя образное сравнение, можно предложить детям игру «Птички на проводе», которая развивает активное слуховое внимание и музыкальную память. На фланелеграфе с нотным станом на вторую линейку педагог выкладывает трех нарисованных птичек и рассказывает: «на улице рядом с дорогой тянулись электрические провода, на одном проводе сидели три воробья и пели одну и ту же песенку. (Поет звукоподражание «чив-чив-чив» на одном звуке, показывая направление мелодии, держа руку на одном уровне.) Сидели долго, первому воробью это надоело, он перелетел на провод повыше и спел такую песенку. (Педагог перемещает воробья на третью линейку и пропевает звукоподражание «чив-чив» с показом рукой и направления мелодии вверх, дети должны повторить эту песенку.) Второму воробью скоро надоело сидеть на одном месте, и он перелетел на провод пониже. (Пропевает «чив-чив» и показывает направление мелодии вниз, дети повторяют.) А третий воробей сказал: «Мне и тут хорошо». Взлетел, сел на тот же провод и спел свою песенку «чив-чив» на одном звуке. (Закрепляет </w:t>
      </w: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воробья снова на вторую линейку и пропевает, держа руку на одном уровне.)»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Затем педагог просит детей запомнить пение каждого воробья, повторяет три мотива, играет один из них, предлагает ребенку показать на фланелеграфе, какому воробью принадлежит эта песенка, и спеть мотив. Таким образом, познавательный материал, сочетаясь с занимательностью, способствует лучшему усвоению поставленных задач в игре.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2FF3">
        <w:rPr>
          <w:rFonts w:ascii="Times New Roman" w:hAnsi="Times New Roman" w:cs="Times New Roman"/>
          <w:noProof/>
          <w:color w:val="000000"/>
          <w:sz w:val="28"/>
          <w:szCs w:val="28"/>
        </w:rPr>
        <w:t>Для успешного решения программных задач по обучению детей пению необходимо тщательно продумывать содержание, методы и приемы каждого занятия, планировать не только разучивание новой песни, закрепление ранее пройденной, но и определять певческие упражнения на развитие музыкального слуха и голоса.</w:t>
      </w:r>
    </w:p>
    <w:p w:rsidR="00F22FF3" w:rsidRPr="00F22FF3" w:rsidRDefault="00F22FF3" w:rsidP="00F22FF3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B6364F" w:rsidRPr="00F22FF3" w:rsidRDefault="00B6364F" w:rsidP="00F22FF3">
      <w:pPr>
        <w:spacing w:after="0"/>
        <w:rPr>
          <w:rFonts w:ascii="Times New Roman" w:hAnsi="Times New Roman" w:cs="Times New Roman"/>
        </w:rPr>
      </w:pPr>
    </w:p>
    <w:sectPr w:rsidR="00B6364F" w:rsidRPr="00F22FF3" w:rsidSect="007C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FF3"/>
    <w:rsid w:val="007C0D40"/>
    <w:rsid w:val="00B6364F"/>
    <w:rsid w:val="00D90671"/>
    <w:rsid w:val="00F2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2246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2014-05-15T20:13:00Z</dcterms:created>
  <dcterms:modified xsi:type="dcterms:W3CDTF">2015-05-13T19:47:00Z</dcterms:modified>
</cp:coreProperties>
</file>