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8E" w:rsidRDefault="0021708E" w:rsidP="0021708E">
      <w:pPr>
        <w:pStyle w:val="1"/>
        <w:spacing w:before="0" w:beforeAutospacing="0" w:after="0" w:afterAutospacing="0"/>
        <w:rPr>
          <w:rFonts w:eastAsia="Times New Roman"/>
          <w:color w:val="0070C0"/>
          <w:sz w:val="36"/>
          <w:szCs w:val="36"/>
        </w:rPr>
      </w:pPr>
    </w:p>
    <w:tbl>
      <w:tblPr>
        <w:tblStyle w:val="a8"/>
        <w:tblpPr w:leftFromText="180" w:rightFromText="180" w:horzAnchor="margin" w:tblpX="108" w:tblpY="555"/>
        <w:tblW w:w="15555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2"/>
        <w:gridCol w:w="2472"/>
        <w:gridCol w:w="2610"/>
        <w:gridCol w:w="2336"/>
        <w:gridCol w:w="2122"/>
      </w:tblGrid>
      <w:tr w:rsidR="0021708E" w:rsidTr="007A18CD">
        <w:trPr>
          <w:trHeight w:val="1830"/>
        </w:trPr>
        <w:tc>
          <w:tcPr>
            <w:tcW w:w="34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1708E" w:rsidRDefault="0021708E" w:rsidP="007A18CD">
            <w:pPr>
              <w:pStyle w:val="a5"/>
              <w:spacing w:before="0" w:beforeAutospacing="0" w:after="0" w:afterAutospacing="0"/>
            </w:pPr>
          </w:p>
        </w:tc>
        <w:tc>
          <w:tcPr>
            <w:tcW w:w="26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1708E" w:rsidRDefault="0021708E" w:rsidP="007A18CD">
            <w:pPr>
              <w:pStyle w:val="a5"/>
              <w:spacing w:before="0" w:beforeAutospacing="0" w:after="0" w:afterAutospacing="0"/>
            </w:pPr>
          </w:p>
        </w:tc>
        <w:tc>
          <w:tcPr>
            <w:tcW w:w="24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1708E" w:rsidRDefault="0021708E" w:rsidP="007A18CD">
            <w:pPr>
              <w:pStyle w:val="a5"/>
              <w:spacing w:before="0" w:beforeAutospacing="0" w:after="0" w:afterAutospacing="0"/>
            </w:pPr>
          </w:p>
        </w:tc>
        <w:tc>
          <w:tcPr>
            <w:tcW w:w="26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1708E" w:rsidRDefault="0021708E" w:rsidP="007A18CD">
            <w:pPr>
              <w:pStyle w:val="a5"/>
              <w:spacing w:before="0" w:beforeAutospacing="0" w:after="0" w:afterAutospacing="0"/>
            </w:pPr>
          </w:p>
        </w:tc>
        <w:tc>
          <w:tcPr>
            <w:tcW w:w="233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1708E" w:rsidRDefault="0021708E" w:rsidP="007A18CD">
            <w:pPr>
              <w:pStyle w:val="a5"/>
              <w:spacing w:before="0" w:beforeAutospacing="0" w:after="0" w:afterAutospacing="0"/>
            </w:pPr>
          </w:p>
        </w:tc>
        <w:tc>
          <w:tcPr>
            <w:tcW w:w="21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1708E" w:rsidRDefault="0021708E" w:rsidP="007A18CD">
            <w:pPr>
              <w:pStyle w:val="a5"/>
              <w:spacing w:before="0" w:beforeAutospacing="0" w:after="0" w:afterAutospacing="0"/>
              <w:rPr>
                <w:noProof/>
              </w:rPr>
            </w:pPr>
          </w:p>
        </w:tc>
      </w:tr>
    </w:tbl>
    <w:p w:rsidR="0021708E" w:rsidRDefault="0021708E" w:rsidP="0021708E">
      <w:pPr>
        <w:pStyle w:val="1"/>
        <w:spacing w:before="0" w:beforeAutospacing="0" w:after="0" w:afterAutospacing="0"/>
        <w:jc w:val="center"/>
        <w:rPr>
          <w:rFonts w:eastAsia="Times New Roman"/>
          <w:color w:val="0070C0"/>
          <w:sz w:val="36"/>
          <w:szCs w:val="36"/>
        </w:rPr>
      </w:pPr>
      <w:r>
        <w:rPr>
          <w:rFonts w:eastAsia="Times New Roman"/>
          <w:color w:val="0070C0"/>
          <w:sz w:val="36"/>
          <w:szCs w:val="36"/>
        </w:rPr>
        <w:t>Кроссворд по теме: «Антарктида»</w:t>
      </w:r>
    </w:p>
    <w:p w:rsidR="0021708E" w:rsidRDefault="0021708E" w:rsidP="0021708E">
      <w:pPr>
        <w:pStyle w:val="a5"/>
        <w:spacing w:before="0" w:beforeAutospacing="0" w:after="0" w:afterAutospacing="0"/>
        <w:jc w:val="center"/>
      </w:pPr>
      <w:proofErr w:type="gramStart"/>
      <w:r>
        <w:t>Создан</w:t>
      </w:r>
      <w:proofErr w:type="gramEnd"/>
      <w:r>
        <w:t xml:space="preserve"> совместно с </w:t>
      </w:r>
      <w:proofErr w:type="spellStart"/>
      <w:r>
        <w:t>Кроссгеном</w:t>
      </w:r>
      <w:proofErr w:type="spellEnd"/>
      <w:r>
        <w:t xml:space="preserve"> на сайте </w:t>
      </w:r>
      <w:hyperlink r:id="rId6" w:history="1">
        <w:r>
          <w:rPr>
            <w:rStyle w:val="a3"/>
          </w:rPr>
          <w:t>http://biouroki.ru/workshop/crossgen.html</w:t>
        </w:r>
      </w:hyperlink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tbl>
      <w:tblPr>
        <w:tblStyle w:val="a8"/>
        <w:tblpPr w:leftFromText="180" w:rightFromText="180" w:horzAnchor="margin" w:tblpX="108" w:tblpY="555"/>
        <w:tblW w:w="155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2"/>
        <w:gridCol w:w="2472"/>
        <w:gridCol w:w="2610"/>
        <w:gridCol w:w="2336"/>
        <w:gridCol w:w="2122"/>
      </w:tblGrid>
      <w:tr w:rsidR="0021708E" w:rsidTr="007A18CD">
        <w:trPr>
          <w:trHeight w:val="1688"/>
        </w:trPr>
        <w:tc>
          <w:tcPr>
            <w:tcW w:w="3403" w:type="dxa"/>
            <w:hideMark/>
          </w:tcPr>
          <w:p w:rsidR="0021708E" w:rsidRDefault="0021708E" w:rsidP="007A18CD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37E5FE64" wp14:editId="0D5D162D">
                  <wp:extent cx="2143125" cy="1133475"/>
                  <wp:effectExtent l="0" t="0" r="9525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hideMark/>
          </w:tcPr>
          <w:p w:rsidR="0021708E" w:rsidRDefault="0021708E" w:rsidP="007A18CD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76CF5261" wp14:editId="0A985039">
                  <wp:extent cx="1600200" cy="1085850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hideMark/>
          </w:tcPr>
          <w:p w:rsidR="0021708E" w:rsidRDefault="0021708E" w:rsidP="007A18CD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0D83B44D" wp14:editId="10A8AC17">
                  <wp:extent cx="1524000" cy="1133475"/>
                  <wp:effectExtent l="0" t="0" r="0" b="9525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hideMark/>
          </w:tcPr>
          <w:p w:rsidR="0021708E" w:rsidRDefault="0021708E" w:rsidP="007A18CD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4848F3A4" wp14:editId="31B7B7A4">
                  <wp:extent cx="1581150" cy="1085850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hideMark/>
          </w:tcPr>
          <w:p w:rsidR="0021708E" w:rsidRDefault="0021708E" w:rsidP="007A18CD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37ECFD2F" wp14:editId="19B9D269">
                  <wp:extent cx="1466850" cy="1085850"/>
                  <wp:effectExtent l="0" t="0" r="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hideMark/>
          </w:tcPr>
          <w:p w:rsidR="0021708E" w:rsidRDefault="0021708E" w:rsidP="007A18CD">
            <w:pPr>
              <w:pStyle w:val="a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D3CD0A" wp14:editId="756DDD55">
                  <wp:extent cx="1276350" cy="1085850"/>
                  <wp:effectExtent l="0" t="0" r="0" b="0"/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08E" w:rsidRDefault="0021708E" w:rsidP="0021708E">
      <w:pPr>
        <w:pStyle w:val="a5"/>
        <w:jc w:val="center"/>
        <w:rPr>
          <w:rFonts w:ascii="Monotype Corsiva" w:hAnsi="Monotype Corsiva"/>
          <w:b/>
          <w:i/>
          <w:color w:val="0070C0"/>
          <w:sz w:val="40"/>
          <w:szCs w:val="40"/>
        </w:rPr>
      </w:pPr>
    </w:p>
    <w:p w:rsidR="0021708E" w:rsidRDefault="0021708E" w:rsidP="0021708E">
      <w:pPr>
        <w:pStyle w:val="a5"/>
        <w:jc w:val="center"/>
        <w:rPr>
          <w:rFonts w:ascii="Monotype Corsiva" w:hAnsi="Monotype Corsiva"/>
          <w:b/>
          <w:i/>
          <w:color w:val="002060"/>
          <w:sz w:val="36"/>
          <w:szCs w:val="36"/>
        </w:rPr>
      </w:pPr>
    </w:p>
    <w:p w:rsidR="0021708E" w:rsidRDefault="0021708E" w:rsidP="0021708E">
      <w:pPr>
        <w:pStyle w:val="a5"/>
        <w:jc w:val="center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lastRenderedPageBreak/>
        <w:t>Вопросы.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 xml:space="preserve">Птица отряда </w:t>
      </w:r>
      <w:proofErr w:type="gramStart"/>
      <w:r>
        <w:rPr>
          <w:rFonts w:ascii="Monotype Corsiva" w:hAnsi="Monotype Corsiva"/>
          <w:b/>
          <w:i/>
          <w:color w:val="002060"/>
          <w:sz w:val="36"/>
          <w:szCs w:val="36"/>
        </w:rPr>
        <w:t>веслоногих</w:t>
      </w:r>
      <w:proofErr w:type="gramEnd"/>
      <w:r>
        <w:rPr>
          <w:rFonts w:ascii="Monotype Corsiva" w:hAnsi="Monotype Corsiva"/>
          <w:b/>
          <w:i/>
          <w:color w:val="002060"/>
          <w:sz w:val="36"/>
          <w:szCs w:val="36"/>
        </w:rPr>
        <w:t>, прекрасно ныряющих и плавающих под водой.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Семейство птиц, родственное чайкам.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Ветры, достигающие наибольшей силы на материке, где воздух стекает высокого ледяного купола к побережью.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Один из руководителей экспедиции, открывшей Антарктиду.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 xml:space="preserve">Южная полярная область, включающая Антарктиду с прилегающими островами и южные части океанов примерно до 50 </w:t>
      </w:r>
      <w:r>
        <w:rPr>
          <w:rFonts w:ascii="Monotype Corsiva" w:hAnsi="Monotype Corsiva"/>
          <w:b/>
          <w:i/>
          <w:color w:val="002060"/>
          <w:sz w:val="36"/>
          <w:szCs w:val="36"/>
          <w:vertAlign w:val="superscript"/>
        </w:rPr>
        <w:t>0</w:t>
      </w:r>
      <w:r>
        <w:rPr>
          <w:rFonts w:ascii="Monotype Corsiva" w:hAnsi="Monotype Corsiva"/>
          <w:b/>
          <w:i/>
          <w:color w:val="002060"/>
          <w:sz w:val="36"/>
          <w:szCs w:val="36"/>
        </w:rPr>
        <w:t xml:space="preserve">- 60 </w:t>
      </w:r>
      <w:r>
        <w:rPr>
          <w:rFonts w:ascii="Monotype Corsiva" w:hAnsi="Monotype Corsiva"/>
          <w:b/>
          <w:i/>
          <w:color w:val="002060"/>
          <w:sz w:val="36"/>
          <w:szCs w:val="36"/>
          <w:vertAlign w:val="superscript"/>
        </w:rPr>
        <w:t>0</w:t>
      </w:r>
      <w:r>
        <w:rPr>
          <w:rFonts w:ascii="Monotype Corsiva" w:hAnsi="Monotype Corsiva"/>
          <w:b/>
          <w:i/>
          <w:color w:val="002060"/>
          <w:sz w:val="36"/>
          <w:szCs w:val="36"/>
        </w:rPr>
        <w:t>ю.ш.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Хищное водное млекопитающее с массивной, спереди тупой головой.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Типичные обитатели материка.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Действующий вулкан.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Самый распространенный вид пингвинов.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Основная разновидность флоры, которой богаты озера оазисов Антарктиды.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Исследователь, первый достигший Южного полюса.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Антарктида  - это «…» Земли.</w:t>
      </w:r>
    </w:p>
    <w:p w:rsidR="0021708E" w:rsidRDefault="0021708E" w:rsidP="0021708E">
      <w:pPr>
        <w:pStyle w:val="a5"/>
        <w:numPr>
          <w:ilvl w:val="0"/>
          <w:numId w:val="2"/>
        </w:numPr>
        <w:jc w:val="both"/>
        <w:rPr>
          <w:rFonts w:ascii="Monotype Corsiva" w:hAnsi="Monotype Corsiva"/>
          <w:b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i/>
          <w:color w:val="002060"/>
          <w:sz w:val="36"/>
          <w:szCs w:val="36"/>
        </w:rPr>
        <w:t>Гипотетический материк, существовавший в юном полушарии Земли, в состав которого входила большая часть Антарктиды.</w:t>
      </w:r>
    </w:p>
    <w:p w:rsidR="0021708E" w:rsidRDefault="0021708E" w:rsidP="0021708E">
      <w:pPr>
        <w:pStyle w:val="a5"/>
        <w:ind w:left="720"/>
        <w:rPr>
          <w:rFonts w:ascii="Monotype Corsiva" w:hAnsi="Monotype Corsiva"/>
          <w:b/>
          <w:i/>
          <w:color w:val="002060"/>
          <w:sz w:val="36"/>
          <w:szCs w:val="36"/>
        </w:rPr>
      </w:pPr>
    </w:p>
    <w:p w:rsidR="0021708E" w:rsidRDefault="0021708E" w:rsidP="0021708E">
      <w:pPr>
        <w:pStyle w:val="a5"/>
        <w:jc w:val="right"/>
      </w:pPr>
      <w:r>
        <w:t xml:space="preserve">                     </w:t>
      </w: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  <w:jc w:val="center"/>
      </w:pPr>
    </w:p>
    <w:tbl>
      <w:tblPr>
        <w:tblpPr w:leftFromText="180" w:rightFromText="180" w:vertAnchor="text" w:horzAnchor="margin" w:tblpXSpec="center" w:tblpY="3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08E" w:rsidTr="007A18CD">
        <w:trPr>
          <w:trHeight w:val="330"/>
        </w:trPr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08E" w:rsidRDefault="0021708E" w:rsidP="007A18C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pStyle w:val="a5"/>
      </w:pPr>
    </w:p>
    <w:p w:rsidR="0021708E" w:rsidRDefault="0021708E" w:rsidP="0021708E">
      <w:pPr>
        <w:rPr>
          <w:rFonts w:eastAsia="Times New Roman"/>
        </w:rPr>
      </w:pPr>
    </w:p>
    <w:p w:rsidR="002B75B4" w:rsidRDefault="002B75B4">
      <w:bookmarkStart w:id="0" w:name="_GoBack"/>
      <w:bookmarkEnd w:id="0"/>
    </w:p>
    <w:sectPr w:rsidR="002B7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7F9"/>
    <w:multiLevelType w:val="hybridMultilevel"/>
    <w:tmpl w:val="4018598E"/>
    <w:lvl w:ilvl="0" w:tplc="BE38DF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35"/>
    <w:rsid w:val="0021708E"/>
    <w:rsid w:val="002B75B4"/>
    <w:rsid w:val="00A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7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8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0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08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1708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17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08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1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7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8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0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08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1708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17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08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1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uroki.ru/workshop/crossgen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2015-01-19T18:05:00Z</dcterms:created>
  <dcterms:modified xsi:type="dcterms:W3CDTF">2015-01-19T18:05:00Z</dcterms:modified>
</cp:coreProperties>
</file>