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51">
        <w:rPr>
          <w:rFonts w:ascii="Times New Roman" w:hAnsi="Times New Roman" w:cs="Times New Roman"/>
          <w:i/>
          <w:sz w:val="28"/>
          <w:szCs w:val="28"/>
        </w:rPr>
        <w:t>В моей голове сидит чертёнок,</w:t>
      </w:r>
    </w:p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7251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467251">
        <w:rPr>
          <w:rFonts w:ascii="Times New Roman" w:hAnsi="Times New Roman" w:cs="Times New Roman"/>
          <w:i/>
          <w:sz w:val="28"/>
          <w:szCs w:val="28"/>
        </w:rPr>
        <w:t xml:space="preserve"> мне всё путает.</w:t>
      </w:r>
    </w:p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51">
        <w:rPr>
          <w:rFonts w:ascii="Times New Roman" w:hAnsi="Times New Roman" w:cs="Times New Roman"/>
          <w:i/>
          <w:sz w:val="28"/>
          <w:szCs w:val="28"/>
        </w:rPr>
        <w:t>Я хотел бы сидеть спокойно,</w:t>
      </w:r>
    </w:p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51">
        <w:rPr>
          <w:rFonts w:ascii="Times New Roman" w:hAnsi="Times New Roman" w:cs="Times New Roman"/>
          <w:i/>
          <w:sz w:val="28"/>
          <w:szCs w:val="28"/>
        </w:rPr>
        <w:t>хорошо учиться и быть послушным,</w:t>
      </w:r>
    </w:p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51">
        <w:rPr>
          <w:rFonts w:ascii="Times New Roman" w:hAnsi="Times New Roman" w:cs="Times New Roman"/>
          <w:i/>
          <w:sz w:val="28"/>
          <w:szCs w:val="28"/>
        </w:rPr>
        <w:t>но я ничего не могу поделать</w:t>
      </w:r>
    </w:p>
    <w:p w:rsidR="00467251" w:rsidRPr="00467251" w:rsidRDefault="00467251" w:rsidP="0046725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7251">
        <w:rPr>
          <w:rFonts w:ascii="Times New Roman" w:hAnsi="Times New Roman" w:cs="Times New Roman"/>
          <w:i/>
          <w:sz w:val="28"/>
          <w:szCs w:val="28"/>
        </w:rPr>
        <w:t>с этим чертёнком…</w:t>
      </w:r>
      <w:r w:rsidRPr="00467251">
        <w:rPr>
          <w:rFonts w:ascii="Times New Roman" w:hAnsi="Times New Roman" w:cs="Times New Roman"/>
          <w:i/>
          <w:sz w:val="28"/>
          <w:szCs w:val="28"/>
        </w:rPr>
        <w:tab/>
      </w:r>
    </w:p>
    <w:p w:rsidR="00467251" w:rsidRPr="00467251" w:rsidRDefault="00467251" w:rsidP="00467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51" w:rsidRPr="00467251" w:rsidRDefault="00467251" w:rsidP="00467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1">
        <w:rPr>
          <w:rFonts w:ascii="Times New Roman" w:hAnsi="Times New Roman" w:cs="Times New Roman"/>
          <w:sz w:val="28"/>
          <w:szCs w:val="28"/>
        </w:rPr>
        <w:t xml:space="preserve">Непоседа, живчик, вечный двигатель - все эти определения подходят </w:t>
      </w:r>
      <w:proofErr w:type="spellStart"/>
      <w:r w:rsidRPr="00467251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467251"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467251" w:rsidRPr="00467251" w:rsidRDefault="00467251" w:rsidP="00467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1">
        <w:rPr>
          <w:rFonts w:ascii="Times New Roman" w:hAnsi="Times New Roman" w:cs="Times New Roman"/>
          <w:sz w:val="28"/>
          <w:szCs w:val="28"/>
        </w:rPr>
        <w:t xml:space="preserve">И важным моментом во взаимодействии с </w:t>
      </w:r>
      <w:proofErr w:type="spellStart"/>
      <w:r w:rsidRPr="00467251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467251">
        <w:rPr>
          <w:rFonts w:ascii="Times New Roman" w:hAnsi="Times New Roman" w:cs="Times New Roman"/>
          <w:sz w:val="28"/>
          <w:szCs w:val="28"/>
        </w:rPr>
        <w:t xml:space="preserve"> ребенком является наличие четко сформулированных, понятных правил работы, позволяющие научить понимать такого ребёнка и увидеть его сильные стороны. Данные правила и рекомендации пригодятся в процессе воспитания ребенка,  взаимодействие с ним  будет более эффективным.</w:t>
      </w:r>
    </w:p>
    <w:p w:rsidR="00467251" w:rsidRPr="00467251" w:rsidRDefault="00467251" w:rsidP="00467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51" w:rsidRPr="00467251" w:rsidRDefault="00467251" w:rsidP="004672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251">
        <w:rPr>
          <w:rFonts w:ascii="Times New Roman" w:hAnsi="Times New Roman" w:cs="Times New Roman"/>
          <w:b/>
          <w:i/>
          <w:sz w:val="28"/>
          <w:szCs w:val="28"/>
        </w:rPr>
        <w:t xml:space="preserve">Правила работы с </w:t>
      </w:r>
      <w:proofErr w:type="spellStart"/>
      <w:r w:rsidRPr="00467251">
        <w:rPr>
          <w:rFonts w:ascii="Times New Roman" w:hAnsi="Times New Roman" w:cs="Times New Roman"/>
          <w:b/>
          <w:i/>
          <w:sz w:val="28"/>
          <w:szCs w:val="28"/>
        </w:rPr>
        <w:t>гиперактивным</w:t>
      </w:r>
      <w:proofErr w:type="spellEnd"/>
      <w:r w:rsidRPr="00467251">
        <w:rPr>
          <w:rFonts w:ascii="Times New Roman" w:hAnsi="Times New Roman" w:cs="Times New Roman"/>
          <w:b/>
          <w:i/>
          <w:sz w:val="28"/>
          <w:szCs w:val="28"/>
        </w:rPr>
        <w:t xml:space="preserve"> ребенком:</w:t>
      </w:r>
    </w:p>
    <w:p w:rsidR="00467251" w:rsidRPr="00467251" w:rsidRDefault="00467251" w:rsidP="00467251">
      <w:pPr>
        <w:jc w:val="both"/>
        <w:rPr>
          <w:rFonts w:ascii="Times New Roman" w:hAnsi="Times New Roman" w:cs="Times New Roman"/>
          <w:sz w:val="28"/>
          <w:szCs w:val="28"/>
        </w:rPr>
      </w:pPr>
      <w:r w:rsidRPr="004672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7251">
        <w:rPr>
          <w:rFonts w:ascii="Times New Roman" w:hAnsi="Times New Roman" w:cs="Times New Roman"/>
          <w:b/>
          <w:sz w:val="28"/>
          <w:szCs w:val="28"/>
        </w:rPr>
        <w:t>Правило 1</w:t>
      </w:r>
      <w:r w:rsidRPr="00467251">
        <w:rPr>
          <w:rFonts w:ascii="Times New Roman" w:hAnsi="Times New Roman" w:cs="Times New Roman"/>
          <w:sz w:val="28"/>
          <w:szCs w:val="28"/>
        </w:rPr>
        <w:t>. Не ожидайте всего сразу. Начинать надо с тренировки только одной функции (например, только внимания, при этом вы должны быть терпимы к ёрзанью на стуле или перебиранию всех предметов на столе в процессе работы). Помните, если вы одергиваете ребенка, то усилия переключаются на контроль своих действий, а     сконцентрироваться на задании ему уже будет трудно. Только через продолжительное время ваших совместных усилий можно начинать требовать не только внимания, но и общепринятого поведения во время игр.</w:t>
      </w:r>
    </w:p>
    <w:p w:rsidR="00467251" w:rsidRPr="00467251" w:rsidRDefault="00467251" w:rsidP="00467251">
      <w:pPr>
        <w:jc w:val="both"/>
        <w:rPr>
          <w:rFonts w:ascii="Times New Roman" w:hAnsi="Times New Roman" w:cs="Times New Roman"/>
          <w:sz w:val="28"/>
          <w:szCs w:val="28"/>
        </w:rPr>
      </w:pPr>
      <w:r w:rsidRPr="004672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7251">
        <w:rPr>
          <w:rFonts w:ascii="Times New Roman" w:hAnsi="Times New Roman" w:cs="Times New Roman"/>
          <w:b/>
          <w:sz w:val="28"/>
          <w:szCs w:val="28"/>
        </w:rPr>
        <w:t>Правило 2</w:t>
      </w:r>
      <w:r w:rsidRPr="00467251">
        <w:rPr>
          <w:rFonts w:ascii="Times New Roman" w:hAnsi="Times New Roman" w:cs="Times New Roman"/>
          <w:sz w:val="28"/>
          <w:szCs w:val="28"/>
        </w:rPr>
        <w:t>. Предупреждайте переутомление и перевозбуждение ребенка: вовремя переключайте его на другие виды игр и занятий, но не слишком часто. Важно также соблюдать режим дня, обеспечить ребенку полноценный сон и спокойную обстановку.</w:t>
      </w:r>
    </w:p>
    <w:p w:rsidR="00467251" w:rsidRPr="00467251" w:rsidRDefault="00467251" w:rsidP="00467251">
      <w:pPr>
        <w:jc w:val="both"/>
        <w:rPr>
          <w:rFonts w:ascii="Times New Roman" w:hAnsi="Times New Roman" w:cs="Times New Roman"/>
          <w:sz w:val="28"/>
          <w:szCs w:val="28"/>
        </w:rPr>
      </w:pPr>
      <w:r w:rsidRPr="004672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7251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467251">
        <w:rPr>
          <w:rFonts w:ascii="Times New Roman" w:hAnsi="Times New Roman" w:cs="Times New Roman"/>
          <w:sz w:val="28"/>
          <w:szCs w:val="28"/>
        </w:rPr>
        <w:t xml:space="preserve"> Так как </w:t>
      </w:r>
      <w:proofErr w:type="spellStart"/>
      <w:r w:rsidRPr="00467251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467251">
        <w:rPr>
          <w:rFonts w:ascii="Times New Roman" w:hAnsi="Times New Roman" w:cs="Times New Roman"/>
          <w:sz w:val="28"/>
          <w:szCs w:val="28"/>
        </w:rPr>
        <w:t xml:space="preserve"> ребенку сложно контролировать себя, то он нуждается во внешнем контроле. Очень важно, чтобы взрослые при выставлении внешних рамок из «можно» и «нельзя» были последовательны. Также необходимо учитывать, что ребенок не способен </w:t>
      </w:r>
      <w:r w:rsidRPr="00467251">
        <w:rPr>
          <w:rFonts w:ascii="Times New Roman" w:hAnsi="Times New Roman" w:cs="Times New Roman"/>
          <w:sz w:val="28"/>
          <w:szCs w:val="28"/>
        </w:rPr>
        <w:lastRenderedPageBreak/>
        <w:t xml:space="preserve">долго ждать, поэтому, поэтому все наказания и поощрения должны появляться вовремя. Пусть это будет доброе слово, маленький сувенир или условный жетон (сумму </w:t>
      </w:r>
      <w:proofErr w:type="gramStart"/>
      <w:r w:rsidRPr="0046725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7251">
        <w:rPr>
          <w:rFonts w:ascii="Times New Roman" w:hAnsi="Times New Roman" w:cs="Times New Roman"/>
          <w:sz w:val="28"/>
          <w:szCs w:val="28"/>
        </w:rPr>
        <w:t xml:space="preserve"> вы обменяете на что-то приятное). Но их передача ребенку должна являться достаточно быстрым проявлением вашего одобрения его действий.</w:t>
      </w:r>
    </w:p>
    <w:p w:rsidR="00467251" w:rsidRPr="003F0123" w:rsidRDefault="00467251" w:rsidP="00467251">
      <w:pPr>
        <w:jc w:val="both"/>
        <w:rPr>
          <w:sz w:val="28"/>
          <w:szCs w:val="28"/>
        </w:rPr>
      </w:pP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РЕКОМЕНДАЦИИ  ПЕДАГОГАМ ПО РАБОТЕ С ГИПЕРАКТИВНЫМИ ДЕТЬМИ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Введите  знаковую систему оценивания. Хорошее  поведение и успехи в учебе  вознаграждайте. Не жалейте устно похвалить ребенка, если он успешно справился даже с небольшим заданием.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Изменяйте режим урока – устраивайте минутки активного отдыха с легкими физическими упражнениями и релаксацией.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классе желательно иметь минимальное количество отвлекающих предметов (картин, стендов). Расписание занятий должно быть постоянным, т.к. дети с синдромом часто забывают его.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с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должна строиться индивидуально. Оптимальное место для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Направляйте лишнюю энергию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полезное русло – во время урока попросите его вымыть доску, собрать тетради и т.д.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и, наоборот, избегайте монотонной деятельности. Рекомендуется частая смена заданий с небольшим числом вопросов.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переодически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ход работы на каждой из частей, внося необходимые коррективы.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задания в соответствии с рабочим темпом и способностями ученика. Избегайте предъявления завышенных или заниженных требований к ученику с СДВГ.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</w:p>
    <w:p w:rsidR="0073417C" w:rsidRPr="00C348F0" w:rsidRDefault="00DF55F5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3417C"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417C"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каждом подходящем случае давайте ребенку возможность принимать на себя ответственность.</w:t>
      </w:r>
    </w:p>
    <w:p w:rsidR="0073417C" w:rsidRPr="00C348F0" w:rsidRDefault="00DF55F5" w:rsidP="00C34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73417C"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417C"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помните: необходимо договариваться, а не стараться сломить. </w:t>
      </w:r>
      <w:r w:rsidR="0073417C"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ПРОФИЛАКТИЧЕСКАЯ  РАБОТА С ГИПЕРАКТИВНЫМ РЕБЕНКОМ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договариваться с ребенком о времени игры, о длительности прогулки и т.д.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истечении  времени ребенку сообщает не взрослый, а заведенный заранее будильник, кухонный таймер, что будет способствовать снижению агрессии ребенка.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  совместно с ребенком систему  поощрений и наказаний за желательное  и нежелательное поведение.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  и расположить в удобном для ребенка месте свод правил поведения в группе детского сада, в классе, дома.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 ребенка  вслух проговаривать эти правила.</w:t>
      </w:r>
    </w:p>
    <w:p w:rsidR="0073417C" w:rsidRPr="00C348F0" w:rsidRDefault="0073417C" w:rsidP="0073417C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  началом занятия ребенок может  сказать, что он хотел бы пожелать себе сам при выполнении задания.</w:t>
      </w: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«СКОРАЯ ПОМОЩЬ» ПРИ РАБОТЕ С ГИПЕРАКТИВНЫМ  РЕБЕНКОМ</w:t>
      </w:r>
      <w:r w:rsidRPr="00C34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Отвлечь ребенка  от его капризов.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неожиданный вопрос.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приказывать, а просить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заискивать 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запрещать действие ребенка в категоричной форме.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Отреагировать неожиданным для ребенка образом 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пошутить, повторить действие ребенка 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Выслушать то, что хочет сказать ребенок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 он  не услышит вас 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Автоматически, одними и теми же словами повторять многократно свою просьбу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нейтральным тоном 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читать нотаций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 равно их не слышит).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в комнате одного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безопасно для его здоровья ). </w:t>
      </w:r>
    </w:p>
    <w:p w:rsidR="0073417C" w:rsidRPr="00C348F0" w:rsidRDefault="0073417C" w:rsidP="00734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настаивать на том , чтобы ребенок во чтобы то ни 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  извинения ). </w:t>
      </w:r>
    </w:p>
    <w:p w:rsidR="00C348F0" w:rsidRPr="00C348F0" w:rsidRDefault="00C348F0" w:rsidP="00C348F0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Сфотографировать ребенка или подвести его к зеркалу в тот момент, когда он капризничает. 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3417C" w:rsidRPr="00C348F0" w:rsidRDefault="0073417C" w:rsidP="00C348F0">
      <w:pPr>
        <w:pStyle w:val="a9"/>
        <w:shd w:val="clear" w:color="auto" w:fill="FFFFFF"/>
        <w:spacing w:after="0" w:line="240" w:lineRule="auto"/>
        <w:ind w:left="78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организации оценочных ситуаций в учебном процессе.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Помнить, что оценка – это обратная связь, необходимая ученику как информация об эффективности его работы, а не как средства давления или контроля.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выставлении оценок ориентироваться только на индивидуальные особенности ученика, его личностные, физиологические и эмоционально – волевые качества.</w:t>
      </w:r>
    </w:p>
    <w:p w:rsidR="0073417C" w:rsidRPr="00C348F0" w:rsidRDefault="0073417C" w:rsidP="00C348F0">
      <w:pPr>
        <w:pStyle w:val="a9"/>
        <w:shd w:val="clear" w:color="auto" w:fill="FFFFFF"/>
        <w:spacing w:after="0" w:line="240" w:lineRule="auto"/>
        <w:ind w:left="78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«установку на добро» – замечать в каждом ученике положительную динамику развития или ожидать этой динамики в усвоении учебного материала.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Развивать у детей самоконтроль, умение оценивать свою работу, а также работу других учеников.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Проявлять нейтральные реакции или положительные эмоции на уроке (исключить сарказм и унижение оценкой).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Избегать травмирующих ситуаций при выставлении оценок, осторожно использовать оценку «2», а тем более «1».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lang w:eastAsia="ru-RU"/>
        </w:rPr>
        <w:sym w:font="Symbol" w:char="F0B7"/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Чаще использовать развернутую оценку, когда учитель обосновывает выставленное за ответ количество баллов.</w:t>
      </w:r>
    </w:p>
    <w:p w:rsidR="0073417C" w:rsidRPr="00C348F0" w:rsidRDefault="0073417C" w:rsidP="00C348F0">
      <w:pPr>
        <w:pStyle w:val="a9"/>
        <w:shd w:val="clear" w:color="auto" w:fill="FFFFFF"/>
        <w:spacing w:after="0" w:line="240" w:lineRule="auto"/>
        <w:ind w:left="78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417C" w:rsidRPr="00C348F0" w:rsidRDefault="0073417C" w:rsidP="00C348F0">
      <w:pPr>
        <w:shd w:val="clear" w:color="auto" w:fill="FFFFFF"/>
        <w:spacing w:after="0" w:line="240" w:lineRule="auto"/>
        <w:ind w:left="426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17C" w:rsidRPr="00C348F0" w:rsidRDefault="0073417C" w:rsidP="00E15071">
      <w:pPr>
        <w:pStyle w:val="a9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педагоги!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Помните, что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поведенчесая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Проблему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решить волевыми усилиями, авторитетными указаниями и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убеждениями</w:t>
      </w:r>
      <w:proofErr w:type="gram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иперактивный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 Эффективные результаты коррекции синдрома дефицита внимания и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достигаются при оптимальном сочетании медикаментозных и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немедикаментозных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методов.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 Школьная программа коррекции </w:t>
      </w:r>
      <w:proofErr w:type="spellStart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должна опираться на когнитивную коррекцию, чтобы помочь детям справиться с трудностями в обучении. </w:t>
      </w:r>
    </w:p>
    <w:p w:rsidR="00E15071" w:rsidRDefault="00E15071" w:rsidP="00C348F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15071" w:rsidRDefault="00E15071" w:rsidP="00C348F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3417C" w:rsidRPr="00C348F0" w:rsidRDefault="0073417C" w:rsidP="00C348F0">
      <w:pPr>
        <w:shd w:val="clear" w:color="auto" w:fill="FFFFFF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ОТКРЫТОЕ ПИСЬМО ГИПЕРАКТИВНЫХ ДЕТЕЙ К УЧИТЕЛЯМ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ДОРОГИЕ УЧИТЕЛЯ!!! Чтобы Вам было легче с нами жить, а мы Вас любили: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загружайте нас скучной и нудной работой. Больше жизни! Больше динамики! Мы все можем!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вздумайте давать нам длинных инструкций! На пятнадцатом слове нас больше </w:t>
      </w:r>
      <w:proofErr w:type="gramStart"/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интересует</w:t>
      </w:r>
      <w:proofErr w:type="gramEnd"/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какого цвета носки у соседа, чем ваша поучительная речь. Говорите конкретно, по делу, не более десяти слов.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требуйте от нас, чтобы мы были одновременно внимательными, аккуратными и усидчивыми. Это выше наших сил!</w:t>
      </w:r>
    </w:p>
    <w:p w:rsidR="0073417C" w:rsidRPr="00C348F0" w:rsidRDefault="0073417C" w:rsidP="00C348F0">
      <w:pPr>
        <w:pStyle w:val="a9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C3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C34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вообще – запомните: похвала и порицание действует на нас сильнее, чем на других. </w:t>
      </w:r>
    </w:p>
    <w:p w:rsidR="00AA5744" w:rsidRPr="00C348F0" w:rsidRDefault="00AA5744">
      <w:pPr>
        <w:rPr>
          <w:rFonts w:ascii="Times New Roman" w:hAnsi="Times New Roman" w:cs="Times New Roman"/>
          <w:sz w:val="28"/>
          <w:szCs w:val="28"/>
        </w:rPr>
      </w:pPr>
    </w:p>
    <w:sectPr w:rsidR="00AA5744" w:rsidRPr="00C348F0" w:rsidSect="00AA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1A0"/>
    <w:multiLevelType w:val="multilevel"/>
    <w:tmpl w:val="D09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00B6"/>
    <w:multiLevelType w:val="multilevel"/>
    <w:tmpl w:val="DEC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20B8"/>
    <w:multiLevelType w:val="multilevel"/>
    <w:tmpl w:val="DF5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A796B"/>
    <w:multiLevelType w:val="multilevel"/>
    <w:tmpl w:val="8F4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53B09"/>
    <w:multiLevelType w:val="multilevel"/>
    <w:tmpl w:val="1E3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F7BCF"/>
    <w:multiLevelType w:val="multilevel"/>
    <w:tmpl w:val="2396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F5197"/>
    <w:multiLevelType w:val="multilevel"/>
    <w:tmpl w:val="AF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33F69"/>
    <w:multiLevelType w:val="multilevel"/>
    <w:tmpl w:val="D898E9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42C5A"/>
    <w:multiLevelType w:val="multilevel"/>
    <w:tmpl w:val="682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072E1"/>
    <w:multiLevelType w:val="multilevel"/>
    <w:tmpl w:val="9C4E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6FD"/>
    <w:multiLevelType w:val="multilevel"/>
    <w:tmpl w:val="555E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D24E9"/>
    <w:multiLevelType w:val="multilevel"/>
    <w:tmpl w:val="80EC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B7A07"/>
    <w:multiLevelType w:val="multilevel"/>
    <w:tmpl w:val="887E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E0F86"/>
    <w:multiLevelType w:val="multilevel"/>
    <w:tmpl w:val="520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D34C2"/>
    <w:multiLevelType w:val="multilevel"/>
    <w:tmpl w:val="70BA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11640"/>
    <w:multiLevelType w:val="multilevel"/>
    <w:tmpl w:val="8708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4D063A"/>
    <w:multiLevelType w:val="multilevel"/>
    <w:tmpl w:val="36C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8436DC"/>
    <w:multiLevelType w:val="multilevel"/>
    <w:tmpl w:val="84A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0D33A0"/>
    <w:multiLevelType w:val="multilevel"/>
    <w:tmpl w:val="98C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94139"/>
    <w:multiLevelType w:val="multilevel"/>
    <w:tmpl w:val="D9E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F2CD5"/>
    <w:multiLevelType w:val="multilevel"/>
    <w:tmpl w:val="346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C3ACE"/>
    <w:multiLevelType w:val="multilevel"/>
    <w:tmpl w:val="726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0"/>
  </w:num>
  <w:num w:numId="8">
    <w:abstractNumId w:val="18"/>
  </w:num>
  <w:num w:numId="9">
    <w:abstractNumId w:val="15"/>
  </w:num>
  <w:num w:numId="10">
    <w:abstractNumId w:val="19"/>
  </w:num>
  <w:num w:numId="11">
    <w:abstractNumId w:val="14"/>
  </w:num>
  <w:num w:numId="12">
    <w:abstractNumId w:val="12"/>
  </w:num>
  <w:num w:numId="13">
    <w:abstractNumId w:val="2"/>
  </w:num>
  <w:num w:numId="14">
    <w:abstractNumId w:val="10"/>
  </w:num>
  <w:num w:numId="15">
    <w:abstractNumId w:val="11"/>
  </w:num>
  <w:num w:numId="16">
    <w:abstractNumId w:val="16"/>
  </w:num>
  <w:num w:numId="17">
    <w:abstractNumId w:val="8"/>
  </w:num>
  <w:num w:numId="18">
    <w:abstractNumId w:val="6"/>
  </w:num>
  <w:num w:numId="19">
    <w:abstractNumId w:val="17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17C"/>
    <w:rsid w:val="00377659"/>
    <w:rsid w:val="00467251"/>
    <w:rsid w:val="006453CA"/>
    <w:rsid w:val="006E1B64"/>
    <w:rsid w:val="0073417C"/>
    <w:rsid w:val="00966B44"/>
    <w:rsid w:val="00AA5744"/>
    <w:rsid w:val="00C348F0"/>
    <w:rsid w:val="00DF55F5"/>
    <w:rsid w:val="00E15071"/>
    <w:rsid w:val="00FE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44"/>
  </w:style>
  <w:style w:type="paragraph" w:styleId="1">
    <w:name w:val="heading 1"/>
    <w:basedOn w:val="a"/>
    <w:link w:val="10"/>
    <w:uiPriority w:val="9"/>
    <w:qFormat/>
    <w:rsid w:val="007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4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417C"/>
  </w:style>
  <w:style w:type="paragraph" w:styleId="a3">
    <w:name w:val="Normal (Web)"/>
    <w:basedOn w:val="a"/>
    <w:uiPriority w:val="99"/>
    <w:semiHidden/>
    <w:unhideWhenUsed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17C"/>
    <w:rPr>
      <w:b/>
      <w:bCs/>
    </w:rPr>
  </w:style>
  <w:style w:type="paragraph" w:customStyle="1" w:styleId="h3">
    <w:name w:val="h3"/>
    <w:basedOn w:val="a"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34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4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2014-12-26T14:49:00Z</dcterms:created>
  <dcterms:modified xsi:type="dcterms:W3CDTF">2014-12-28T15:55:00Z</dcterms:modified>
</cp:coreProperties>
</file>