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61395C" w:rsidRPr="0061395C" w:rsidRDefault="00571771" w:rsidP="001E333E">
      <w:pPr>
        <w:spacing w:before="100" w:beforeAutospacing="1" w:after="100" w:afterAutospacing="1" w:line="606" w:lineRule="atLeast"/>
        <w:jc w:val="center"/>
        <w:rPr>
          <w:rFonts w:ascii="Arial" w:eastAsia="Times New Roman" w:hAnsi="Arial" w:cs="Arial"/>
          <w:color w:val="000000"/>
          <w:spacing w:val="1"/>
          <w:sz w:val="46"/>
          <w:szCs w:val="4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479715" y="724395"/>
            <wp:positionH relativeFrom="margin">
              <wp:align>left</wp:align>
            </wp:positionH>
            <wp:positionV relativeFrom="margin">
              <wp:align>top</wp:align>
            </wp:positionV>
            <wp:extent cx="2344140" cy="938150"/>
            <wp:effectExtent l="19050" t="0" r="0" b="0"/>
            <wp:wrapSquare wrapText="bothSides"/>
            <wp:docPr id="16" name="Рисунок 1" descr="Ортопедический салон на улице Кирова,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топедический салон на улице Кирова,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40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3E">
        <w:rPr>
          <w:rFonts w:ascii="Arial" w:eastAsia="Times New Roman" w:hAnsi="Arial" w:cs="Arial"/>
          <w:color w:val="000000"/>
          <w:spacing w:val="1"/>
          <w:sz w:val="46"/>
          <w:szCs w:val="46"/>
          <w:lang w:eastAsia="ru-RU"/>
        </w:rPr>
        <w:t>ОРТОПЕДИЧЕСКАЯ ГИМНАСТИКА</w:t>
      </w:r>
    </w:p>
    <w:p w:rsidR="001E1A4D" w:rsidRPr="001E1A4D" w:rsidRDefault="0061395C" w:rsidP="001E33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395C">
        <w:rPr>
          <w:rFonts w:ascii="Arial" w:eastAsia="Times New Roman" w:hAnsi="Arial" w:cs="Arial"/>
          <w:color w:val="000000"/>
          <w:spacing w:val="1"/>
          <w:sz w:val="46"/>
          <w:szCs w:val="46"/>
          <w:lang w:eastAsia="ru-RU"/>
        </w:rPr>
        <w:t> </w:t>
      </w:r>
      <w:r w:rsidR="001E333E">
        <w:rPr>
          <w:rFonts w:ascii="Arial" w:eastAsia="Times New Roman" w:hAnsi="Arial" w:cs="Arial"/>
          <w:color w:val="000000"/>
          <w:spacing w:val="1"/>
          <w:sz w:val="46"/>
          <w:szCs w:val="46"/>
          <w:lang w:eastAsia="ru-RU"/>
        </w:rPr>
        <w:tab/>
      </w:r>
      <w:r w:rsidR="001E1A4D" w:rsidRPr="001E1A4D">
        <w:rPr>
          <w:rFonts w:ascii="Times New Roman" w:hAnsi="Times New Roman" w:cs="Times New Roman"/>
          <w:bCs/>
          <w:sz w:val="28"/>
        </w:rPr>
        <w:t xml:space="preserve">Ортопедическая гимнастика – это </w:t>
      </w:r>
      <w:proofErr w:type="spellStart"/>
      <w:r w:rsidR="001E1A4D" w:rsidRPr="001E1A4D">
        <w:rPr>
          <w:rFonts w:ascii="Times New Roman" w:hAnsi="Times New Roman" w:cs="Times New Roman"/>
          <w:bCs/>
          <w:sz w:val="28"/>
        </w:rPr>
        <w:t>здоровьесберегающая</w:t>
      </w:r>
      <w:proofErr w:type="spellEnd"/>
      <w:r w:rsidR="001E1A4D">
        <w:rPr>
          <w:rFonts w:ascii="Times New Roman" w:hAnsi="Times New Roman" w:cs="Times New Roman"/>
          <w:bCs/>
          <w:sz w:val="28"/>
        </w:rPr>
        <w:t xml:space="preserve"> </w:t>
      </w:r>
      <w:r w:rsidR="001E1A4D" w:rsidRPr="001E1A4D">
        <w:rPr>
          <w:rFonts w:ascii="Times New Roman" w:hAnsi="Times New Roman" w:cs="Times New Roman"/>
          <w:bCs/>
          <w:sz w:val="28"/>
        </w:rPr>
        <w:t>технология сохранения и стимулирования здоровья.</w:t>
      </w:r>
      <w:r w:rsidR="001E1A4D">
        <w:rPr>
          <w:rFonts w:ascii="Times New Roman" w:hAnsi="Times New Roman" w:cs="Times New Roman"/>
          <w:bCs/>
          <w:sz w:val="28"/>
        </w:rPr>
        <w:t xml:space="preserve"> </w:t>
      </w:r>
      <w:r w:rsidR="001E1A4D" w:rsidRPr="001E1A4D">
        <w:rPr>
          <w:rFonts w:ascii="Times New Roman" w:hAnsi="Times New Roman" w:cs="Times New Roman"/>
          <w:bCs/>
          <w:sz w:val="28"/>
        </w:rPr>
        <w:t>Рекомендуется детям с плоскостопием и в качестве</w:t>
      </w:r>
      <w:r w:rsidR="001E1A4D">
        <w:rPr>
          <w:rFonts w:ascii="Times New Roman" w:hAnsi="Times New Roman" w:cs="Times New Roman"/>
          <w:bCs/>
          <w:sz w:val="28"/>
        </w:rPr>
        <w:t xml:space="preserve"> </w:t>
      </w:r>
      <w:r w:rsidR="001E1A4D" w:rsidRPr="001E1A4D">
        <w:rPr>
          <w:rFonts w:ascii="Times New Roman" w:hAnsi="Times New Roman" w:cs="Times New Roman"/>
          <w:bCs/>
          <w:sz w:val="28"/>
        </w:rPr>
        <w:t xml:space="preserve"> профилактики болезней опорного свода стопы.</w:t>
      </w:r>
    </w:p>
    <w:p w:rsidR="001E1A4D" w:rsidRPr="001E1A4D" w:rsidRDefault="001E1A4D" w:rsidP="001E33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ab/>
      </w:r>
      <w:r w:rsidRPr="001E1A4D">
        <w:rPr>
          <w:rFonts w:ascii="Times New Roman" w:hAnsi="Times New Roman" w:cs="Times New Roman"/>
          <w:bCs/>
          <w:sz w:val="28"/>
        </w:rPr>
        <w:t xml:space="preserve"> Детская стопа – очень хрупкий важный механизм, от работы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которого зависит правильное формирование опорно-двигательного аппарата и всего организма. </w:t>
      </w:r>
    </w:p>
    <w:p w:rsidR="001E1A4D" w:rsidRPr="001E1A4D" w:rsidRDefault="001E1A4D" w:rsidP="001E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Целью ортопедической гимнастики - является укрепление мышц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>свода стопы у детей через комплекс специальных упражнений.</w:t>
      </w:r>
    </w:p>
    <w:p w:rsidR="001E1A4D" w:rsidRDefault="001E1A4D" w:rsidP="001E1A4D">
      <w:pPr>
        <w:spacing w:after="0" w:line="240" w:lineRule="auto"/>
        <w:ind w:firstLine="708"/>
        <w:jc w:val="both"/>
        <w:rPr>
          <w:rFonts w:ascii="Arial" w:eastAsia="Microsoft YaHei" w:hAnsi="Arial" w:cs="Mangal"/>
          <w:b/>
          <w:bCs/>
          <w:color w:val="0000FF"/>
          <w:kern w:val="24"/>
          <w:sz w:val="28"/>
          <w:szCs w:val="28"/>
          <w:lang w:eastAsia="ru-RU"/>
        </w:rPr>
      </w:pPr>
      <w:r w:rsidRPr="001E1A4D">
        <w:rPr>
          <w:rFonts w:ascii="Times New Roman" w:hAnsi="Times New Roman" w:cs="Times New Roman"/>
          <w:bCs/>
          <w:sz w:val="28"/>
        </w:rPr>
        <w:t>В проведении ортопедической гимнастики существуют свои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особенности.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Гимнастика должна проходить регулярно и последовательно.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>Дети выполняют упражнения босиком. Также необходимо помнить, что взрослый является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активным участником, помощником в проведении ортопедической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>гимнастики;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Для детей старшего возраста занятие не должно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превышать 25 минут. И заканчивается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ортопедическая гимнастика закаливающими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процедурами.</w:t>
      </w:r>
      <w:r w:rsidRPr="001E1A4D">
        <w:rPr>
          <w:b/>
          <w:bCs/>
          <w:sz w:val="28"/>
        </w:rPr>
        <w:t xml:space="preserve">   </w:t>
      </w:r>
      <w:r w:rsidRPr="001E1A4D">
        <w:rPr>
          <w:rFonts w:ascii="Times New Roman" w:hAnsi="Times New Roman" w:cs="Times New Roman"/>
          <w:bCs/>
          <w:sz w:val="28"/>
        </w:rPr>
        <w:t>Для укрепления свода стопы полезно лазанье по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  гимнастической лестнице, канату. Ходьба по доске, бревну,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>которая развивает не только свод стопы, но и является хорошим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 средством для предупреждения косолапости и плоскостопия у детей. Эффективными являются упражнения с  предметами, моделирующими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>свод стопы, с использованием природного материала.</w:t>
      </w:r>
      <w:r w:rsidRPr="001E1A4D">
        <w:rPr>
          <w:rFonts w:ascii="Arial" w:eastAsia="Microsoft YaHei" w:hAnsi="Arial" w:cs="Mangal"/>
          <w:b/>
          <w:bCs/>
          <w:color w:val="0000FF"/>
          <w:kern w:val="24"/>
          <w:sz w:val="28"/>
          <w:szCs w:val="28"/>
          <w:lang w:eastAsia="ru-RU"/>
        </w:rPr>
        <w:t xml:space="preserve"> </w:t>
      </w:r>
    </w:p>
    <w:p w:rsidR="001E1A4D" w:rsidRPr="001E1A4D" w:rsidRDefault="001E1A4D" w:rsidP="001E33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Для профилактики и лечения плоскостопия у детей  предлагаю  следующий комплекс упражнений: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1. Катание по полу ступнями скалки или небольшого мяча.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2. На пол укладывается салфетка, которую предлагают смять с помощью стопы.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3. Ребенку предлагают собирать пальцами ног и перекладывать с места на место</w:t>
      </w:r>
      <w:r w:rsidR="00EB7A53">
        <w:rPr>
          <w:rFonts w:ascii="Times New Roman" w:hAnsi="Times New Roman" w:cs="Times New Roman"/>
          <w:bCs/>
          <w:sz w:val="28"/>
        </w:rPr>
        <w:t xml:space="preserve"> </w:t>
      </w:r>
      <w:r w:rsidRPr="001E1A4D">
        <w:rPr>
          <w:rFonts w:ascii="Times New Roman" w:hAnsi="Times New Roman" w:cs="Times New Roman"/>
          <w:bCs/>
          <w:sz w:val="28"/>
        </w:rPr>
        <w:t xml:space="preserve"> разбросанные на полу предметы.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4. Круговые движения ступнями наружу и внутрь.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5. Стоя на носочках, сводить и разводить пятки, не отрывая пальцев от пола.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6. Захватывать обеими стопами мячик и приподнимать его, удерживая между стоп.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7. Поочередно ходить на носках, на пятках, на наружных краях стоп.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8. Перекатывание с пятки на носок.</w:t>
      </w:r>
    </w:p>
    <w:p w:rsid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E1A4D">
        <w:rPr>
          <w:rFonts w:ascii="Times New Roman" w:hAnsi="Times New Roman" w:cs="Times New Roman"/>
          <w:bCs/>
          <w:sz w:val="28"/>
        </w:rPr>
        <w:t>9. Ходьба по бревну, лазанье по канату.</w:t>
      </w:r>
    </w:p>
    <w:p w:rsidR="001E1A4D" w:rsidRPr="001E1A4D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256D6" w:rsidRDefault="001E1A4D" w:rsidP="00A256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42000"/>
          <w:sz w:val="28"/>
          <w:szCs w:val="49"/>
        </w:rPr>
      </w:pPr>
      <w:r w:rsidRPr="001E1A4D">
        <w:rPr>
          <w:rFonts w:ascii="Times New Roman" w:hAnsi="Times New Roman" w:cs="Times New Roman"/>
          <w:b/>
          <w:bCs/>
          <w:color w:val="342000"/>
          <w:sz w:val="28"/>
          <w:szCs w:val="49"/>
        </w:rPr>
        <w:t>Зачем нужна дорожка здоровья?</w:t>
      </w:r>
    </w:p>
    <w:p w:rsidR="00A256D6" w:rsidRDefault="001E1A4D" w:rsidP="00A25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2000"/>
          <w:sz w:val="28"/>
          <w:szCs w:val="49"/>
        </w:rPr>
      </w:pPr>
      <w:r w:rsidRPr="001E1A4D">
        <w:rPr>
          <w:rFonts w:ascii="Times New Roman" w:hAnsi="Times New Roman" w:cs="Times New Roman"/>
          <w:color w:val="342000"/>
          <w:sz w:val="28"/>
          <w:szCs w:val="49"/>
        </w:rPr>
        <w:t xml:space="preserve"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</w:t>
      </w:r>
      <w:r w:rsidRPr="001E1A4D">
        <w:rPr>
          <w:rFonts w:ascii="Times New Roman" w:hAnsi="Times New Roman" w:cs="Times New Roman"/>
          <w:color w:val="342000"/>
          <w:sz w:val="28"/>
          <w:szCs w:val="49"/>
        </w:rPr>
        <w:lastRenderedPageBreak/>
        <w:t>влиять на прохождение разных процессов внутри организма, а также на работу органов и систем.</w:t>
      </w:r>
      <w:r w:rsidR="00A256D6" w:rsidRPr="00A256D6">
        <w:rPr>
          <w:rFonts w:ascii="Tahoma" w:hAnsi="Tahoma" w:cs="Tahoma"/>
          <w:color w:val="342000"/>
          <w:sz w:val="49"/>
          <w:szCs w:val="49"/>
        </w:rPr>
        <w:t xml:space="preserve"> </w:t>
      </w:r>
      <w:r w:rsidR="00A256D6" w:rsidRPr="00A256D6">
        <w:rPr>
          <w:rFonts w:ascii="Times New Roman" w:hAnsi="Times New Roman" w:cs="Times New Roman"/>
          <w:color w:val="342000"/>
          <w:sz w:val="28"/>
          <w:szCs w:val="49"/>
        </w:rPr>
        <w:t xml:space="preserve">Регулярное массажное воздействие на стопы помогает ежедневно и совершено без труда </w:t>
      </w:r>
      <w:proofErr w:type="gramStart"/>
      <w:r w:rsidR="00A256D6" w:rsidRPr="00A256D6">
        <w:rPr>
          <w:rFonts w:ascii="Times New Roman" w:hAnsi="Times New Roman" w:cs="Times New Roman"/>
          <w:color w:val="342000"/>
          <w:sz w:val="28"/>
          <w:szCs w:val="49"/>
        </w:rPr>
        <w:t>улучшать</w:t>
      </w:r>
      <w:proofErr w:type="gramEnd"/>
      <w:r w:rsidR="00A256D6" w:rsidRPr="00A256D6">
        <w:rPr>
          <w:rFonts w:ascii="Times New Roman" w:hAnsi="Times New Roman" w:cs="Times New Roman"/>
          <w:color w:val="342000"/>
          <w:sz w:val="28"/>
          <w:szCs w:val="49"/>
        </w:rPr>
        <w:t xml:space="preserve"> здоровье ребенка. И дорожка здоровья позволяет сделать этот процесс не только полезным, но и весьма увлекательным.</w:t>
      </w:r>
    </w:p>
    <w:p w:rsidR="00A256D6" w:rsidRDefault="00A256D6" w:rsidP="00A256D6">
      <w:pPr>
        <w:spacing w:after="0" w:line="240" w:lineRule="auto"/>
        <w:jc w:val="center"/>
        <w:rPr>
          <w:rFonts w:ascii="Times New Roman" w:hAnsi="Times New Roman" w:cs="Times New Roman"/>
          <w:b/>
          <w:color w:val="342000"/>
          <w:sz w:val="28"/>
          <w:szCs w:val="49"/>
        </w:rPr>
      </w:pPr>
      <w:proofErr w:type="spellStart"/>
      <w:r w:rsidRPr="00A256D6">
        <w:rPr>
          <w:rFonts w:ascii="Times New Roman" w:hAnsi="Times New Roman" w:cs="Times New Roman"/>
          <w:b/>
          <w:color w:val="342000"/>
          <w:sz w:val="28"/>
          <w:szCs w:val="49"/>
        </w:rPr>
        <w:t>Босохождение</w:t>
      </w:r>
      <w:proofErr w:type="spellEnd"/>
    </w:p>
    <w:p w:rsidR="00A256D6" w:rsidRPr="0061395C" w:rsidRDefault="00960C10" w:rsidP="00A2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</w:pPr>
      <w:r>
        <w:rPr>
          <w:rFonts w:ascii="Times New Roman" w:hAnsi="Times New Roman" w:cs="Times New Roman"/>
          <w:noProof/>
          <w:color w:val="342000"/>
          <w:sz w:val="16"/>
          <w:szCs w:val="4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1322070</wp:posOffset>
            </wp:positionV>
            <wp:extent cx="1168400" cy="1496060"/>
            <wp:effectExtent l="19050" t="0" r="0" b="0"/>
            <wp:wrapSquare wrapText="bothSides"/>
            <wp:docPr id="18" name="Рисунок 4" descr="босох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сохожд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6D6" w:rsidRPr="00A256D6">
        <w:rPr>
          <w:rFonts w:ascii="Times New Roman" w:hAnsi="Times New Roman" w:cs="Times New Roman"/>
          <w:color w:val="342000"/>
          <w:sz w:val="16"/>
          <w:szCs w:val="49"/>
        </w:rPr>
        <w:t xml:space="preserve"> </w:t>
      </w:r>
      <w:r w:rsidR="00A256D6">
        <w:rPr>
          <w:rFonts w:ascii="Times New Roman" w:hAnsi="Times New Roman" w:cs="Times New Roman"/>
          <w:color w:val="342000"/>
          <w:sz w:val="16"/>
          <w:szCs w:val="49"/>
        </w:rPr>
        <w:tab/>
      </w:r>
      <w:r w:rsidR="00A256D6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>Д</w:t>
      </w:r>
      <w:r w:rsidR="00A256D6"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 xml:space="preserve">ля закаливания стоп используют </w:t>
      </w:r>
      <w:proofErr w:type="spellStart"/>
      <w:r w:rsidR="00A256D6"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>босохождение</w:t>
      </w:r>
      <w:proofErr w:type="spellEnd"/>
      <w:r w:rsidR="00A256D6"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 xml:space="preserve"> по водяной дорожке, траве, земле.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3-5 минут, постепенно увеличивая по 1 минуте в день. Перед обуванием моют ноги прохладной водой, начальная температура воды 36-35, с последующим снижением на 1градус в день до 20 градусов.</w:t>
      </w:r>
    </w:p>
    <w:p w:rsidR="00A256D6" w:rsidRPr="0061395C" w:rsidRDefault="00A256D6" w:rsidP="00A25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</w:pPr>
      <w:proofErr w:type="spellStart"/>
      <w:r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>Босохождение</w:t>
      </w:r>
      <w:proofErr w:type="spellEnd"/>
      <w:r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 xml:space="preserve"> полезно не только как профилактика плоскостопия и элемент закаливания к холоду. Ходьба босиком по горячему песку, холодной гальке, хвойным иглам тонизирует, а по теплому песку, дорожной пыли, траве - успокаивает. Ходьба босиком по колючим поверхностям: стерне, шишкам и другим колючим материалам желательно природного происхождения запускает «рефлекс избегания», связанный с повышением тонуса и уменьшением длины </w:t>
      </w:r>
      <w:proofErr w:type="spellStart"/>
      <w:r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>сводообразующих</w:t>
      </w:r>
      <w:proofErr w:type="spellEnd"/>
      <w:r w:rsidRPr="0061395C">
        <w:rPr>
          <w:rFonts w:ascii="Times New Roman" w:eastAsia="Times New Roman" w:hAnsi="Times New Roman" w:cs="Times New Roman"/>
          <w:color w:val="000000"/>
          <w:sz w:val="28"/>
          <w:szCs w:val="46"/>
          <w:lang w:eastAsia="ru-RU"/>
        </w:rPr>
        <w:t xml:space="preserve"> мышц, увеличением свода стопы и удаления мягких тканей в области свода от колющих поверхностей. </w:t>
      </w:r>
    </w:p>
    <w:p w:rsidR="001E1A4D" w:rsidRPr="00A256D6" w:rsidRDefault="00A256D6" w:rsidP="00A256D6">
      <w:pPr>
        <w:spacing w:after="0" w:line="240" w:lineRule="auto"/>
        <w:jc w:val="both"/>
        <w:rPr>
          <w:rFonts w:ascii="Times New Roman" w:hAnsi="Times New Roman" w:cs="Times New Roman"/>
          <w:bCs/>
          <w:sz w:val="4"/>
        </w:rPr>
      </w:pPr>
      <w:r w:rsidRPr="00A256D6">
        <w:rPr>
          <w:rFonts w:ascii="Times New Roman" w:hAnsi="Times New Roman" w:cs="Times New Roman"/>
          <w:color w:val="342000"/>
          <w:sz w:val="16"/>
          <w:szCs w:val="49"/>
        </w:rPr>
        <w:br/>
      </w:r>
    </w:p>
    <w:p w:rsidR="001E1A4D" w:rsidRPr="00A256D6" w:rsidRDefault="001E1A4D" w:rsidP="00A256D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B6342" w:rsidRDefault="007B6342" w:rsidP="001E33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1E333E" w:rsidRPr="007B6342" w:rsidRDefault="001E333E" w:rsidP="001E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40"/>
          <w:szCs w:val="28"/>
          <w:lang w:eastAsia="ru-RU"/>
        </w:rPr>
      </w:pPr>
      <w:r w:rsidRPr="007B634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40"/>
          <w:szCs w:val="28"/>
          <w:lang w:eastAsia="ru-RU"/>
        </w:rPr>
        <w:t>Упражнения для лечения плоскостопия</w:t>
      </w:r>
    </w:p>
    <w:p w:rsidR="007B6342" w:rsidRDefault="007B6342" w:rsidP="00960C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</w:pPr>
    </w:p>
    <w:p w:rsidR="00960C10" w:rsidRDefault="001E333E" w:rsidP="00960C10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1E333E"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5727700</wp:posOffset>
            </wp:positionV>
            <wp:extent cx="1393825" cy="1151890"/>
            <wp:effectExtent l="19050" t="0" r="0" b="0"/>
            <wp:wrapSquare wrapText="bothSides"/>
            <wp:docPr id="8" name="Рисунок 1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33E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  <w:t>Во время ходьбы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(эти упражнения выполняются по 20-30 секунд каждое): 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Руки подняты вверх, ходьба на носках;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Руки на поясе, ходьба на пятках;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Руки на поясе, ходьба на наружной стороне стоп при согнутых пальцах ног.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  <w:r w:rsidRPr="001E333E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  <w:t>Стоя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: 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Опираясь на наружные своды стоп выполнять повороты туловища (по 6-8 раз);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Подъемы на носках, опираясь на наружные своды (по 10-12 раз).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  <w:proofErr w:type="spellStart"/>
      <w:r w:rsidRPr="001E333E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  <w:t>Сидя</w:t>
      </w:r>
      <w:proofErr w:type="gramStart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:С</w:t>
      </w:r>
      <w:proofErr w:type="gramEnd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гибание</w:t>
      </w:r>
      <w:proofErr w:type="spellEnd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пальцев на ногах (по 15-20 раз);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Выпрямить колени, потянуть носки на себя (по 15-20 раз), затем по мере возможности соединить подошвы ног (по 15-20 раз);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Круговые движения стоп (по 10-12 раз в каждую сторону);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</w:p>
    <w:p w:rsidR="001E333E" w:rsidRPr="001E333E" w:rsidRDefault="007B6342" w:rsidP="00960C10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4812665</wp:posOffset>
            </wp:positionH>
            <wp:positionV relativeFrom="margin">
              <wp:posOffset>-233680</wp:posOffset>
            </wp:positionV>
            <wp:extent cx="1327150" cy="1115695"/>
            <wp:effectExtent l="19050" t="0" r="6350" b="0"/>
            <wp:wrapSquare wrapText="bothSides"/>
            <wp:docPr id="9" name="Рисунок 2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989330</wp:posOffset>
            </wp:positionV>
            <wp:extent cx="1524635" cy="961390"/>
            <wp:effectExtent l="19050" t="0" r="0" b="0"/>
            <wp:wrapSquare wrapText="bothSides"/>
            <wp:docPr id="10" name="Рисунок 3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Вставьте между пальцами ватные или поролоновые шарики и старайтесь сжать их пальцами стоп (10-15 раз);</w:t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 xml:space="preserve">  </w:t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 xml:space="preserve">Оденьте на пальцы стопы резинку </w:t>
      </w:r>
      <w:proofErr w:type="gramStart"/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и</w:t>
      </w:r>
      <w:proofErr w:type="gramEnd"/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разводя пальцы стопы старайтесь растянуть ее (10 -15 раз);  </w:t>
      </w:r>
    </w:p>
    <w:p w:rsidR="001E333E" w:rsidRPr="001E333E" w:rsidRDefault="00960C10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1837690</wp:posOffset>
            </wp:positionV>
            <wp:extent cx="1150620" cy="985520"/>
            <wp:effectExtent l="19050" t="0" r="0" b="0"/>
            <wp:wrapSquare wrapText="bothSides"/>
            <wp:docPr id="11" name="Рисунок 4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</w:t>
      </w:r>
    </w:p>
    <w:p w:rsidR="001E333E" w:rsidRPr="001E333E" w:rsidRDefault="001E333E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  <w:proofErr w:type="gramStart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Оденьте резинку</w:t>
      </w:r>
      <w:proofErr w:type="gramEnd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на большие пальцы обеих стоп и растягивайте ее (10-15 раз);</w:t>
      </w:r>
    </w:p>
    <w:p w:rsidR="001E333E" w:rsidRPr="001E333E" w:rsidRDefault="001E333E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</w:t>
      </w:r>
    </w:p>
    <w:p w:rsidR="001E333E" w:rsidRDefault="007B6342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2973070</wp:posOffset>
            </wp:positionV>
            <wp:extent cx="1362075" cy="961390"/>
            <wp:effectExtent l="19050" t="0" r="9525" b="0"/>
            <wp:wrapSquare wrapText="bothSides"/>
            <wp:docPr id="12" name="Рисунок 5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</w:p>
    <w:p w:rsidR="001E333E" w:rsidRPr="001E333E" w:rsidRDefault="001E333E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Захват пальцами ног лежащих на полу мелких предметов и подъем на небольшую высоту (по 10-12 раз);</w:t>
      </w:r>
    </w:p>
    <w:p w:rsidR="001E333E" w:rsidRDefault="001E333E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4840605</wp:posOffset>
            </wp:positionH>
            <wp:positionV relativeFrom="margin">
              <wp:posOffset>4171950</wp:posOffset>
            </wp:positionV>
            <wp:extent cx="1298575" cy="949960"/>
            <wp:effectExtent l="19050" t="0" r="0" b="0"/>
            <wp:wrapSquare wrapText="bothSides"/>
            <wp:docPr id="13" name="Рисунок 6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   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>Выпрямить колени, захват пальцами ног небольшого мячика (по 10-12 раз), затем попытаться подбросить его и поймать стопой (по 10-12 раз);</w:t>
      </w: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 xml:space="preserve">Катание маленького </w:t>
      </w:r>
      <w:proofErr w:type="spellStart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масажного</w:t>
      </w:r>
      <w:proofErr w:type="spellEnd"/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мяча под сводами стоп;  </w:t>
      </w:r>
    </w:p>
    <w:p w:rsidR="00571771" w:rsidRDefault="00571771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571771" w:rsidRPr="001E333E" w:rsidRDefault="00571771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1E333E" w:rsidRPr="001E333E" w:rsidRDefault="00571771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5525770</wp:posOffset>
            </wp:positionV>
            <wp:extent cx="1298575" cy="1341755"/>
            <wp:effectExtent l="19050" t="0" r="0" b="0"/>
            <wp:wrapSquare wrapText="bothSides"/>
            <wp:docPr id="14" name="Рисунок 7" descr="Гимнастика для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для сто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Удерживая стопой мяч или специальный массажный валик перекатывать его по подошве от стопы к пятке (по 10-15 раз);</w:t>
      </w:r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br/>
        <w:t xml:space="preserve">Расстелить полотенце и пальцами ног </w:t>
      </w:r>
      <w:proofErr w:type="spellStart"/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сомнуть</w:t>
      </w:r>
      <w:proofErr w:type="spellEnd"/>
      <w:r w:rsidR="001E333E"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его, чтобы получились складки, затем расправить их и поднять полотенце (по 5-10 раз).</w:t>
      </w:r>
    </w:p>
    <w:p w:rsidR="001E333E" w:rsidRPr="001E333E" w:rsidRDefault="001E333E" w:rsidP="001E333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</w:t>
      </w: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2609CF" w:rsidRPr="00D905E7" w:rsidRDefault="001E333E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40"/>
          <w:szCs w:val="40"/>
        </w:rPr>
      </w:pPr>
      <w:r w:rsidRPr="001E333E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lastRenderedPageBreak/>
        <w:t> </w:t>
      </w:r>
      <w:r w:rsidR="002609CF" w:rsidRPr="00D905E7">
        <w:rPr>
          <w:rFonts w:ascii="Verdana" w:hAnsi="Verdana"/>
          <w:b/>
          <w:bCs/>
          <w:color w:val="000000"/>
          <w:sz w:val="40"/>
          <w:szCs w:val="40"/>
        </w:rPr>
        <w:t>Упражнения для профилактики и коррекции плоскостопия</w:t>
      </w:r>
      <w:r w:rsidR="002609CF" w:rsidRPr="00D905E7">
        <w:rPr>
          <w:rFonts w:ascii="Verdana" w:hAnsi="Verdana"/>
          <w:color w:val="000000"/>
          <w:sz w:val="40"/>
          <w:szCs w:val="40"/>
        </w:rPr>
        <w:t xml:space="preserve"> </w:t>
      </w: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000000"/>
          <w:sz w:val="21"/>
          <w:szCs w:val="21"/>
          <w:highlight w:val="green"/>
        </w:rPr>
      </w:pPr>
      <w:r w:rsidRPr="00D905E7">
        <w:rPr>
          <w:rFonts w:ascii="Verdana" w:hAnsi="Verdana"/>
          <w:b/>
          <w:bCs/>
          <w:i/>
          <w:iCs/>
          <w:color w:val="000000"/>
          <w:sz w:val="32"/>
          <w:szCs w:val="32"/>
        </w:rPr>
        <w:t>Упражнения с гимнастической палкой малого                      размера</w:t>
      </w:r>
      <w:r w:rsidRPr="00D905E7">
        <w:rPr>
          <w:rFonts w:ascii="Verdana" w:hAnsi="Verdana"/>
          <w:b/>
          <w:color w:val="000000"/>
          <w:sz w:val="21"/>
          <w:szCs w:val="21"/>
          <w:highlight w:val="green"/>
        </w:rPr>
        <w:br/>
      </w:r>
      <w:r w:rsidRPr="00703C01">
        <w:rPr>
          <w:rFonts w:ascii="Verdana" w:hAnsi="Verdana"/>
          <w:b/>
          <w:color w:val="000000"/>
          <w:sz w:val="21"/>
          <w:szCs w:val="21"/>
          <w:highlight w:val="green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1.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Перешагни через палку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Стать прямо, ноги слегка расставить, палку держать внизу за концы, горизонтально перед собой. Высоко поднимая ноги, перешагнуть через палку вперед и обратно. Повторить несколько раз, не выпуская палку из рук.</w:t>
      </w:r>
      <w:r>
        <w:rPr>
          <w:rFonts w:ascii="Verdana" w:hAnsi="Verdana"/>
          <w:color w:val="000000"/>
          <w:sz w:val="21"/>
          <w:szCs w:val="21"/>
        </w:rPr>
        <w:br/>
      </w:r>
    </w:p>
    <w:p w:rsidR="002609CF" w:rsidRPr="00D905E7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000000"/>
          <w:sz w:val="24"/>
          <w:szCs w:val="21"/>
        </w:rPr>
      </w:pPr>
      <w:r w:rsidRPr="00D905E7">
        <w:rPr>
          <w:rFonts w:ascii="Verdana" w:hAnsi="Verdana"/>
          <w:b/>
          <w:color w:val="000000"/>
          <w:sz w:val="24"/>
          <w:szCs w:val="21"/>
        </w:rPr>
        <w:t>2.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Перешагни сидя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Сидя, ребенок держит палку за концы. Переносит поочередно ноги через палку, а затем возвращает их обратно.</w:t>
      </w: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3.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Подними палку ногами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Сидя, одной ногой придерживать палку снизу, другой - сверху и стараться приподнять ее.</w:t>
      </w:r>
    </w:p>
    <w:p w:rsidR="002609CF" w:rsidRPr="00FA3B97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92D050"/>
          <w:sz w:val="32"/>
          <w:szCs w:val="32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4.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Перенеси ноги через палку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Лечь на спину, держать палку в вытянутых руках перед собой. Сильно сгибая ноги, стараться перенести их через палку и возвратиться в исходное положение.</w:t>
      </w:r>
    </w:p>
    <w:tbl>
      <w:tblPr>
        <w:tblW w:w="7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2550"/>
        <w:gridCol w:w="2520"/>
      </w:tblGrid>
      <w:tr w:rsidR="002609CF" w:rsidRPr="00124839" w:rsidTr="00573703">
        <w:trPr>
          <w:tblCellSpacing w:w="0" w:type="dxa"/>
          <w:jc w:val="center"/>
        </w:trPr>
        <w:tc>
          <w:tcPr>
            <w:tcW w:w="2580" w:type="dxa"/>
            <w:vAlign w:val="bottom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8570" cy="1947545"/>
                  <wp:effectExtent l="19050" t="0" r="0" b="0"/>
                  <wp:docPr id="21" name="Рисунок 1" descr="http://www.kddu.edu.mhost.ru/34/image/shkola_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kddu.edu.mhost.ru/34/image/shkola_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bottom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65885" cy="1377315"/>
                  <wp:effectExtent l="19050" t="0" r="5715" b="0"/>
                  <wp:docPr id="20" name="Рисунок 2" descr="http://www.kddu.edu.mhost.ru/34/image/shkola_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kddu.edu.mhost.ru/34/image/shkola_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bottom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315" cy="1341755"/>
                  <wp:effectExtent l="19050" t="0" r="0" b="0"/>
                  <wp:docPr id="19" name="Рисунок 3" descr="http://www.kddu.edu.mhost.ru/34/image/shkola_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kddu.edu.mhost.ru/34/image/shkola_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CF" w:rsidRPr="00124839" w:rsidTr="00573703">
        <w:trPr>
          <w:tblCellSpacing w:w="0" w:type="dxa"/>
          <w:jc w:val="center"/>
        </w:trPr>
        <w:tc>
          <w:tcPr>
            <w:tcW w:w="2580" w:type="dxa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>Перешагни через палку.</w:t>
            </w:r>
          </w:p>
        </w:tc>
        <w:tc>
          <w:tcPr>
            <w:tcW w:w="2550" w:type="dxa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>Перешагни сидя.</w:t>
            </w:r>
          </w:p>
        </w:tc>
        <w:tc>
          <w:tcPr>
            <w:tcW w:w="2520" w:type="dxa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>Перенеси ноги через палку.</w:t>
            </w:r>
          </w:p>
        </w:tc>
      </w:tr>
    </w:tbl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1"/>
          <w:szCs w:val="21"/>
        </w:rPr>
      </w:pPr>
      <w:r w:rsidRPr="00D905E7">
        <w:rPr>
          <w:rFonts w:ascii="Verdana" w:hAnsi="Verdana"/>
          <w:b/>
          <w:color w:val="000000"/>
          <w:sz w:val="24"/>
          <w:szCs w:val="21"/>
        </w:rPr>
        <w:t>5.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Пройди по палке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Ребенок ходит по палке, положенной на пол. Взрослый может помогать, поддерживая его за руку.</w:t>
      </w:r>
    </w:p>
    <w:p w:rsidR="002609CF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6.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Пройди по палке боком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Ребенок передвигается боком по палке приставными шагами.</w:t>
      </w:r>
    </w:p>
    <w:p w:rsidR="002609CF" w:rsidRDefault="002609CF" w:rsidP="002609CF">
      <w:pPr>
        <w:spacing w:before="100" w:beforeAutospacing="1" w:after="100" w:afterAutospacing="1" w:line="240" w:lineRule="auto"/>
        <w:rPr>
          <w:rFonts w:ascii="Verdana" w:hAnsi="Verdana"/>
          <w:b/>
          <w:bCs/>
          <w:i/>
          <w:iCs/>
          <w:color w:val="000000"/>
          <w:sz w:val="21"/>
          <w:szCs w:val="21"/>
        </w:rPr>
      </w:pPr>
    </w:p>
    <w:p w:rsidR="002609CF" w:rsidRPr="00D905E7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bCs/>
          <w:i/>
          <w:iCs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288925</wp:posOffset>
            </wp:positionV>
            <wp:extent cx="1393825" cy="1151890"/>
            <wp:effectExtent l="19050" t="0" r="0" b="0"/>
            <wp:wrapTight wrapText="bothSides">
              <wp:wrapPolygon edited="0">
                <wp:start x="-295" y="0"/>
                <wp:lineTo x="-295" y="21076"/>
                <wp:lineTo x="21551" y="21076"/>
                <wp:lineTo x="21551" y="0"/>
                <wp:lineTo x="-295" y="0"/>
              </wp:wrapPolygon>
            </wp:wrapTight>
            <wp:docPr id="23" name="Рисунок 4" descr="http://www.kddu.edu.mhost.ru/34/image/shkola_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ddu.edu.mhost.ru/34/image/shkola_4_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5E7">
        <w:rPr>
          <w:rFonts w:ascii="Verdana" w:hAnsi="Verdana"/>
          <w:b/>
          <w:bCs/>
          <w:i/>
          <w:iCs/>
          <w:color w:val="000000"/>
          <w:sz w:val="32"/>
          <w:szCs w:val="32"/>
        </w:rPr>
        <w:t>Упражнения с мячом среднего размера</w:t>
      </w:r>
    </w:p>
    <w:p w:rsidR="002609CF" w:rsidRDefault="002609CF" w:rsidP="002609CF">
      <w:pPr>
        <w:spacing w:before="100" w:beforeAutospacing="1" w:after="100" w:afterAutospacing="1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noProof/>
          <w:color w:val="000000"/>
          <w:sz w:val="24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1455420</wp:posOffset>
            </wp:positionV>
            <wp:extent cx="1464945" cy="1151890"/>
            <wp:effectExtent l="19050" t="0" r="1905" b="0"/>
            <wp:wrapTight wrapText="bothSides">
              <wp:wrapPolygon edited="0">
                <wp:start x="-281" y="0"/>
                <wp:lineTo x="-281" y="21076"/>
                <wp:lineTo x="21628" y="21076"/>
                <wp:lineTo x="21628" y="0"/>
                <wp:lineTo x="-281" y="0"/>
              </wp:wrapPolygon>
            </wp:wrapTight>
            <wp:docPr id="24" name="Рисунок 5" descr="http://www.kddu.edu.mhost.ru/34/image/shkola_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kddu.edu.mhost.ru/34/image/shkola_4_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5E7">
        <w:rPr>
          <w:rFonts w:ascii="Verdana" w:hAnsi="Verdana"/>
          <w:b/>
          <w:color w:val="000000"/>
          <w:sz w:val="24"/>
          <w:szCs w:val="21"/>
        </w:rPr>
        <w:t>1.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Подними мяч ногами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Сесть на пол, ноги вытянуть вперед, руками опираться сзади (на предплечья). Захватить стопами мяч, поднять его повыше.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2.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Переложи мяч ногами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1"/>
          <w:szCs w:val="21"/>
        </w:rPr>
        <w:br/>
        <w:t>Исходное положение прежнее. Захватив мяч стопами, приподнять его и переложить поближе к себе, разворачивая колени в стороны.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3.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Перекинь мяч ногами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Сесть, вытянув ноги и опираясь сзади на локти. Захватив мяч ногами, приподнять его и попытаться перекинуть за голову.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4.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Подкати мяч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Сесть, положить мяч на пол перед собой, руками опереться сзади (на предплечья), стопы положить на мяч. Сгибая ноги и перебирая стопами, подкатить мяч к себе, а затем откатить от себя.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5.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Футбол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Ребенок водит мяч</w:t>
      </w:r>
      <w:r>
        <w:rPr>
          <w:rFonts w:ascii="Verdana" w:hAnsi="Verdana"/>
          <w:color w:val="000000"/>
          <w:sz w:val="21"/>
          <w:szCs w:val="21"/>
        </w:rPr>
        <w:t xml:space="preserve"> ногами.</w:t>
      </w:r>
      <w:r w:rsidRPr="00FA3B97">
        <w:rPr>
          <w:rFonts w:ascii="Verdana" w:hAnsi="Verdana"/>
          <w:noProof/>
          <w:color w:val="000000"/>
          <w:sz w:val="21"/>
          <w:szCs w:val="21"/>
        </w:rPr>
        <w:t xml:space="preserve"> </w:t>
      </w:r>
    </w:p>
    <w:tbl>
      <w:tblPr>
        <w:tblW w:w="7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40"/>
        <w:gridCol w:w="3810"/>
      </w:tblGrid>
      <w:tr w:rsidR="002609CF" w:rsidRPr="00124839" w:rsidTr="00573703">
        <w:trPr>
          <w:tblCellSpacing w:w="0" w:type="dxa"/>
          <w:jc w:val="center"/>
        </w:trPr>
        <w:tc>
          <w:tcPr>
            <w:tcW w:w="3840" w:type="dxa"/>
            <w:vAlign w:val="bottom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810" w:type="dxa"/>
            <w:vAlign w:val="bottom"/>
            <w:hideMark/>
          </w:tcPr>
          <w:p w:rsidR="002609CF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2609CF" w:rsidRPr="00D905E7" w:rsidTr="00573703">
        <w:trPr>
          <w:trHeight w:val="153"/>
          <w:tblCellSpacing w:w="0" w:type="dxa"/>
          <w:jc w:val="center"/>
        </w:trPr>
        <w:tc>
          <w:tcPr>
            <w:tcW w:w="3840" w:type="dxa"/>
            <w:hideMark/>
          </w:tcPr>
          <w:p w:rsidR="002609CF" w:rsidRPr="00D905E7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810" w:type="dxa"/>
            <w:hideMark/>
          </w:tcPr>
          <w:p w:rsidR="002609CF" w:rsidRPr="00D905E7" w:rsidRDefault="002609CF" w:rsidP="0057370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2609CF" w:rsidRPr="00FA3B97" w:rsidRDefault="002609CF" w:rsidP="002609CF">
      <w:pPr>
        <w:spacing w:before="100" w:beforeAutospacing="1" w:after="100" w:afterAutospacing="1" w:line="240" w:lineRule="auto"/>
        <w:jc w:val="center"/>
        <w:rPr>
          <w:rFonts w:ascii="Verdana" w:hAnsi="Verdana"/>
          <w:color w:val="92D050"/>
          <w:sz w:val="32"/>
          <w:szCs w:val="32"/>
        </w:rPr>
      </w:pPr>
      <w:r w:rsidRPr="00D905E7">
        <w:rPr>
          <w:rFonts w:ascii="Verdana" w:hAnsi="Verdana"/>
          <w:b/>
          <w:bCs/>
          <w:i/>
          <w:iCs/>
          <w:color w:val="000000"/>
          <w:sz w:val="32"/>
          <w:szCs w:val="32"/>
        </w:rPr>
        <w:t>Упражнения с толстой веревкой или скакалкой</w:t>
      </w:r>
    </w:p>
    <w:p w:rsidR="002609CF" w:rsidRPr="00D905E7" w:rsidRDefault="002609CF" w:rsidP="002609CF">
      <w:pPr>
        <w:spacing w:before="100" w:beforeAutospacing="1" w:after="100" w:afterAutospacing="1" w:line="240" w:lineRule="auto"/>
        <w:rPr>
          <w:rFonts w:ascii="Verdana" w:hAnsi="Verdana"/>
          <w:color w:val="000000"/>
          <w:sz w:val="21"/>
          <w:szCs w:val="21"/>
        </w:rPr>
      </w:pPr>
      <w:r w:rsidRPr="00D905E7">
        <w:rPr>
          <w:rFonts w:ascii="Verdana" w:hAnsi="Verdana"/>
          <w:b/>
          <w:color w:val="000000"/>
          <w:sz w:val="24"/>
          <w:szCs w:val="21"/>
        </w:rPr>
        <w:t>1.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Сложи веревку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Ребенок сидит и пытается вытянутую на полу веревку собрать пальцами ног.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2.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Подними веревку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 xml:space="preserve">Сесть на пол, опираясь руками сзади, вытянутую веревку положить перед выпрямленными ногами. Захватить веревку пальцами ног, поднять ее и удерживать некоторое время. 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0"/>
      </w:tblGrid>
      <w:tr w:rsidR="002609CF" w:rsidRPr="00D905E7" w:rsidTr="00573703">
        <w:trPr>
          <w:tblCellSpacing w:w="0" w:type="dxa"/>
        </w:trPr>
        <w:tc>
          <w:tcPr>
            <w:tcW w:w="0" w:type="auto"/>
            <w:hideMark/>
          </w:tcPr>
          <w:p w:rsidR="002609CF" w:rsidRPr="00D905E7" w:rsidRDefault="002609CF" w:rsidP="005737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203835</wp:posOffset>
                  </wp:positionV>
                  <wp:extent cx="2806700" cy="1757045"/>
                  <wp:effectExtent l="19050" t="0" r="0" b="0"/>
                  <wp:wrapTight wrapText="bothSides">
                    <wp:wrapPolygon edited="0">
                      <wp:start x="-147" y="0"/>
                      <wp:lineTo x="-147" y="21311"/>
                      <wp:lineTo x="21551" y="21311"/>
                      <wp:lineTo x="21551" y="0"/>
                      <wp:lineTo x="-147" y="0"/>
                    </wp:wrapPolygon>
                  </wp:wrapTight>
                  <wp:docPr id="22" name="Рисунок 6" descr="http://www.kddu.edu.mhost.ru/34/image/shkola_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kddu.edu.mhost.ru/34/image/shkola_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09CF" w:rsidRDefault="002609CF" w:rsidP="002609CF">
      <w:pPr>
        <w:spacing w:after="0" w:line="240" w:lineRule="auto"/>
        <w:rPr>
          <w:rFonts w:ascii="Verdana" w:hAnsi="Verdana"/>
          <w:b/>
          <w:color w:val="000000"/>
          <w:sz w:val="24"/>
          <w:szCs w:val="21"/>
        </w:rPr>
      </w:pPr>
    </w:p>
    <w:p w:rsidR="002609CF" w:rsidRDefault="002609CF" w:rsidP="002609CF">
      <w:pPr>
        <w:spacing w:after="0" w:line="240" w:lineRule="auto"/>
        <w:rPr>
          <w:rFonts w:ascii="Verdana" w:hAnsi="Verdana"/>
          <w:b/>
          <w:color w:val="000000"/>
          <w:sz w:val="24"/>
          <w:szCs w:val="21"/>
        </w:rPr>
      </w:pPr>
    </w:p>
    <w:p w:rsidR="002609CF" w:rsidRDefault="002609CF" w:rsidP="002609CF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D905E7">
        <w:rPr>
          <w:rFonts w:ascii="Verdana" w:hAnsi="Verdana"/>
          <w:b/>
          <w:color w:val="000000"/>
          <w:sz w:val="24"/>
          <w:szCs w:val="21"/>
        </w:rPr>
        <w:t>3.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Пройди по веревке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Положить вытянутую веревку на пол и предложить ребенку пройти по ней, сохраняя равновесие.</w:t>
      </w:r>
      <w:r w:rsidRPr="00D905E7">
        <w:rPr>
          <w:rFonts w:ascii="Verdana" w:hAnsi="Verdana"/>
          <w:color w:val="000000"/>
          <w:sz w:val="21"/>
          <w:szCs w:val="21"/>
        </w:rPr>
        <w:br/>
      </w:r>
      <w:r w:rsidRPr="00D905E7">
        <w:rPr>
          <w:rFonts w:ascii="Verdana" w:hAnsi="Verdana"/>
          <w:b/>
          <w:color w:val="000000"/>
          <w:sz w:val="24"/>
          <w:szCs w:val="21"/>
        </w:rPr>
        <w:t>4.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Прыжки через веревку боком</w:t>
      </w:r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  <w:r w:rsidRPr="00D905E7">
        <w:rPr>
          <w:rFonts w:ascii="Verdana" w:hAnsi="Verdana"/>
          <w:color w:val="000000"/>
          <w:sz w:val="21"/>
          <w:szCs w:val="21"/>
        </w:rPr>
        <w:t>Вытянутую веревку положить на пол. Маленькими прыжками вправо и влево боком перепрыгивать через веревку, продвигаясь вперед.</w:t>
      </w:r>
    </w:p>
    <w:p w:rsidR="001E333E" w:rsidRPr="001E333E" w:rsidRDefault="002609CF" w:rsidP="002609CF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D905E7">
        <w:rPr>
          <w:rFonts w:ascii="Verdana" w:hAnsi="Verdana"/>
          <w:b/>
          <w:color w:val="000000"/>
          <w:sz w:val="24"/>
          <w:szCs w:val="21"/>
        </w:rPr>
        <w:t>5. "</w:t>
      </w:r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 xml:space="preserve">Прыжки через </w:t>
      </w:r>
      <w:proofErr w:type="spellStart"/>
      <w:r w:rsidRPr="00D905E7">
        <w:rPr>
          <w:rFonts w:ascii="Verdana" w:hAnsi="Verdana"/>
          <w:b/>
          <w:i/>
          <w:iCs/>
          <w:color w:val="000000"/>
          <w:sz w:val="24"/>
          <w:szCs w:val="21"/>
        </w:rPr>
        <w:t>какалку</w:t>
      </w:r>
      <w:proofErr w:type="spellEnd"/>
      <w:r w:rsidRPr="00D905E7">
        <w:rPr>
          <w:rFonts w:ascii="Verdana" w:hAnsi="Verdana"/>
          <w:b/>
          <w:color w:val="000000"/>
          <w:sz w:val="24"/>
          <w:szCs w:val="21"/>
        </w:rPr>
        <w:t>".</w:t>
      </w:r>
      <w:r w:rsidRPr="00D905E7">
        <w:rPr>
          <w:rFonts w:ascii="Verdana" w:hAnsi="Verdana"/>
          <w:color w:val="000000"/>
          <w:sz w:val="24"/>
          <w:szCs w:val="21"/>
        </w:rPr>
        <w:br/>
      </w:r>
    </w:p>
    <w:p w:rsidR="001E1A4D" w:rsidRPr="00A256D6" w:rsidRDefault="001E1A4D" w:rsidP="001E1A4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1E1A4D" w:rsidRPr="00A256D6" w:rsidSect="000E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61395C"/>
    <w:rsid w:val="000E3203"/>
    <w:rsid w:val="001E1A4D"/>
    <w:rsid w:val="001E333E"/>
    <w:rsid w:val="002609CF"/>
    <w:rsid w:val="00571771"/>
    <w:rsid w:val="0061395C"/>
    <w:rsid w:val="007B6342"/>
    <w:rsid w:val="008D7EE6"/>
    <w:rsid w:val="00960C10"/>
    <w:rsid w:val="00A256D6"/>
    <w:rsid w:val="00E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3"/>
  </w:style>
  <w:style w:type="paragraph" w:styleId="1">
    <w:name w:val="heading 1"/>
    <w:basedOn w:val="a"/>
    <w:link w:val="10"/>
    <w:uiPriority w:val="9"/>
    <w:qFormat/>
    <w:rsid w:val="0061395C"/>
    <w:pPr>
      <w:shd w:val="clear" w:color="auto" w:fill="F9F9F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B7C98"/>
      <w:kern w:val="36"/>
      <w:sz w:val="91"/>
      <w:szCs w:val="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95C"/>
    <w:rPr>
      <w:rFonts w:ascii="Times New Roman" w:eastAsia="Times New Roman" w:hAnsi="Times New Roman" w:cs="Times New Roman"/>
      <w:b/>
      <w:bCs/>
      <w:color w:val="6B7C98"/>
      <w:kern w:val="36"/>
      <w:sz w:val="91"/>
      <w:szCs w:val="91"/>
      <w:shd w:val="clear" w:color="auto" w:fill="F9F9F9"/>
      <w:lang w:eastAsia="ru-RU"/>
    </w:rPr>
  </w:style>
  <w:style w:type="character" w:styleId="a3">
    <w:name w:val="Hyperlink"/>
    <w:basedOn w:val="a0"/>
    <w:uiPriority w:val="99"/>
    <w:semiHidden/>
    <w:unhideWhenUsed/>
    <w:rsid w:val="0061395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61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9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049">
              <w:marLeft w:val="0"/>
              <w:marRight w:val="0"/>
              <w:marTop w:val="9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6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image" Target="media/image1.jpeg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60F6-4E90-4448-B094-51D85DEE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2015-04-27T15:33:00Z</cp:lastPrinted>
  <dcterms:created xsi:type="dcterms:W3CDTF">2015-04-27T14:18:00Z</dcterms:created>
  <dcterms:modified xsi:type="dcterms:W3CDTF">2015-05-17T07:12:00Z</dcterms:modified>
</cp:coreProperties>
</file>