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3" w:rsidRDefault="009641E3" w:rsidP="003A4E54">
      <w:pPr>
        <w:spacing w:before="120" w:after="120" w:line="480" w:lineRule="atLeast"/>
        <w:jc w:val="center"/>
        <w:outlineLvl w:val="0"/>
        <w:rPr>
          <w:rFonts w:eastAsia="Times New Roman" w:cs="Helvetica"/>
          <w:b/>
          <w:bCs/>
          <w:color w:val="333333"/>
          <w:kern w:val="36"/>
          <w:sz w:val="54"/>
          <w:szCs w:val="54"/>
        </w:rPr>
      </w:pPr>
    </w:p>
    <w:p w:rsidR="009641E3" w:rsidRDefault="009641E3" w:rsidP="009641E3">
      <w:pPr>
        <w:spacing w:before="120" w:after="120" w:line="480" w:lineRule="atLeast"/>
        <w:outlineLvl w:val="0"/>
        <w:rPr>
          <w:rFonts w:eastAsia="Times New Roman" w:cs="Helvetica"/>
          <w:b/>
          <w:bCs/>
          <w:color w:val="333333"/>
          <w:kern w:val="36"/>
          <w:sz w:val="54"/>
          <w:szCs w:val="54"/>
        </w:rPr>
      </w:pPr>
      <w:r>
        <w:rPr>
          <w:rFonts w:eastAsia="Times New Roman" w:cs="Helvetica"/>
          <w:b/>
          <w:bCs/>
          <w:color w:val="333333"/>
          <w:kern w:val="36"/>
          <w:sz w:val="54"/>
          <w:szCs w:val="54"/>
        </w:rPr>
        <w:t xml:space="preserve">                        ДОКЛАД</w:t>
      </w:r>
    </w:p>
    <w:p w:rsidR="009641E3" w:rsidRDefault="009641E3" w:rsidP="003A4E54">
      <w:pPr>
        <w:spacing w:before="120" w:after="120" w:line="480" w:lineRule="atLeast"/>
        <w:jc w:val="center"/>
        <w:outlineLvl w:val="0"/>
        <w:rPr>
          <w:rFonts w:eastAsia="Times New Roman" w:cs="Helvetica"/>
          <w:b/>
          <w:bCs/>
          <w:color w:val="333333"/>
          <w:kern w:val="36"/>
          <w:sz w:val="54"/>
          <w:szCs w:val="54"/>
        </w:rPr>
      </w:pPr>
    </w:p>
    <w:p w:rsidR="009641E3" w:rsidRDefault="009641E3" w:rsidP="003A4E54">
      <w:pPr>
        <w:spacing w:before="120" w:after="120" w:line="480" w:lineRule="atLeast"/>
        <w:jc w:val="center"/>
        <w:outlineLvl w:val="0"/>
        <w:rPr>
          <w:rFonts w:eastAsia="Times New Roman" w:cs="Helvetica"/>
          <w:b/>
          <w:bCs/>
          <w:color w:val="333333"/>
          <w:kern w:val="36"/>
          <w:sz w:val="54"/>
          <w:szCs w:val="54"/>
        </w:rPr>
      </w:pPr>
    </w:p>
    <w:p w:rsidR="009641E3" w:rsidRDefault="009641E3" w:rsidP="003A4E54">
      <w:pPr>
        <w:spacing w:before="120" w:after="120" w:line="480" w:lineRule="atLeast"/>
        <w:jc w:val="center"/>
        <w:outlineLvl w:val="0"/>
        <w:rPr>
          <w:rFonts w:eastAsia="Times New Roman" w:cs="Helvetica"/>
          <w:b/>
          <w:bCs/>
          <w:color w:val="333333"/>
          <w:kern w:val="36"/>
          <w:sz w:val="54"/>
          <w:szCs w:val="54"/>
        </w:rPr>
      </w:pPr>
    </w:p>
    <w:p w:rsidR="003A4E54" w:rsidRPr="003A4E54" w:rsidRDefault="009641E3" w:rsidP="003A4E54">
      <w:pPr>
        <w:spacing w:before="120" w:after="120" w:line="480" w:lineRule="atLeast"/>
        <w:jc w:val="center"/>
        <w:outlineLvl w:val="0"/>
        <w:rPr>
          <w:rFonts w:ascii="inherit" w:eastAsia="Times New Roman" w:hAnsi="inherit" w:cs="Helvetica"/>
          <w:b/>
          <w:bCs/>
          <w:color w:val="333333"/>
          <w:kern w:val="36"/>
          <w:sz w:val="54"/>
          <w:szCs w:val="54"/>
        </w:rPr>
      </w:pPr>
      <w:r>
        <w:rPr>
          <w:rFonts w:eastAsia="Times New Roman" w:cs="Helvetica"/>
          <w:b/>
          <w:bCs/>
          <w:color w:val="333333"/>
          <w:kern w:val="36"/>
          <w:sz w:val="54"/>
          <w:szCs w:val="54"/>
        </w:rPr>
        <w:t xml:space="preserve">«Формирование </w:t>
      </w:r>
      <w:r w:rsidR="003A4E54" w:rsidRPr="003A4E54">
        <w:rPr>
          <w:rFonts w:ascii="inherit" w:eastAsia="Times New Roman" w:hAnsi="inherit" w:cs="Helvetica"/>
          <w:b/>
          <w:bCs/>
          <w:color w:val="333333"/>
          <w:kern w:val="36"/>
          <w:sz w:val="54"/>
          <w:szCs w:val="54"/>
        </w:rPr>
        <w:t xml:space="preserve">коммуникативных </w:t>
      </w:r>
      <w:r>
        <w:rPr>
          <w:rFonts w:eastAsia="Times New Roman" w:cs="Helvetica"/>
          <w:b/>
          <w:bCs/>
          <w:color w:val="333333"/>
          <w:kern w:val="36"/>
          <w:sz w:val="54"/>
          <w:szCs w:val="54"/>
        </w:rPr>
        <w:t xml:space="preserve">качеств у детей </w:t>
      </w:r>
      <w:r>
        <w:rPr>
          <w:rFonts w:ascii="inherit" w:eastAsia="Times New Roman" w:hAnsi="inherit" w:cs="Helvetica"/>
          <w:b/>
          <w:bCs/>
          <w:color w:val="333333"/>
          <w:kern w:val="36"/>
          <w:sz w:val="54"/>
          <w:szCs w:val="54"/>
        </w:rPr>
        <w:t>старш</w:t>
      </w:r>
      <w:r>
        <w:rPr>
          <w:rFonts w:eastAsia="Times New Roman" w:cs="Helvetica"/>
          <w:b/>
          <w:bCs/>
          <w:color w:val="333333"/>
          <w:kern w:val="36"/>
          <w:sz w:val="54"/>
          <w:szCs w:val="54"/>
        </w:rPr>
        <w:t>его</w:t>
      </w:r>
      <w:r>
        <w:rPr>
          <w:rFonts w:ascii="inherit" w:eastAsia="Times New Roman" w:hAnsi="inherit" w:cs="Helvetica"/>
          <w:b/>
          <w:bCs/>
          <w:color w:val="333333"/>
          <w:kern w:val="36"/>
          <w:sz w:val="54"/>
          <w:szCs w:val="54"/>
        </w:rPr>
        <w:t xml:space="preserve"> дошкольн</w:t>
      </w:r>
      <w:r>
        <w:rPr>
          <w:rFonts w:eastAsia="Times New Roman" w:cs="Helvetica"/>
          <w:b/>
          <w:bCs/>
          <w:color w:val="333333"/>
          <w:kern w:val="36"/>
          <w:sz w:val="54"/>
          <w:szCs w:val="54"/>
        </w:rPr>
        <w:t>ого возраста»</w:t>
      </w:r>
      <w:r w:rsidR="003A4E54" w:rsidRPr="003A4E54">
        <w:rPr>
          <w:rFonts w:ascii="inherit" w:eastAsia="Times New Roman" w:hAnsi="inherit" w:cs="Helvetica"/>
          <w:b/>
          <w:bCs/>
          <w:color w:val="333333"/>
          <w:kern w:val="36"/>
          <w:sz w:val="54"/>
          <w:szCs w:val="54"/>
        </w:rPr>
        <w:t xml:space="preserve"> </w:t>
      </w: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3A4E54">
      <w:pPr>
        <w:spacing w:after="120" w:line="240" w:lineRule="atLeast"/>
        <w:ind w:left="5100"/>
      </w:pPr>
    </w:p>
    <w:p w:rsidR="009641E3" w:rsidRDefault="009641E3" w:rsidP="009641E3">
      <w:pPr>
        <w:spacing w:after="120" w:line="240" w:lineRule="atLeast"/>
        <w:ind w:left="5100"/>
        <w:jc w:val="right"/>
      </w:pPr>
    </w:p>
    <w:p w:rsidR="009641E3" w:rsidRDefault="009641E3" w:rsidP="009641E3">
      <w:pPr>
        <w:spacing w:after="120" w:line="240" w:lineRule="atLeast"/>
        <w:ind w:left="5100"/>
        <w:jc w:val="right"/>
      </w:pPr>
    </w:p>
    <w:p w:rsidR="009641E3" w:rsidRDefault="009641E3" w:rsidP="009641E3">
      <w:pPr>
        <w:spacing w:after="120" w:line="240" w:lineRule="atLeast"/>
        <w:ind w:left="5100"/>
        <w:jc w:val="right"/>
      </w:pPr>
    </w:p>
    <w:p w:rsidR="009641E3" w:rsidRDefault="009641E3" w:rsidP="009641E3">
      <w:pPr>
        <w:spacing w:after="120" w:line="240" w:lineRule="atLeast"/>
        <w:ind w:left="5100"/>
        <w:jc w:val="right"/>
      </w:pPr>
      <w:r>
        <w:t xml:space="preserve">Подготовила воспитатель МАДОУ </w:t>
      </w:r>
      <w:proofErr w:type="spellStart"/>
      <w:r>
        <w:t>д</w:t>
      </w:r>
      <w:proofErr w:type="spellEnd"/>
      <w:r w:rsidRPr="009641E3">
        <w:t>/</w:t>
      </w:r>
      <w:r>
        <w:t>с комбинированного вида №8 «Берёзка»</w:t>
      </w:r>
    </w:p>
    <w:p w:rsidR="009641E3" w:rsidRDefault="009641E3" w:rsidP="009641E3">
      <w:pPr>
        <w:spacing w:after="120" w:line="240" w:lineRule="atLeast"/>
        <w:ind w:left="5100"/>
        <w:jc w:val="right"/>
      </w:pPr>
      <w:r>
        <w:t>Ступинского муниципального района:</w:t>
      </w:r>
    </w:p>
    <w:p w:rsidR="009641E3" w:rsidRDefault="009641E3" w:rsidP="009641E3">
      <w:pPr>
        <w:spacing w:after="120" w:line="240" w:lineRule="atLeast"/>
        <w:ind w:left="5100"/>
        <w:jc w:val="right"/>
      </w:pPr>
      <w:proofErr w:type="spellStart"/>
      <w:r>
        <w:t>Чумичева</w:t>
      </w:r>
      <w:proofErr w:type="spellEnd"/>
      <w:r>
        <w:t xml:space="preserve"> Т.Д.</w:t>
      </w:r>
    </w:p>
    <w:p w:rsidR="009641E3" w:rsidRDefault="009641E3" w:rsidP="009641E3">
      <w:pPr>
        <w:spacing w:after="120" w:line="240" w:lineRule="atLeast"/>
        <w:ind w:left="5100"/>
        <w:jc w:val="right"/>
      </w:pPr>
    </w:p>
    <w:p w:rsidR="009641E3" w:rsidRDefault="009641E3" w:rsidP="009641E3">
      <w:pPr>
        <w:spacing w:after="120" w:line="240" w:lineRule="atLeast"/>
        <w:ind w:left="5100"/>
        <w:jc w:val="right"/>
      </w:pPr>
    </w:p>
    <w:p w:rsidR="009641E3" w:rsidRDefault="009641E3" w:rsidP="009641E3">
      <w:pPr>
        <w:spacing w:after="120" w:line="240" w:lineRule="atLeast"/>
        <w:ind w:left="5100"/>
        <w:jc w:val="right"/>
      </w:pPr>
    </w:p>
    <w:p w:rsidR="009641E3" w:rsidRDefault="009641E3" w:rsidP="009641E3">
      <w:pPr>
        <w:spacing w:after="120" w:line="240" w:lineRule="atLeast"/>
        <w:ind w:left="5100"/>
      </w:pPr>
      <w:r>
        <w:t>2014г</w:t>
      </w:r>
    </w:p>
    <w:p w:rsidR="003A4E54" w:rsidRPr="00BA6ECB" w:rsidRDefault="003A4E54" w:rsidP="009641E3">
      <w:pPr>
        <w:spacing w:after="120" w:line="240" w:lineRule="atLeast"/>
        <w:rPr>
          <w:rFonts w:ascii="Helvetica" w:eastAsia="Times New Roman" w:hAnsi="Helvetica" w:cs="Helvetica"/>
          <w:i/>
          <w:iCs/>
          <w:color w:val="333333"/>
          <w:sz w:val="24"/>
          <w:szCs w:val="24"/>
        </w:rPr>
      </w:pPr>
      <w:r w:rsidRPr="00BA6ECB">
        <w:rPr>
          <w:rFonts w:ascii="Helvetica" w:eastAsia="Times New Roman" w:hAnsi="Helvetica" w:cs="Helvetica"/>
          <w:i/>
          <w:iCs/>
          <w:color w:val="333333"/>
          <w:sz w:val="24"/>
          <w:szCs w:val="24"/>
        </w:rPr>
        <w:lastRenderedPageBreak/>
        <w:t>Общаясь с ровесниками, ребёнок лучше узнаёт и познаёт самого себя.</w:t>
      </w:r>
      <w:r w:rsidRPr="00BA6ECB">
        <w:rPr>
          <w:rFonts w:ascii="Helvetica" w:eastAsia="Times New Roman" w:hAnsi="Helvetica" w:cs="Helvetica"/>
          <w:i/>
          <w:iCs/>
          <w:color w:val="333333"/>
          <w:sz w:val="24"/>
          <w:szCs w:val="24"/>
        </w:rPr>
        <w:br/>
      </w:r>
      <w:r w:rsidRPr="00BA6ECB">
        <w:rPr>
          <w:rFonts w:ascii="Helvetica" w:eastAsia="Times New Roman" w:hAnsi="Helvetica" w:cs="Helvetica"/>
          <w:b/>
          <w:bCs/>
          <w:i/>
          <w:iCs/>
          <w:color w:val="333333"/>
          <w:sz w:val="24"/>
          <w:szCs w:val="24"/>
        </w:rPr>
        <w:t xml:space="preserve">Л.Н. </w:t>
      </w:r>
      <w:proofErr w:type="spellStart"/>
      <w:r w:rsidRPr="00BA6ECB">
        <w:rPr>
          <w:rFonts w:ascii="Helvetica" w:eastAsia="Times New Roman" w:hAnsi="Helvetica" w:cs="Helvetica"/>
          <w:b/>
          <w:bCs/>
          <w:i/>
          <w:iCs/>
          <w:color w:val="333333"/>
          <w:sz w:val="24"/>
          <w:szCs w:val="24"/>
        </w:rPr>
        <w:t>Галигузова</w:t>
      </w:r>
      <w:proofErr w:type="spellEnd"/>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Все без исключения хотят видеть детей счастливыми, улыбающимися, умеющими общаться с окружающими людьми.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Значение взаимоотношений с окружающими огромно, и их нарушение – это один из показателей отклонения в развитии.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приводит к пониженной самооценке, робости, замкнутости. Чем раньше мы обратим внимание на эту сторону жизни ребенка, тем меньше проблем у него будет в будущей жизни.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
          <w:bCs/>
          <w:color w:val="333333"/>
          <w:sz w:val="24"/>
          <w:szCs w:val="24"/>
        </w:rPr>
        <w:t>Коммуникативные способности</w:t>
      </w:r>
      <w:r w:rsidRPr="00BA6ECB">
        <w:rPr>
          <w:rFonts w:ascii="Helvetica" w:eastAsia="Times New Roman" w:hAnsi="Helvetica" w:cs="Helvetica"/>
          <w:color w:val="333333"/>
          <w:sz w:val="24"/>
          <w:szCs w:val="24"/>
        </w:rPr>
        <w:t xml:space="preserve"> включают в себя: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 желание вступать в контакт,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 умение организовать общение,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 знание норм и правил при общении.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 своей работе детьми дошкольного возраста я всё чаще встречаюсь с проблемами взаимоотношений между дошкольниками, с конфликтными ситуациями в группе. Между моими воспитанниками во время игр, совместной деятельности и на занятиях формируется широкий диапазон взаимоотношений, и не всегда </w:t>
      </w:r>
      <w:r w:rsidR="008A658F" w:rsidRPr="00BA6ECB">
        <w:rPr>
          <w:rFonts w:ascii="Helvetica" w:eastAsia="Times New Roman" w:hAnsi="Helvetica" w:cs="Helvetica"/>
          <w:color w:val="333333"/>
          <w:sz w:val="24"/>
          <w:szCs w:val="24"/>
        </w:rPr>
        <w:t>они складываются благополучно. Некоторые д</w:t>
      </w:r>
      <w:r w:rsidRPr="00BA6ECB">
        <w:rPr>
          <w:rFonts w:ascii="Helvetica" w:eastAsia="Times New Roman" w:hAnsi="Helvetica" w:cs="Helvetica"/>
          <w:color w:val="333333"/>
          <w:sz w:val="24"/>
          <w:szCs w:val="24"/>
        </w:rPr>
        <w:t xml:space="preserve">ети не умеют договариваться, часто ссорятся, конфликтуют, не пытаются услышать друг друга, агрессивны. Возникающие конфликтные ситуации не только препятствуют нормальному общению детей, но и мешают воспитательно-образовательному процессу в целом.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 мы, педагоги, должны вовремя увидеть эту проблему и помочь ребенку наладить отношения с окружающими, чтобы этот фактор не стал тормозом на пути развития личности.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Коммуникативные качества являются одной из составляющих нравственного развития ребёнка. Практически все образовательные программы для детей дошкольного возраста содержат раздел, который специально посвящён воспитанию нравственных качеств личности, хотя называться предмет такого воспитания может по-разному: “социально-эмоциональное” воспитание, или “нравственное” воспитание, или формирование гуманного отношения к другим людям.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Наш детский сад работает по программе “Воспитания и обучения в детском саду” </w:t>
      </w:r>
      <w:r w:rsidR="003D5E90" w:rsidRPr="00BA6ECB">
        <w:rPr>
          <w:rFonts w:ascii="Helvetica" w:eastAsia="Times New Roman" w:hAnsi="Helvetica" w:cs="Helvetica"/>
          <w:color w:val="333333"/>
          <w:sz w:val="24"/>
          <w:szCs w:val="24"/>
        </w:rPr>
        <w:t xml:space="preserve"> «От рождения до школы» </w:t>
      </w:r>
      <w:r w:rsidRPr="00BA6ECB">
        <w:rPr>
          <w:rFonts w:ascii="Helvetica" w:eastAsia="Times New Roman" w:hAnsi="Helvetica" w:cs="Helvetica"/>
          <w:color w:val="333333"/>
          <w:sz w:val="24"/>
          <w:szCs w:val="24"/>
        </w:rPr>
        <w:t>под редакцией М. А.Васильевой, В.В. Гербовой, Т.С. Комаровой.</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Нравственное воспитание рассматривается в программе как одна из важнейших сторон общего развития ребёнка дошкольного возраста. Оно осуществляется во всех видах детской деятельности, поэтому реализация задач нравственного воспитания в новом варианте программы предусмотрена во всех её разделах, начиная с младших групп. В процессе реализации программы у детей формируются социально-коммуникативные умения и навыки, дружеские чувства, коллективные взаимоотношения, воспитывается отзывчивость, сочувствие, забота, доброта.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Таким образом, систематическая работа по программе уже предполагает формирование социально-коммуникативных умений и навыков. </w:t>
      </w:r>
    </w:p>
    <w:p w:rsidR="003A4E54" w:rsidRPr="00BA6ECB" w:rsidRDefault="003A4E54" w:rsidP="009641E3">
      <w:pPr>
        <w:spacing w:after="120" w:line="240" w:lineRule="atLeast"/>
        <w:rPr>
          <w:rFonts w:ascii="Helvetica" w:eastAsia="Times New Roman" w:hAnsi="Helvetica" w:cs="Helvetica"/>
          <w:b/>
          <w:bCs/>
          <w:color w:val="333333"/>
          <w:sz w:val="24"/>
          <w:szCs w:val="24"/>
        </w:rPr>
      </w:pPr>
      <w:r w:rsidRPr="00BA6ECB">
        <w:rPr>
          <w:rFonts w:ascii="Helvetica" w:eastAsia="Times New Roman" w:hAnsi="Helvetica" w:cs="Helvetica"/>
          <w:b/>
          <w:bCs/>
          <w:color w:val="333333"/>
          <w:sz w:val="24"/>
          <w:szCs w:val="24"/>
        </w:rPr>
        <w:lastRenderedPageBreak/>
        <w:t xml:space="preserve">Эмоциональное благополучие зависит от многих причин: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состояние здоровья ребёнка в период посещения детского сада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особенности взаимодействия ребёнка </w:t>
      </w:r>
      <w:proofErr w:type="gramStart"/>
      <w:r w:rsidRPr="00BA6ECB">
        <w:rPr>
          <w:rFonts w:ascii="Helvetica" w:eastAsia="Times New Roman" w:hAnsi="Helvetica" w:cs="Helvetica"/>
          <w:color w:val="333333"/>
          <w:sz w:val="24"/>
          <w:szCs w:val="24"/>
        </w:rPr>
        <w:t>со</w:t>
      </w:r>
      <w:proofErr w:type="gramEnd"/>
      <w:r w:rsidRPr="00BA6ECB">
        <w:rPr>
          <w:rFonts w:ascii="Helvetica" w:eastAsia="Times New Roman" w:hAnsi="Helvetica" w:cs="Helvetica"/>
          <w:color w:val="333333"/>
          <w:sz w:val="24"/>
          <w:szCs w:val="24"/>
        </w:rPr>
        <w:t xml:space="preserve"> взрослыми, работающими в дошкольном учреждении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особенности взаимодействия с детьми группы, которую ребёнок посещает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эмоциональная обстановка и уклад жизни в детском саду в целом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обстановка в семье ребёнка.</w:t>
      </w:r>
      <w:r w:rsidRPr="00BA6ECB">
        <w:rPr>
          <w:rFonts w:ascii="Helvetica" w:eastAsia="Times New Roman" w:hAnsi="Helvetica" w:cs="Helvetica"/>
          <w:b/>
          <w:bCs/>
          <w:color w:val="333333"/>
          <w:sz w:val="24"/>
          <w:szCs w:val="24"/>
        </w:rPr>
        <w:t xml:space="preserve">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 последние годы становится всё больше детей с нарушением </w:t>
      </w:r>
      <w:proofErr w:type="spellStart"/>
      <w:r w:rsidRPr="00BA6ECB">
        <w:rPr>
          <w:rFonts w:ascii="Helvetica" w:eastAsia="Times New Roman" w:hAnsi="Helvetica" w:cs="Helvetica"/>
          <w:color w:val="333333"/>
          <w:sz w:val="24"/>
          <w:szCs w:val="24"/>
        </w:rPr>
        <w:t>психоэмоционального</w:t>
      </w:r>
      <w:proofErr w:type="spellEnd"/>
      <w:r w:rsidRPr="00BA6ECB">
        <w:rPr>
          <w:rFonts w:ascii="Helvetica" w:eastAsia="Times New Roman" w:hAnsi="Helvetica" w:cs="Helvetica"/>
          <w:color w:val="333333"/>
          <w:sz w:val="24"/>
          <w:szCs w:val="24"/>
        </w:rPr>
        <w:t xml:space="preserve"> развития, к которым относятся эмоциональная неусидчивость, враждебность, агрессивность, тревожност</w:t>
      </w:r>
      <w:r w:rsidR="003D5E90" w:rsidRPr="00BA6ECB">
        <w:rPr>
          <w:rFonts w:ascii="Helvetica" w:eastAsia="Times New Roman" w:hAnsi="Helvetica" w:cs="Helvetica"/>
          <w:color w:val="333333"/>
          <w:sz w:val="24"/>
          <w:szCs w:val="24"/>
        </w:rPr>
        <w:t xml:space="preserve">ь. </w:t>
      </w:r>
      <w:r w:rsidRPr="00BA6ECB">
        <w:rPr>
          <w:rFonts w:ascii="Helvetica" w:eastAsia="Times New Roman" w:hAnsi="Helvetica" w:cs="Helvetica"/>
          <w:color w:val="333333"/>
          <w:sz w:val="24"/>
          <w:szCs w:val="24"/>
        </w:rPr>
        <w:t>Чтобы начать систематическую работу в данном направлении я провела обследование старших дошкольников</w:t>
      </w:r>
      <w:r w:rsidR="003D5E90" w:rsidRPr="00BA6ECB">
        <w:rPr>
          <w:rFonts w:ascii="Helvetica" w:eastAsia="Times New Roman" w:hAnsi="Helvetica" w:cs="Helvetica"/>
          <w:color w:val="333333"/>
          <w:sz w:val="24"/>
          <w:szCs w:val="24"/>
        </w:rPr>
        <w:t>, где дала оценку межличностным отношениям в груп</w:t>
      </w:r>
      <w:r w:rsidR="00243106" w:rsidRPr="00BA6ECB">
        <w:rPr>
          <w:rFonts w:ascii="Helvetica" w:eastAsia="Times New Roman" w:hAnsi="Helvetica" w:cs="Helvetica"/>
          <w:color w:val="333333"/>
          <w:sz w:val="24"/>
          <w:szCs w:val="24"/>
        </w:rPr>
        <w:t>пе и коммуникативным способностям детей.</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По ито</w:t>
      </w:r>
      <w:r w:rsidR="00243106" w:rsidRPr="00BA6ECB">
        <w:rPr>
          <w:rFonts w:ascii="Helvetica" w:eastAsia="Times New Roman" w:hAnsi="Helvetica" w:cs="Helvetica"/>
          <w:color w:val="333333"/>
          <w:sz w:val="24"/>
          <w:szCs w:val="24"/>
        </w:rPr>
        <w:t>гам обследования в сентябре 2013 года</w:t>
      </w:r>
      <w:r w:rsidRPr="00BA6ECB">
        <w:rPr>
          <w:rFonts w:ascii="Helvetica" w:eastAsia="Times New Roman" w:hAnsi="Helvetica" w:cs="Helvetica"/>
          <w:color w:val="333333"/>
          <w:sz w:val="24"/>
          <w:szCs w:val="24"/>
        </w:rPr>
        <w:t xml:space="preserve"> уровень благополучия взаимоотношений между детьми старшего дошкольного возраста </w:t>
      </w:r>
      <w:r w:rsidR="00243106" w:rsidRPr="00BA6ECB">
        <w:rPr>
          <w:rFonts w:ascii="Helvetica" w:eastAsia="Times New Roman" w:hAnsi="Helvetica" w:cs="Helvetica"/>
          <w:color w:val="333333"/>
          <w:sz w:val="24"/>
          <w:szCs w:val="24"/>
        </w:rPr>
        <w:t xml:space="preserve">и </w:t>
      </w:r>
      <w:r w:rsidRPr="00BA6ECB">
        <w:rPr>
          <w:rFonts w:ascii="Helvetica" w:eastAsia="Times New Roman" w:hAnsi="Helvetica" w:cs="Helvetica"/>
          <w:color w:val="333333"/>
          <w:sz w:val="24"/>
          <w:szCs w:val="24"/>
        </w:rPr>
        <w:t>уровень развития коммуникативных способностей</w:t>
      </w:r>
      <w:r w:rsidR="00243106" w:rsidRPr="00BA6ECB">
        <w:rPr>
          <w:rFonts w:ascii="Helvetica" w:eastAsia="Times New Roman" w:hAnsi="Helvetica" w:cs="Helvetica"/>
          <w:color w:val="333333"/>
          <w:sz w:val="24"/>
          <w:szCs w:val="24"/>
        </w:rPr>
        <w:t xml:space="preserve"> - средний</w:t>
      </w:r>
      <w:r w:rsidRPr="00BA6ECB">
        <w:rPr>
          <w:rFonts w:ascii="Helvetica" w:eastAsia="Times New Roman" w:hAnsi="Helvetica" w:cs="Helvetica"/>
          <w:color w:val="333333"/>
          <w:sz w:val="24"/>
          <w:szCs w:val="24"/>
        </w:rPr>
        <w:t xml:space="preserve">.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На основании полученных результатов возникла необходимость в проведении целенаправленной, систематической работы по формированию коммуникативных навыков. </w:t>
      </w:r>
    </w:p>
    <w:p w:rsidR="003A4E54" w:rsidRPr="00BA6ECB" w:rsidRDefault="00243106"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Cs/>
          <w:color w:val="333333"/>
          <w:sz w:val="24"/>
          <w:szCs w:val="24"/>
        </w:rPr>
        <w:t>Были намечены з</w:t>
      </w:r>
      <w:r w:rsidR="003A4E54" w:rsidRPr="00BA6ECB">
        <w:rPr>
          <w:rFonts w:ascii="Helvetica" w:eastAsia="Times New Roman" w:hAnsi="Helvetica" w:cs="Helvetica"/>
          <w:bCs/>
          <w:color w:val="333333"/>
          <w:sz w:val="24"/>
          <w:szCs w:val="24"/>
        </w:rPr>
        <w:t>адачи</w:t>
      </w:r>
      <w:r w:rsidR="003A4E54" w:rsidRPr="00BA6ECB">
        <w:rPr>
          <w:rFonts w:ascii="Helvetica" w:eastAsia="Times New Roman" w:hAnsi="Helvetica" w:cs="Helvetica"/>
          <w:color w:val="333333"/>
          <w:sz w:val="24"/>
          <w:szCs w:val="24"/>
        </w:rPr>
        <w:t xml:space="preserve"> на данном этапе: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расширить представление детей о различных способах коммуникации с окружающими.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сформировать позитивное отношение к себе и к сверстникам.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воспитывать умение сотрудничать, умение находить общие решения в конфликтных ситуациях.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Для достижения поставленной цели я использовала в своей работе различные средства – это и театрализованная деятельность, и развивающие игры, и этюды, и беседы, и моделирование ситуаций</w:t>
      </w:r>
      <w:r w:rsidR="00243106" w:rsidRPr="00BA6ECB">
        <w:rPr>
          <w:rFonts w:ascii="Helvetica" w:eastAsia="Times New Roman" w:hAnsi="Helvetica" w:cs="Helvetica"/>
          <w:color w:val="333333"/>
          <w:sz w:val="24"/>
          <w:szCs w:val="24"/>
        </w:rPr>
        <w:t>,</w:t>
      </w:r>
      <w:r w:rsidRPr="00BA6ECB">
        <w:rPr>
          <w:rFonts w:ascii="Helvetica" w:eastAsia="Times New Roman" w:hAnsi="Helvetica" w:cs="Helvetica"/>
          <w:color w:val="333333"/>
          <w:sz w:val="24"/>
          <w:szCs w:val="24"/>
        </w:rPr>
        <w:t xml:space="preserve"> целена</w:t>
      </w:r>
      <w:r w:rsidR="00243106" w:rsidRPr="00BA6ECB">
        <w:rPr>
          <w:rFonts w:ascii="Helvetica" w:eastAsia="Times New Roman" w:hAnsi="Helvetica" w:cs="Helvetica"/>
          <w:color w:val="333333"/>
          <w:sz w:val="24"/>
          <w:szCs w:val="24"/>
        </w:rPr>
        <w:t>правленные развивающие занятия.</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Такие занятия-игры предусматривают формирование у детей знаний и умений, необходимых для доброжелательного общения, воспитания хороших манер, что и называется культурой общения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Игровые задания подбираю по принципу </w:t>
      </w:r>
      <w:proofErr w:type="gramStart"/>
      <w:r w:rsidRPr="00BA6ECB">
        <w:rPr>
          <w:rFonts w:ascii="Helvetica" w:eastAsia="Times New Roman" w:hAnsi="Helvetica" w:cs="Helvetica"/>
          <w:color w:val="333333"/>
          <w:sz w:val="24"/>
          <w:szCs w:val="24"/>
        </w:rPr>
        <w:t>от</w:t>
      </w:r>
      <w:proofErr w:type="gramEnd"/>
      <w:r w:rsidRPr="00BA6ECB">
        <w:rPr>
          <w:rFonts w:ascii="Helvetica" w:eastAsia="Times New Roman" w:hAnsi="Helvetica" w:cs="Helvetica"/>
          <w:color w:val="333333"/>
          <w:sz w:val="24"/>
          <w:szCs w:val="24"/>
        </w:rPr>
        <w:t xml:space="preserve"> простого к сложному, короткие и доступные по содержанию. В качестве своеобразного отдыха предлагаются подвижные игры, позволяющие детям расслабиться.</w:t>
      </w:r>
    </w:p>
    <w:p w:rsidR="003A4E54" w:rsidRPr="00BA6ECB" w:rsidRDefault="003A4E54" w:rsidP="009641E3">
      <w:pPr>
        <w:spacing w:after="120" w:line="240" w:lineRule="atLeast"/>
        <w:rPr>
          <w:rFonts w:ascii="Helvetica" w:eastAsia="Times New Roman" w:hAnsi="Helvetica" w:cs="Helvetica"/>
          <w:b/>
          <w:bCs/>
          <w:color w:val="333333"/>
          <w:sz w:val="24"/>
          <w:szCs w:val="24"/>
        </w:rPr>
      </w:pPr>
      <w:r w:rsidRPr="00BA6ECB">
        <w:rPr>
          <w:rFonts w:ascii="Helvetica" w:eastAsia="Times New Roman" w:hAnsi="Helvetica" w:cs="Helvetica"/>
          <w:color w:val="333333"/>
          <w:sz w:val="24"/>
          <w:szCs w:val="24"/>
        </w:rPr>
        <w:t xml:space="preserve">Что могут  сформировать у детей занятия-игры, направленные на развитие </w:t>
      </w:r>
      <w:r w:rsidRPr="00BA6ECB">
        <w:rPr>
          <w:rFonts w:ascii="Helvetica" w:eastAsia="Times New Roman" w:hAnsi="Helvetica" w:cs="Helvetica"/>
          <w:b/>
          <w:bCs/>
          <w:color w:val="333333"/>
          <w:sz w:val="24"/>
          <w:szCs w:val="24"/>
        </w:rPr>
        <w:t xml:space="preserve">коммуникативных способностей и качеств: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умение распознавать эмоции других и владеть своими чувствами.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позитивное отношение к другим людям, даже если они “совсем другие”.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lastRenderedPageBreak/>
        <w:t xml:space="preserve">умение сопереживать - радоваться чужим радостям и огорчаться из-за чужих огорчений.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умение выражать свои потребности и чувства с помощью вербальных и невербальных средств. </w:t>
      </w:r>
    </w:p>
    <w:p w:rsidR="003A4E54" w:rsidRPr="00BA6ECB" w:rsidRDefault="003A4E54" w:rsidP="009641E3">
      <w:pPr>
        <w:spacing w:before="100" w:beforeAutospacing="1" w:after="100" w:afterAutospacing="1" w:line="240" w:lineRule="atLeast"/>
        <w:rPr>
          <w:rFonts w:ascii="Helvetica" w:eastAsia="Times New Roman" w:hAnsi="Helvetica" w:cs="Helvetica"/>
          <w:b/>
          <w:bCs/>
          <w:color w:val="333333"/>
          <w:sz w:val="24"/>
          <w:szCs w:val="24"/>
        </w:rPr>
      </w:pPr>
      <w:r w:rsidRPr="00BA6ECB">
        <w:rPr>
          <w:rFonts w:ascii="Helvetica" w:eastAsia="Times New Roman" w:hAnsi="Helvetica" w:cs="Helvetica"/>
          <w:color w:val="333333"/>
          <w:sz w:val="24"/>
          <w:szCs w:val="24"/>
        </w:rPr>
        <w:t>умение взаимодействовать и сотрудничать.</w:t>
      </w:r>
      <w:r w:rsidRPr="00BA6ECB">
        <w:rPr>
          <w:rFonts w:ascii="Helvetica" w:eastAsia="Times New Roman" w:hAnsi="Helvetica" w:cs="Helvetica"/>
          <w:b/>
          <w:bCs/>
          <w:color w:val="333333"/>
          <w:sz w:val="24"/>
          <w:szCs w:val="24"/>
        </w:rPr>
        <w:t xml:space="preserve">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Все занятия имеют общую гибкую структуру, наполняемую разнообразным содержанием. Занятие состоит из нескольких частей, каждая из которых может быть использована самостоятельно. Вот их примерная структура:</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
          <w:bCs/>
          <w:color w:val="333333"/>
          <w:sz w:val="24"/>
          <w:szCs w:val="24"/>
        </w:rPr>
        <w:t>Часть 1. Вводная.</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Цель - настроить группу на совместную работу, установить эмоциональный контакт между всеми участниками.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Основные процедуры работы — приветствия, игры с именами.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
          <w:bCs/>
          <w:color w:val="333333"/>
          <w:sz w:val="24"/>
          <w:szCs w:val="24"/>
        </w:rPr>
        <w:t>Часть 2. Рабочая</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На эту часть приходится основная смысловая нагрузка всего занятия. </w:t>
      </w:r>
      <w:proofErr w:type="gramStart"/>
      <w:r w:rsidRPr="00BA6ECB">
        <w:rPr>
          <w:rFonts w:ascii="Helvetica" w:eastAsia="Times New Roman" w:hAnsi="Helvetica" w:cs="Helvetica"/>
          <w:color w:val="333333"/>
          <w:sz w:val="24"/>
          <w:szCs w:val="24"/>
        </w:rPr>
        <w:t>В нее входят этюды, упражнения, игры, направленные на развитие и частичную коррекцию эмоционально-личностной и познавательной сфер ребенка</w:t>
      </w:r>
      <w:r w:rsidR="00243106" w:rsidRPr="00BA6ECB">
        <w:rPr>
          <w:rFonts w:ascii="Helvetica" w:eastAsia="Times New Roman" w:hAnsi="Helvetica" w:cs="Helvetica"/>
          <w:color w:val="333333"/>
          <w:sz w:val="24"/>
          <w:szCs w:val="24"/>
        </w:rPr>
        <w:t>.</w:t>
      </w:r>
      <w:proofErr w:type="gramEnd"/>
      <w:r w:rsidR="00243106" w:rsidRPr="00BA6ECB">
        <w:rPr>
          <w:rFonts w:ascii="Helvetica" w:eastAsia="Times New Roman" w:hAnsi="Helvetica" w:cs="Helvetica"/>
          <w:color w:val="333333"/>
          <w:sz w:val="24"/>
          <w:szCs w:val="24"/>
        </w:rPr>
        <w:t xml:space="preserve"> </w:t>
      </w:r>
      <w:r w:rsidRPr="00BA6ECB">
        <w:rPr>
          <w:rFonts w:ascii="Helvetica" w:eastAsia="Times New Roman" w:hAnsi="Helvetica" w:cs="Helvetica"/>
          <w:color w:val="333333"/>
          <w:sz w:val="24"/>
          <w:szCs w:val="24"/>
        </w:rPr>
        <w:t xml:space="preserve">Основные элементы: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элементы </w:t>
      </w:r>
      <w:proofErr w:type="spellStart"/>
      <w:r w:rsidRPr="00BA6ECB">
        <w:rPr>
          <w:rFonts w:ascii="Helvetica" w:eastAsia="Times New Roman" w:hAnsi="Helvetica" w:cs="Helvetica"/>
          <w:color w:val="333333"/>
          <w:sz w:val="24"/>
          <w:szCs w:val="24"/>
        </w:rPr>
        <w:t>сказкотерапии</w:t>
      </w:r>
      <w:proofErr w:type="spellEnd"/>
      <w:r w:rsidRPr="00BA6ECB">
        <w:rPr>
          <w:rFonts w:ascii="Helvetica" w:eastAsia="Times New Roman" w:hAnsi="Helvetica" w:cs="Helvetica"/>
          <w:color w:val="333333"/>
          <w:sz w:val="24"/>
          <w:szCs w:val="24"/>
        </w:rPr>
        <w:t xml:space="preserve"> с импровизацией;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элементы </w:t>
      </w:r>
      <w:proofErr w:type="spellStart"/>
      <w:r w:rsidRPr="00BA6ECB">
        <w:rPr>
          <w:rFonts w:ascii="Helvetica" w:eastAsia="Times New Roman" w:hAnsi="Helvetica" w:cs="Helvetica"/>
          <w:color w:val="333333"/>
          <w:sz w:val="24"/>
          <w:szCs w:val="24"/>
        </w:rPr>
        <w:t>психодрамы</w:t>
      </w:r>
      <w:proofErr w:type="spellEnd"/>
      <w:r w:rsidRPr="00BA6ECB">
        <w:rPr>
          <w:rFonts w:ascii="Helvetica" w:eastAsia="Times New Roman" w:hAnsi="Helvetica" w:cs="Helvetica"/>
          <w:color w:val="333333"/>
          <w:sz w:val="24"/>
          <w:szCs w:val="24"/>
        </w:rPr>
        <w:t xml:space="preserve">;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игры на развитие навыков общения;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игры на развитие восприятия, памяти, внимания, воображения;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рисование, </w:t>
      </w:r>
      <w:proofErr w:type="spellStart"/>
      <w:r w:rsidRPr="00BA6ECB">
        <w:rPr>
          <w:rFonts w:ascii="Helvetica" w:eastAsia="Times New Roman" w:hAnsi="Helvetica" w:cs="Helvetica"/>
          <w:color w:val="333333"/>
          <w:sz w:val="24"/>
          <w:szCs w:val="24"/>
        </w:rPr>
        <w:t>кляксография</w:t>
      </w:r>
      <w:proofErr w:type="spellEnd"/>
      <w:r w:rsidRPr="00BA6ECB">
        <w:rPr>
          <w:rFonts w:ascii="Helvetica" w:eastAsia="Times New Roman" w:hAnsi="Helvetica" w:cs="Helvetica"/>
          <w:color w:val="333333"/>
          <w:sz w:val="24"/>
          <w:szCs w:val="24"/>
        </w:rPr>
        <w:t xml:space="preserve">.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
          <w:bCs/>
          <w:color w:val="333333"/>
          <w:sz w:val="24"/>
          <w:szCs w:val="24"/>
        </w:rPr>
        <w:t xml:space="preserve">Часть 3. Завершающая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Цель -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На занятиях и в совместной работе с детьми я чаще всего использую такие методические приёмы, как: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беседы, направленные на знакомство с различными средствами понимания;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развивающие игры (игры-драматизации; сюжетно-ролевые; словесные игры, направленные на развитие навыков общения);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релаксационные упражнения;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рисование;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проигрывание </w:t>
      </w:r>
      <w:proofErr w:type="spellStart"/>
      <w:r w:rsidRPr="00BA6ECB">
        <w:rPr>
          <w:rFonts w:ascii="Helvetica" w:eastAsia="Times New Roman" w:hAnsi="Helvetica" w:cs="Helvetica"/>
          <w:color w:val="333333"/>
          <w:sz w:val="24"/>
          <w:szCs w:val="24"/>
        </w:rPr>
        <w:t>психогимнастических</w:t>
      </w:r>
      <w:proofErr w:type="spellEnd"/>
      <w:r w:rsidRPr="00BA6ECB">
        <w:rPr>
          <w:rFonts w:ascii="Helvetica" w:eastAsia="Times New Roman" w:hAnsi="Helvetica" w:cs="Helvetica"/>
          <w:color w:val="333333"/>
          <w:sz w:val="24"/>
          <w:szCs w:val="24"/>
        </w:rPr>
        <w:t xml:space="preserve"> упражнений;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lastRenderedPageBreak/>
        <w:t xml:space="preserve">моделирование и анализ заданных ситуаций;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подвижные игры;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рассматривание рисунков и фотографий;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игровые обучающие ситуации;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proofErr w:type="spellStart"/>
      <w:r w:rsidRPr="00BA6ECB">
        <w:rPr>
          <w:rFonts w:ascii="Helvetica" w:eastAsia="Times New Roman" w:hAnsi="Helvetica" w:cs="Helvetica"/>
          <w:color w:val="333333"/>
          <w:sz w:val="24"/>
          <w:szCs w:val="24"/>
        </w:rPr>
        <w:t>психоэтюды</w:t>
      </w:r>
      <w:proofErr w:type="spellEnd"/>
      <w:r w:rsidRPr="00BA6ECB">
        <w:rPr>
          <w:rFonts w:ascii="Helvetica" w:eastAsia="Times New Roman" w:hAnsi="Helvetica" w:cs="Helvetica"/>
          <w:color w:val="333333"/>
          <w:sz w:val="24"/>
          <w:szCs w:val="24"/>
        </w:rPr>
        <w:t xml:space="preserve">;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чтение художественных произведений;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сочинение историй;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слушание музыки; </w:t>
      </w:r>
    </w:p>
    <w:p w:rsidR="003A4E54" w:rsidRPr="00BA6ECB" w:rsidRDefault="003A4E54" w:rsidP="009641E3">
      <w:pPr>
        <w:spacing w:before="100" w:beforeAutospacing="1" w:after="100" w:afterAutospacing="1"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мини-конкурсы, игры-соревнования.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Мне хотелось бы остановиться на </w:t>
      </w:r>
      <w:r w:rsidRPr="00BA6ECB">
        <w:rPr>
          <w:rFonts w:ascii="Helvetica" w:eastAsia="Times New Roman" w:hAnsi="Helvetica" w:cs="Helvetica"/>
          <w:b/>
          <w:bCs/>
          <w:color w:val="333333"/>
          <w:sz w:val="24"/>
          <w:szCs w:val="24"/>
        </w:rPr>
        <w:t>игровой деятельности</w:t>
      </w:r>
      <w:r w:rsidRPr="00BA6ECB">
        <w:rPr>
          <w:rFonts w:ascii="Helvetica" w:eastAsia="Times New Roman" w:hAnsi="Helvetica" w:cs="Helvetica"/>
          <w:color w:val="333333"/>
          <w:sz w:val="24"/>
          <w:szCs w:val="24"/>
        </w:rPr>
        <w:t>, так как игра является отражением социальной жизни, оказывает существенное воздействие на всестороннее развитие ребенка. Игровой коллектив – это социальный организм с отношениями сотрудничества, навыками общения.</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Игры, используемые мною во всех видах деятельности, очень разнообразны и условно их можно </w:t>
      </w:r>
      <w:proofErr w:type="gramStart"/>
      <w:r w:rsidRPr="00BA6ECB">
        <w:rPr>
          <w:rFonts w:ascii="Helvetica" w:eastAsia="Times New Roman" w:hAnsi="Helvetica" w:cs="Helvetica"/>
          <w:color w:val="333333"/>
          <w:sz w:val="24"/>
          <w:szCs w:val="24"/>
        </w:rPr>
        <w:t>разделить</w:t>
      </w:r>
      <w:proofErr w:type="gramEnd"/>
      <w:r w:rsidRPr="00BA6ECB">
        <w:rPr>
          <w:rFonts w:ascii="Helvetica" w:eastAsia="Times New Roman" w:hAnsi="Helvetica" w:cs="Helvetica"/>
          <w:color w:val="333333"/>
          <w:sz w:val="24"/>
          <w:szCs w:val="24"/>
        </w:rPr>
        <w:t xml:space="preserve"> на две большие группы: сюжетно-ролевые игры и игры с правилами.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b/>
          <w:bCs/>
          <w:color w:val="333333"/>
          <w:sz w:val="24"/>
          <w:szCs w:val="24"/>
        </w:rPr>
        <w:t>Сюжетно-ролевые игры</w:t>
      </w:r>
      <w:r w:rsidRPr="00BA6ECB">
        <w:rPr>
          <w:rFonts w:ascii="Helvetica" w:eastAsia="Times New Roman" w:hAnsi="Helvetica" w:cs="Helvetica"/>
          <w:color w:val="333333"/>
          <w:sz w:val="24"/>
          <w:szCs w:val="24"/>
        </w:rPr>
        <w:t xml:space="preserve">  являются источником формирования социального сознания ребенка и возможности развития коммуникативных умений. Повсеместно использую различные игровые приемы для формирования у детей общительности, чуткости, отзывчивости, доброты, взаимопомощи - всего того, что требуется для жизни в коллективе. Воспитание в игре есть школа навыков культурного общения. </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 Игра служит и средством воздействия на тех детей, у кого проявляются эгоизм, агрессивность, замкнутость.</w:t>
      </w:r>
    </w:p>
    <w:p w:rsidR="003A4E54" w:rsidRPr="00BA6ECB" w:rsidRDefault="003A4E54" w:rsidP="009641E3">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 своей работе с детьми старшего дошкольного возраста часто использую театрализованную деятельность, так как она создает благоприятные условия для развития чувства партнерства и освоения способов позитивного взаимодействия. В моей группе имеются разнообразные виды театров (настольные, кукольные, пальчиковые), которые используются в различных видах деятельности. Дети свободно владеют техникой исполнения, проявляют творчество, распределяют роли, инсценируя знакомую сказку. Совместно с родителями изготавливают необходимые атрибуты. </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Как на занятиях, так и в свободной деятельности довольно часто применяю в работе с детьми игры с правилами - дидактические, настольные, подвижные игры. Четкими правилами эти игры способствуют познавательному, двигательному развитию, умению договариваться. Игры с правилами часто мною используются на прогулках, так как, во-первых, выполнение правил связано с осмыслением воображаемой ситуации; во-вторых, развивает двигательную активность, а </w:t>
      </w:r>
      <w:proofErr w:type="gramStart"/>
      <w:r w:rsidRPr="00BA6ECB">
        <w:rPr>
          <w:rFonts w:ascii="Helvetica" w:eastAsia="Times New Roman" w:hAnsi="Helvetica" w:cs="Helvetica"/>
          <w:color w:val="333333"/>
          <w:sz w:val="24"/>
          <w:szCs w:val="24"/>
        </w:rPr>
        <w:t>в третьих</w:t>
      </w:r>
      <w:proofErr w:type="gramEnd"/>
      <w:r w:rsidRPr="00BA6ECB">
        <w:rPr>
          <w:rFonts w:ascii="Helvetica" w:eastAsia="Times New Roman" w:hAnsi="Helvetica" w:cs="Helvetica"/>
          <w:color w:val="333333"/>
          <w:sz w:val="24"/>
          <w:szCs w:val="24"/>
        </w:rPr>
        <w:t>, коллективная игра учит еще и общаться.</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lastRenderedPageBreak/>
        <w:t xml:space="preserve">Только при взаимодействии детского сада с семьей задачи обучения могут быть решены полностью, поэтому я осуществляю тесное сотрудничество с родителями. Хочется отметить активную позицию родителей, их заинтересованность в педагогическом процессе и качестве воспитания детей. </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В начале года познакомила родителей с проблемами взаимоотношений в детском коллективе, выявленными мною при диагностическом исследовании, а затем в течение года осуществляю просветительную работу в разных формах: это и консультации, и тренинги, круглый стол, фотовыставки, памятки, конкурсы для родителей, памятки, индивидуальные беседы, выпуск газеты, семинар, дни открытых дверей, папки-передвижки. </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Чтобы отследить динамику развития взаимоотношений между детьми, в конце учебного года провела социометрическое обследование и исследование ко</w:t>
      </w:r>
      <w:r w:rsidR="00D95EE5" w:rsidRPr="00BA6ECB">
        <w:rPr>
          <w:rFonts w:ascii="Helvetica" w:eastAsia="Times New Roman" w:hAnsi="Helvetica" w:cs="Helvetica"/>
          <w:color w:val="333333"/>
          <w:sz w:val="24"/>
          <w:szCs w:val="24"/>
        </w:rPr>
        <w:t>ммуникативных способностей</w:t>
      </w:r>
      <w:proofErr w:type="gramStart"/>
      <w:r w:rsidR="00D95EE5" w:rsidRPr="00BA6ECB">
        <w:rPr>
          <w:rFonts w:ascii="Helvetica" w:eastAsia="Times New Roman" w:hAnsi="Helvetica" w:cs="Helvetica"/>
          <w:color w:val="333333"/>
          <w:sz w:val="24"/>
          <w:szCs w:val="24"/>
        </w:rPr>
        <w:t xml:space="preserve"> .</w:t>
      </w:r>
      <w:proofErr w:type="gramEnd"/>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К концу учебного года стали видны значительные изменения по всем показателям. Уровень благополучия взаимоотношений поднялся до </w:t>
      </w:r>
      <w:r w:rsidR="00D95EE5" w:rsidRPr="00BA6ECB">
        <w:rPr>
          <w:rFonts w:ascii="Helvetica" w:eastAsia="Times New Roman" w:hAnsi="Helvetica" w:cs="Helvetica"/>
          <w:color w:val="333333"/>
          <w:sz w:val="24"/>
          <w:szCs w:val="24"/>
        </w:rPr>
        <w:t xml:space="preserve"> выше </w:t>
      </w:r>
      <w:r w:rsidRPr="00BA6ECB">
        <w:rPr>
          <w:rFonts w:ascii="Helvetica" w:eastAsia="Times New Roman" w:hAnsi="Helvetica" w:cs="Helvetica"/>
          <w:color w:val="333333"/>
          <w:sz w:val="24"/>
          <w:szCs w:val="24"/>
        </w:rPr>
        <w:t xml:space="preserve">среднего, а уровень развития коммуникативных способностей: высокий увеличился на 30%, низкий – отсутствует.  </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Исследования показали, что благодаря такой целенаправленной и систематической работе, климат в группе заметно улучшился, дети стали больше играть, самостоятельно разрешать многие конфликты, требовали от взрослых меньше внимания к себе. Кроме того, заметно снизилась агрессивность “проблемных” детей, уменьшилось количество демонстративных реакций. Замкнутые дети, игравшие раньше в одиночестве или не отходившие от воспитателя ни на шаг, стали чаще участвовать в совместных играх.</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Таким образом, полученные результаты исследования подтверждают правильность и эффективность работы в данном направлении. У детей развиваются коммуникативные способности, они учатся слышать другого человека и доброжелательно общаться с окружающими.</w:t>
      </w:r>
    </w:p>
    <w:p w:rsidR="003A4E54" w:rsidRPr="00BA6ECB" w:rsidRDefault="003A4E54" w:rsidP="008A658F">
      <w:pPr>
        <w:spacing w:after="120" w:line="240" w:lineRule="atLeast"/>
        <w:rPr>
          <w:rFonts w:ascii="Helvetica" w:eastAsia="Times New Roman" w:hAnsi="Helvetica" w:cs="Helvetica"/>
          <w:color w:val="333333"/>
          <w:sz w:val="24"/>
          <w:szCs w:val="24"/>
        </w:rPr>
      </w:pPr>
      <w:r w:rsidRPr="00BA6ECB">
        <w:rPr>
          <w:rFonts w:ascii="Helvetica" w:eastAsia="Times New Roman" w:hAnsi="Helvetica" w:cs="Helvetica"/>
          <w:color w:val="333333"/>
          <w:sz w:val="24"/>
          <w:szCs w:val="24"/>
        </w:rPr>
        <w:t xml:space="preserve">Общение – очень важная составляющая успешности каждого человека. Очень важно, чтобы ребята как можно раньше научились общаться, дружно играть и гармонично развиваться. Ведь чем старше становится ребёнок, тем важнее для него контакты со сверстниками. </w:t>
      </w:r>
    </w:p>
    <w:p w:rsidR="00905CA4" w:rsidRDefault="00905CA4"/>
    <w:sectPr w:rsidR="00905CA4" w:rsidSect="00FE1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868"/>
    <w:multiLevelType w:val="multilevel"/>
    <w:tmpl w:val="07E2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E3D71"/>
    <w:multiLevelType w:val="multilevel"/>
    <w:tmpl w:val="C22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84609"/>
    <w:multiLevelType w:val="multilevel"/>
    <w:tmpl w:val="193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853F4"/>
    <w:multiLevelType w:val="multilevel"/>
    <w:tmpl w:val="013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065CD"/>
    <w:multiLevelType w:val="multilevel"/>
    <w:tmpl w:val="1C5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20A27"/>
    <w:multiLevelType w:val="multilevel"/>
    <w:tmpl w:val="528A1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87D7A"/>
    <w:multiLevelType w:val="multilevel"/>
    <w:tmpl w:val="2914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82552"/>
    <w:multiLevelType w:val="multilevel"/>
    <w:tmpl w:val="D7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4E54"/>
    <w:rsid w:val="00243106"/>
    <w:rsid w:val="003A4E54"/>
    <w:rsid w:val="003D5E90"/>
    <w:rsid w:val="008A658F"/>
    <w:rsid w:val="00905CA4"/>
    <w:rsid w:val="009641E3"/>
    <w:rsid w:val="00BA6ECB"/>
    <w:rsid w:val="00D95EE5"/>
    <w:rsid w:val="00FE1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0E"/>
  </w:style>
  <w:style w:type="paragraph" w:styleId="1">
    <w:name w:val="heading 1"/>
    <w:basedOn w:val="a"/>
    <w:link w:val="10"/>
    <w:uiPriority w:val="9"/>
    <w:qFormat/>
    <w:rsid w:val="003A4E54"/>
    <w:pPr>
      <w:spacing w:before="120" w:after="120" w:line="480" w:lineRule="atLeast"/>
      <w:outlineLvl w:val="0"/>
    </w:pPr>
    <w:rPr>
      <w:rFonts w:ascii="inherit" w:eastAsia="Times New Roman" w:hAnsi="inherit" w:cs="Times New Roman"/>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E54"/>
    <w:rPr>
      <w:rFonts w:ascii="inherit" w:eastAsia="Times New Roman" w:hAnsi="inherit" w:cs="Times New Roman"/>
      <w:b/>
      <w:bCs/>
      <w:kern w:val="36"/>
      <w:sz w:val="54"/>
      <w:szCs w:val="54"/>
    </w:rPr>
  </w:style>
  <w:style w:type="character" w:styleId="a3">
    <w:name w:val="Hyperlink"/>
    <w:basedOn w:val="a0"/>
    <w:uiPriority w:val="99"/>
    <w:semiHidden/>
    <w:unhideWhenUsed/>
    <w:rsid w:val="003A4E54"/>
    <w:rPr>
      <w:strike w:val="0"/>
      <w:dstrike w:val="0"/>
      <w:color w:val="008738"/>
      <w:u w:val="none"/>
      <w:effect w:val="none"/>
    </w:rPr>
  </w:style>
  <w:style w:type="character" w:styleId="a4">
    <w:name w:val="Emphasis"/>
    <w:basedOn w:val="a0"/>
    <w:uiPriority w:val="20"/>
    <w:qFormat/>
    <w:rsid w:val="003A4E54"/>
    <w:rPr>
      <w:i/>
      <w:iCs/>
    </w:rPr>
  </w:style>
  <w:style w:type="character" w:styleId="a5">
    <w:name w:val="Strong"/>
    <w:basedOn w:val="a0"/>
    <w:uiPriority w:val="22"/>
    <w:qFormat/>
    <w:rsid w:val="003A4E54"/>
    <w:rPr>
      <w:b/>
      <w:bCs/>
    </w:rPr>
  </w:style>
  <w:style w:type="paragraph" w:styleId="a6">
    <w:name w:val="Normal (Web)"/>
    <w:basedOn w:val="a"/>
    <w:uiPriority w:val="99"/>
    <w:semiHidden/>
    <w:unhideWhenUsed/>
    <w:rsid w:val="003A4E54"/>
    <w:pPr>
      <w:spacing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272604">
      <w:bodyDiv w:val="1"/>
      <w:marLeft w:val="0"/>
      <w:marRight w:val="0"/>
      <w:marTop w:val="0"/>
      <w:marBottom w:val="0"/>
      <w:divBdr>
        <w:top w:val="none" w:sz="0" w:space="0" w:color="auto"/>
        <w:left w:val="none" w:sz="0" w:space="0" w:color="auto"/>
        <w:bottom w:val="none" w:sz="0" w:space="0" w:color="auto"/>
        <w:right w:val="none" w:sz="0" w:space="0" w:color="auto"/>
      </w:divBdr>
      <w:divsChild>
        <w:div w:id="1513106911">
          <w:marLeft w:val="0"/>
          <w:marRight w:val="0"/>
          <w:marTop w:val="0"/>
          <w:marBottom w:val="0"/>
          <w:divBdr>
            <w:top w:val="none" w:sz="0" w:space="0" w:color="auto"/>
            <w:left w:val="none" w:sz="0" w:space="0" w:color="auto"/>
            <w:bottom w:val="none" w:sz="0" w:space="0" w:color="auto"/>
            <w:right w:val="none" w:sz="0" w:space="0" w:color="auto"/>
          </w:divBdr>
          <w:divsChild>
            <w:div w:id="1526404240">
              <w:marLeft w:val="0"/>
              <w:marRight w:val="0"/>
              <w:marTop w:val="0"/>
              <w:marBottom w:val="0"/>
              <w:divBdr>
                <w:top w:val="none" w:sz="0" w:space="0" w:color="auto"/>
                <w:left w:val="none" w:sz="0" w:space="0" w:color="auto"/>
                <w:bottom w:val="none" w:sz="0" w:space="0" w:color="auto"/>
                <w:right w:val="none" w:sz="0" w:space="0" w:color="auto"/>
              </w:divBdr>
              <w:divsChild>
                <w:div w:id="1366906798">
                  <w:marLeft w:val="0"/>
                  <w:marRight w:val="0"/>
                  <w:marTop w:val="0"/>
                  <w:marBottom w:val="0"/>
                  <w:divBdr>
                    <w:top w:val="none" w:sz="0" w:space="0" w:color="auto"/>
                    <w:left w:val="none" w:sz="0" w:space="0" w:color="auto"/>
                    <w:bottom w:val="none" w:sz="0" w:space="0" w:color="auto"/>
                    <w:right w:val="none" w:sz="0" w:space="0" w:color="auto"/>
                  </w:divBdr>
                  <w:divsChild>
                    <w:div w:id="1956473492">
                      <w:marLeft w:val="0"/>
                      <w:marRight w:val="4050"/>
                      <w:marTop w:val="0"/>
                      <w:marBottom w:val="0"/>
                      <w:divBdr>
                        <w:top w:val="none" w:sz="0" w:space="0" w:color="auto"/>
                        <w:left w:val="none" w:sz="0" w:space="0" w:color="auto"/>
                        <w:bottom w:val="none" w:sz="0" w:space="0" w:color="auto"/>
                        <w:right w:val="none" w:sz="0" w:space="0" w:color="auto"/>
                      </w:divBdr>
                      <w:divsChild>
                        <w:div w:id="13087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2014-03-31T12:03:00Z</cp:lastPrinted>
  <dcterms:created xsi:type="dcterms:W3CDTF">2014-03-31T11:01:00Z</dcterms:created>
  <dcterms:modified xsi:type="dcterms:W3CDTF">2014-03-31T12:06:00Z</dcterms:modified>
</cp:coreProperties>
</file>