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23" w:rsidRPr="00734193" w:rsidRDefault="002B399A" w:rsidP="002B399A">
      <w:pPr>
        <w:jc w:val="both"/>
        <w:rPr>
          <w:b/>
          <w:sz w:val="28"/>
          <w:szCs w:val="28"/>
        </w:rPr>
      </w:pPr>
      <w:r w:rsidRPr="00734193">
        <w:rPr>
          <w:b/>
          <w:sz w:val="28"/>
          <w:szCs w:val="28"/>
        </w:rPr>
        <w:t>Урок по теме</w:t>
      </w:r>
    </w:p>
    <w:p w:rsidR="00734193" w:rsidRDefault="002B399A" w:rsidP="00734193">
      <w:pPr>
        <w:jc w:val="center"/>
        <w:rPr>
          <w:rFonts w:ascii="Arial Black" w:hAnsi="Arial Black"/>
          <w:b/>
          <w:sz w:val="36"/>
          <w:szCs w:val="36"/>
        </w:rPr>
      </w:pPr>
      <w:r w:rsidRPr="00734193">
        <w:rPr>
          <w:rFonts w:ascii="Arial Black" w:hAnsi="Arial Black"/>
          <w:b/>
          <w:sz w:val="36"/>
          <w:szCs w:val="36"/>
        </w:rPr>
        <w:t xml:space="preserve">Стихотворение Ломоносова </w:t>
      </w:r>
    </w:p>
    <w:p w:rsidR="002B399A" w:rsidRPr="00734193" w:rsidRDefault="002B399A" w:rsidP="00734193">
      <w:pPr>
        <w:jc w:val="center"/>
        <w:rPr>
          <w:rFonts w:ascii="Arial Black" w:hAnsi="Arial Black"/>
          <w:b/>
          <w:sz w:val="36"/>
          <w:szCs w:val="36"/>
        </w:rPr>
      </w:pPr>
      <w:r w:rsidRPr="00734193">
        <w:rPr>
          <w:rFonts w:ascii="Arial Black" w:hAnsi="Arial Black"/>
          <w:b/>
          <w:sz w:val="36"/>
          <w:szCs w:val="36"/>
        </w:rPr>
        <w:t>«Случились вместе два  астронома в пиру…»</w:t>
      </w:r>
    </w:p>
    <w:p w:rsidR="002B399A" w:rsidRPr="00734193" w:rsidRDefault="002B399A" w:rsidP="002B399A">
      <w:pPr>
        <w:jc w:val="both"/>
        <w:rPr>
          <w:rFonts w:ascii="Arial Black" w:hAnsi="Arial Black"/>
          <w:b/>
          <w:sz w:val="28"/>
          <w:szCs w:val="28"/>
        </w:rPr>
      </w:pPr>
    </w:p>
    <w:p w:rsidR="002B399A" w:rsidRPr="00734193" w:rsidRDefault="002B399A" w:rsidP="00734193">
      <w:pPr>
        <w:jc w:val="center"/>
        <w:rPr>
          <w:rFonts w:ascii="Arial Black" w:hAnsi="Arial Black"/>
          <w:b/>
          <w:sz w:val="28"/>
          <w:szCs w:val="28"/>
        </w:rPr>
      </w:pPr>
      <w:r w:rsidRPr="00734193">
        <w:rPr>
          <w:rFonts w:ascii="Arial Black" w:hAnsi="Arial Black"/>
          <w:b/>
          <w:sz w:val="28"/>
          <w:szCs w:val="28"/>
        </w:rPr>
        <w:t>Ход  урока</w:t>
      </w:r>
    </w:p>
    <w:p w:rsidR="002B399A" w:rsidRPr="00642837" w:rsidRDefault="002B399A" w:rsidP="00642837">
      <w:pPr>
        <w:pStyle w:val="a3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 w:rsidRPr="00642837">
        <w:rPr>
          <w:rFonts w:ascii="Arial Black" w:hAnsi="Arial Black"/>
          <w:sz w:val="28"/>
          <w:szCs w:val="28"/>
        </w:rPr>
        <w:t>Вступительное слово</w:t>
      </w:r>
    </w:p>
    <w:p w:rsidR="00642837" w:rsidRPr="00CD25E4" w:rsidRDefault="00642837" w:rsidP="00642837">
      <w:pPr>
        <w:jc w:val="both"/>
        <w:rPr>
          <w:b/>
          <w:sz w:val="28"/>
          <w:szCs w:val="28"/>
          <w:u w:val="single"/>
        </w:rPr>
      </w:pPr>
      <w:r w:rsidRPr="00CD25E4">
        <w:rPr>
          <w:b/>
          <w:sz w:val="28"/>
          <w:szCs w:val="28"/>
          <w:u w:val="single"/>
        </w:rPr>
        <w:t>Слайд 1 (астрономия)</w:t>
      </w:r>
    </w:p>
    <w:p w:rsidR="002B399A" w:rsidRPr="00734193" w:rsidRDefault="002B399A" w:rsidP="00734193">
      <w:pPr>
        <w:pStyle w:val="a3"/>
        <w:numPr>
          <w:ilvl w:val="0"/>
          <w:numId w:val="1"/>
        </w:numPr>
        <w:jc w:val="both"/>
        <w:rPr>
          <w:rFonts w:ascii="Gautami" w:hAnsi="Gautami" w:cs="Gautami"/>
          <w:b/>
          <w:sz w:val="28"/>
          <w:szCs w:val="28"/>
        </w:rPr>
      </w:pPr>
      <w:r w:rsidRPr="00734193">
        <w:rPr>
          <w:rFonts w:ascii="Gautami" w:hAnsi="Gautami" w:cs="Gautami"/>
          <w:b/>
          <w:sz w:val="28"/>
          <w:szCs w:val="28"/>
        </w:rPr>
        <w:t>Слышали ли вы что-то о такой науке, как астрономия?</w:t>
      </w:r>
    </w:p>
    <w:p w:rsidR="002B399A" w:rsidRPr="00734193" w:rsidRDefault="002B399A" w:rsidP="00734193">
      <w:pPr>
        <w:pStyle w:val="a3"/>
        <w:numPr>
          <w:ilvl w:val="0"/>
          <w:numId w:val="1"/>
        </w:numPr>
        <w:jc w:val="both"/>
        <w:rPr>
          <w:rFonts w:ascii="Gautami" w:hAnsi="Gautami" w:cs="Gautami"/>
          <w:b/>
          <w:sz w:val="28"/>
          <w:szCs w:val="28"/>
        </w:rPr>
      </w:pPr>
      <w:r w:rsidRPr="00734193">
        <w:rPr>
          <w:rFonts w:ascii="Gautami" w:hAnsi="Gautami" w:cs="Gautami"/>
          <w:b/>
          <w:sz w:val="28"/>
          <w:szCs w:val="28"/>
        </w:rPr>
        <w:t>Чем занимаются астрономы?  Что изучают?</w:t>
      </w:r>
    </w:p>
    <w:p w:rsidR="002B399A" w:rsidRDefault="002B399A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(астрономы изучают небесные тела: Солнце, Луну, звёзды, планеты, кометы)</w:t>
      </w:r>
    </w:p>
    <w:p w:rsidR="00734193" w:rsidRPr="00642837" w:rsidRDefault="00642837" w:rsidP="002B399A">
      <w:pPr>
        <w:jc w:val="both"/>
        <w:rPr>
          <w:b/>
          <w:sz w:val="28"/>
          <w:szCs w:val="28"/>
        </w:rPr>
      </w:pPr>
      <w:r w:rsidRPr="00642837">
        <w:rPr>
          <w:b/>
          <w:sz w:val="28"/>
          <w:szCs w:val="28"/>
        </w:rPr>
        <w:t>(по клику – объяснение)</w:t>
      </w:r>
    </w:p>
    <w:p w:rsidR="002B399A" w:rsidRDefault="00734193" w:rsidP="002B399A">
      <w:pPr>
        <w:jc w:val="both"/>
        <w:rPr>
          <w:sz w:val="28"/>
          <w:szCs w:val="28"/>
        </w:rPr>
      </w:pPr>
      <w:r w:rsidRPr="00734193">
        <w:rPr>
          <w:sz w:val="28"/>
          <w:szCs w:val="28"/>
        </w:rPr>
        <w:t xml:space="preserve">   </w:t>
      </w:r>
      <w:r w:rsidR="002B399A">
        <w:rPr>
          <w:sz w:val="28"/>
          <w:szCs w:val="28"/>
        </w:rPr>
        <w:t>Астрономия – одна из древнейших наук, потому что С</w:t>
      </w:r>
      <w:r>
        <w:rPr>
          <w:sz w:val="28"/>
          <w:szCs w:val="28"/>
        </w:rPr>
        <w:t>о</w:t>
      </w:r>
      <w:r w:rsidR="002B399A">
        <w:rPr>
          <w:sz w:val="28"/>
          <w:szCs w:val="28"/>
        </w:rPr>
        <w:t>лнце, Луна и звёзды всегда привлекали к себе внимание человека. Была в ней и прак</w:t>
      </w:r>
      <w:r>
        <w:rPr>
          <w:sz w:val="28"/>
          <w:szCs w:val="28"/>
        </w:rPr>
        <w:t>тическая необходимость: уже в г</w:t>
      </w:r>
      <w:r w:rsidR="002B399A">
        <w:rPr>
          <w:sz w:val="28"/>
          <w:szCs w:val="28"/>
        </w:rPr>
        <w:t>лубокой древности люди заметили, что смена времён года на Земле прочно увязана с положением светил на небе.</w:t>
      </w:r>
    </w:p>
    <w:p w:rsidR="00642837" w:rsidRPr="00CD25E4" w:rsidRDefault="00642837" w:rsidP="002B399A">
      <w:pPr>
        <w:jc w:val="both"/>
        <w:rPr>
          <w:b/>
          <w:sz w:val="28"/>
          <w:szCs w:val="28"/>
          <w:u w:val="single"/>
        </w:rPr>
      </w:pPr>
      <w:r w:rsidRPr="00CD25E4">
        <w:rPr>
          <w:b/>
          <w:sz w:val="28"/>
          <w:szCs w:val="28"/>
          <w:u w:val="single"/>
        </w:rPr>
        <w:t>Слайд 2 (небо, планеты)</w:t>
      </w:r>
    </w:p>
    <w:p w:rsidR="002B399A" w:rsidRDefault="00734193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399A">
        <w:rPr>
          <w:sz w:val="28"/>
          <w:szCs w:val="28"/>
        </w:rPr>
        <w:t>Видели ли вы ночное небо, усеянное звёздами?.. Можно ли остаться равнодушным при виде звёздног</w:t>
      </w:r>
      <w:r>
        <w:rPr>
          <w:sz w:val="28"/>
          <w:szCs w:val="28"/>
        </w:rPr>
        <w:t>о неба?.. Особую радость испыты</w:t>
      </w:r>
      <w:r w:rsidR="002B399A">
        <w:rPr>
          <w:sz w:val="28"/>
          <w:szCs w:val="28"/>
        </w:rPr>
        <w:t>ваешь, когда находишь знакомое созвездие, когда обнаруживаешь планеты, название которых ты знаешь. Возникает мысль о бесконечности и загадочности Вселенной.</w:t>
      </w:r>
    </w:p>
    <w:p w:rsidR="002B399A" w:rsidRDefault="00734193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399A">
        <w:rPr>
          <w:sz w:val="28"/>
          <w:szCs w:val="28"/>
        </w:rPr>
        <w:t>И всё, что видишь на небе: Солнце. Луна, звёзды. Планеты – всё это вращается вокруг Земли, потому что Земля является центром всего мироздания…</w:t>
      </w:r>
    </w:p>
    <w:p w:rsidR="002B399A" w:rsidRDefault="002B399A" w:rsidP="00734193">
      <w:pPr>
        <w:jc w:val="center"/>
        <w:rPr>
          <w:i/>
          <w:sz w:val="28"/>
          <w:szCs w:val="28"/>
        </w:rPr>
      </w:pPr>
      <w:r w:rsidRPr="00734193">
        <w:rPr>
          <w:i/>
          <w:sz w:val="28"/>
          <w:szCs w:val="28"/>
        </w:rPr>
        <w:t>(Дети должны опровергнуть это мнение)</w:t>
      </w:r>
    </w:p>
    <w:p w:rsidR="00642837" w:rsidRPr="00CD25E4" w:rsidRDefault="00642837" w:rsidP="00642837">
      <w:pPr>
        <w:rPr>
          <w:b/>
          <w:sz w:val="28"/>
          <w:szCs w:val="28"/>
          <w:u w:val="single"/>
        </w:rPr>
      </w:pPr>
      <w:r w:rsidRPr="00CD25E4">
        <w:rPr>
          <w:b/>
          <w:sz w:val="28"/>
          <w:szCs w:val="28"/>
          <w:u w:val="single"/>
        </w:rPr>
        <w:t>Слайд 3 (школа 18 века)</w:t>
      </w:r>
    </w:p>
    <w:p w:rsidR="002B399A" w:rsidRDefault="00734193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399A">
        <w:rPr>
          <w:sz w:val="28"/>
          <w:szCs w:val="28"/>
        </w:rPr>
        <w:t xml:space="preserve">Давайте перенесёмся в 18 век, лет на 250 назад.  Мы также находимся на уроке. И я говорю: «Ребята, </w:t>
      </w:r>
      <w:r w:rsidR="00E732F9">
        <w:rPr>
          <w:sz w:val="28"/>
          <w:szCs w:val="28"/>
        </w:rPr>
        <w:t>не Солнце вращается вокруг Земли, но Земля ходит вокруг Солнца, да при этом ещё и вертится вокруг своей оси».</w:t>
      </w:r>
    </w:p>
    <w:p w:rsidR="00E732F9" w:rsidRDefault="00734193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732F9">
        <w:rPr>
          <w:sz w:val="28"/>
          <w:szCs w:val="28"/>
        </w:rPr>
        <w:t>Таким сообщением я удивила бы вас ещё больше, чем сейчас. Вы в недоумении обратились бы к священнику, и он тут же разрешил бы ваше сомнение, сказав, что это неправда.</w:t>
      </w:r>
    </w:p>
    <w:p w:rsidR="00E732F9" w:rsidRDefault="00734193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2F9">
        <w:rPr>
          <w:sz w:val="28"/>
          <w:szCs w:val="28"/>
        </w:rPr>
        <w:t>Немного было людей в 18 веке, которые слышали бы о том, ч</w:t>
      </w:r>
      <w:r w:rsidR="00FD4E78">
        <w:rPr>
          <w:sz w:val="28"/>
          <w:szCs w:val="28"/>
        </w:rPr>
        <w:t>т</w:t>
      </w:r>
      <w:r w:rsidR="00E732F9">
        <w:rPr>
          <w:sz w:val="28"/>
          <w:szCs w:val="28"/>
        </w:rPr>
        <w:t>о Солнце  вращается вокруг Земли, а Земля вокруг Солнца. Ещё меньше было таких, которые верили в это.</w:t>
      </w:r>
    </w:p>
    <w:p w:rsidR="00642837" w:rsidRPr="00CD25E4" w:rsidRDefault="00642837" w:rsidP="002B399A">
      <w:pPr>
        <w:jc w:val="both"/>
        <w:rPr>
          <w:b/>
          <w:sz w:val="28"/>
          <w:szCs w:val="28"/>
          <w:u w:val="single"/>
        </w:rPr>
      </w:pPr>
      <w:r w:rsidRPr="00CD25E4">
        <w:rPr>
          <w:b/>
          <w:sz w:val="28"/>
          <w:szCs w:val="28"/>
          <w:u w:val="single"/>
        </w:rPr>
        <w:t>Слайды 4 – 5 (Птолемей)</w:t>
      </w:r>
    </w:p>
    <w:p w:rsidR="00E732F9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F9">
        <w:rPr>
          <w:sz w:val="28"/>
          <w:szCs w:val="28"/>
        </w:rPr>
        <w:t>Такие ошибочные представления о строении Вселенной были вызваны не только тем, что мы воочию видим, как движутся небесные  светила. Они подкреплялись также учением  древнегреческого астронома  Птолемея. Птолемей считал, что Земля находится в центре Вселенной, а Луна, С</w:t>
      </w:r>
      <w:r>
        <w:rPr>
          <w:sz w:val="28"/>
          <w:szCs w:val="28"/>
        </w:rPr>
        <w:t>о</w:t>
      </w:r>
      <w:r w:rsidR="00E732F9">
        <w:rPr>
          <w:sz w:val="28"/>
          <w:szCs w:val="28"/>
        </w:rPr>
        <w:t>лн</w:t>
      </w:r>
      <w:r>
        <w:rPr>
          <w:sz w:val="28"/>
          <w:szCs w:val="28"/>
        </w:rPr>
        <w:t>це, планеты и звёзды движутся в</w:t>
      </w:r>
      <w:r w:rsidR="00E732F9">
        <w:rPr>
          <w:sz w:val="28"/>
          <w:szCs w:val="28"/>
        </w:rPr>
        <w:t>округ неподвижной Земли.</w:t>
      </w:r>
    </w:p>
    <w:p w:rsidR="00642837" w:rsidRPr="00CD25E4" w:rsidRDefault="00642837" w:rsidP="002B399A">
      <w:pPr>
        <w:jc w:val="both"/>
        <w:rPr>
          <w:b/>
          <w:sz w:val="28"/>
          <w:szCs w:val="28"/>
          <w:u w:val="single"/>
        </w:rPr>
      </w:pPr>
      <w:r w:rsidRPr="00CD25E4">
        <w:rPr>
          <w:b/>
          <w:sz w:val="28"/>
          <w:szCs w:val="28"/>
          <w:u w:val="single"/>
        </w:rPr>
        <w:t>Слайды 6 – 7 (Коперник)</w:t>
      </w:r>
    </w:p>
    <w:p w:rsidR="00E732F9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2F9">
        <w:rPr>
          <w:sz w:val="28"/>
          <w:szCs w:val="28"/>
        </w:rPr>
        <w:t>Через 1300 лет польский астроном Николай Коперник разработал другую систему мироздания, согласно которой Земля и планеты  вращаются вокруг неподвижного Солнца. Медленно и трудно учение Коперника пробивалось в сознание людей. И в 18 веке ещё мало у кого хватало духу  отказаться от устоявшихся традиционных взглядов.</w:t>
      </w:r>
    </w:p>
    <w:p w:rsidR="00642837" w:rsidRPr="00CD25E4" w:rsidRDefault="00642837" w:rsidP="002B399A">
      <w:pPr>
        <w:jc w:val="both"/>
        <w:rPr>
          <w:b/>
          <w:sz w:val="28"/>
          <w:szCs w:val="28"/>
          <w:u w:val="single"/>
        </w:rPr>
      </w:pPr>
      <w:r w:rsidRPr="00CD25E4">
        <w:rPr>
          <w:b/>
          <w:sz w:val="28"/>
          <w:szCs w:val="28"/>
          <w:u w:val="single"/>
        </w:rPr>
        <w:t>Слайд 8 (век Просвещения)</w:t>
      </w:r>
    </w:p>
    <w:p w:rsidR="00E732F9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2F9">
        <w:rPr>
          <w:sz w:val="28"/>
          <w:szCs w:val="28"/>
        </w:rPr>
        <w:t>Но 18 век называют веком Просвещения. Учёные и писатели многих европейских стран, стоявшие на передовых рубежах своей эпохи,  видели в просвещении народа путь к улучшению его жизни. Были и в России свои патриоты-просветители. Первое место среди них принадлежит Михаилу Васильевичу Ломоносову</w:t>
      </w:r>
      <w:r w:rsidR="00D23D1B">
        <w:rPr>
          <w:sz w:val="28"/>
          <w:szCs w:val="28"/>
        </w:rPr>
        <w:t>, гениальному учёному и поэту.</w:t>
      </w:r>
    </w:p>
    <w:p w:rsidR="00734193" w:rsidRDefault="00734193" w:rsidP="002B399A">
      <w:pPr>
        <w:jc w:val="both"/>
        <w:rPr>
          <w:sz w:val="28"/>
          <w:szCs w:val="28"/>
        </w:rPr>
      </w:pPr>
    </w:p>
    <w:p w:rsidR="00734193" w:rsidRPr="00642837" w:rsidRDefault="00FD4E78" w:rsidP="002B399A">
      <w:pPr>
        <w:jc w:val="both"/>
        <w:rPr>
          <w:rFonts w:cs="Gautami"/>
          <w:b/>
          <w:sz w:val="28"/>
          <w:szCs w:val="28"/>
        </w:rPr>
      </w:pPr>
      <w:r w:rsidRPr="00FD4E78">
        <w:rPr>
          <w:rFonts w:ascii="Gautami" w:hAnsi="Gautami" w:cs="Gautami"/>
          <w:b/>
          <w:sz w:val="28"/>
          <w:szCs w:val="28"/>
          <w:lang w:val="en-US"/>
        </w:rPr>
        <w:t>II</w:t>
      </w:r>
      <w:r w:rsidRPr="00FD4E78">
        <w:rPr>
          <w:rFonts w:ascii="Gautami" w:hAnsi="Gautami" w:cs="Gautami"/>
          <w:b/>
          <w:sz w:val="28"/>
          <w:szCs w:val="28"/>
        </w:rPr>
        <w:t xml:space="preserve">.  </w:t>
      </w:r>
      <w:r w:rsidR="00734193" w:rsidRPr="00FD4E78">
        <w:rPr>
          <w:rFonts w:ascii="Gautami" w:hAnsi="Gautami" w:cs="Gautami"/>
          <w:b/>
          <w:sz w:val="28"/>
          <w:szCs w:val="28"/>
        </w:rPr>
        <w:t>През</w:t>
      </w:r>
      <w:r w:rsidR="00642837">
        <w:rPr>
          <w:rFonts w:ascii="Gautami" w:hAnsi="Gautami" w:cs="Gautami"/>
          <w:b/>
          <w:sz w:val="28"/>
          <w:szCs w:val="28"/>
        </w:rPr>
        <w:t>ентация по биографии Ломоносова</w:t>
      </w:r>
      <w:r w:rsidR="00642837">
        <w:rPr>
          <w:rFonts w:cs="Gautami"/>
          <w:b/>
          <w:sz w:val="28"/>
          <w:szCs w:val="28"/>
        </w:rPr>
        <w:t xml:space="preserve">      </w:t>
      </w:r>
      <w:r w:rsidR="00642837" w:rsidRPr="00CD25E4">
        <w:rPr>
          <w:rFonts w:cs="Gautami"/>
          <w:b/>
          <w:sz w:val="28"/>
          <w:szCs w:val="28"/>
          <w:u w:val="single"/>
        </w:rPr>
        <w:t>(слайды  9 – 21)</w:t>
      </w:r>
    </w:p>
    <w:p w:rsidR="00D23D1B" w:rsidRPr="00FD4E78" w:rsidRDefault="00D23D1B" w:rsidP="002B399A">
      <w:pPr>
        <w:jc w:val="both"/>
        <w:rPr>
          <w:rFonts w:ascii="Gautami" w:hAnsi="Gautami" w:cs="Gautami"/>
          <w:b/>
          <w:sz w:val="28"/>
          <w:szCs w:val="28"/>
        </w:rPr>
      </w:pPr>
    </w:p>
    <w:p w:rsidR="00D23D1B" w:rsidRDefault="00FD4E78" w:rsidP="002B399A">
      <w:pPr>
        <w:jc w:val="both"/>
        <w:rPr>
          <w:rFonts w:cs="Gautami"/>
          <w:b/>
          <w:sz w:val="28"/>
          <w:szCs w:val="28"/>
        </w:rPr>
      </w:pPr>
      <w:r w:rsidRPr="00FD4E78">
        <w:rPr>
          <w:rFonts w:ascii="Gautami" w:hAnsi="Gautami" w:cs="Gautami"/>
          <w:b/>
          <w:sz w:val="28"/>
          <w:szCs w:val="28"/>
          <w:lang w:val="en-US"/>
        </w:rPr>
        <w:t xml:space="preserve">III.  </w:t>
      </w:r>
      <w:r w:rsidR="00D23D1B" w:rsidRPr="00FD4E78">
        <w:rPr>
          <w:rFonts w:ascii="Gautami" w:hAnsi="Gautami" w:cs="Gautami"/>
          <w:b/>
          <w:sz w:val="28"/>
          <w:szCs w:val="28"/>
        </w:rPr>
        <w:t>Работа по стихотворению.</w:t>
      </w:r>
    </w:p>
    <w:p w:rsidR="00642837" w:rsidRPr="00CD25E4" w:rsidRDefault="00642837" w:rsidP="00642837">
      <w:pPr>
        <w:pStyle w:val="a3"/>
        <w:numPr>
          <w:ilvl w:val="0"/>
          <w:numId w:val="5"/>
        </w:numPr>
        <w:jc w:val="both"/>
        <w:rPr>
          <w:rFonts w:cs="Gautami"/>
          <w:b/>
          <w:sz w:val="28"/>
          <w:szCs w:val="28"/>
          <w:u w:val="single"/>
        </w:rPr>
      </w:pPr>
      <w:r w:rsidRPr="00642837">
        <w:rPr>
          <w:rFonts w:cs="Gautami"/>
          <w:b/>
          <w:sz w:val="28"/>
          <w:szCs w:val="28"/>
        </w:rPr>
        <w:t>Словарная  работа</w:t>
      </w:r>
      <w:r>
        <w:rPr>
          <w:rFonts w:cs="Gautami"/>
          <w:b/>
          <w:sz w:val="28"/>
          <w:szCs w:val="28"/>
        </w:rPr>
        <w:t xml:space="preserve">  </w:t>
      </w:r>
      <w:r w:rsidRPr="00CD25E4">
        <w:rPr>
          <w:rFonts w:cs="Gautami"/>
          <w:b/>
          <w:sz w:val="28"/>
          <w:szCs w:val="28"/>
          <w:u w:val="single"/>
        </w:rPr>
        <w:t>(слайд 22)</w:t>
      </w:r>
    </w:p>
    <w:p w:rsidR="00642837" w:rsidRPr="00642837" w:rsidRDefault="00642837" w:rsidP="00642837">
      <w:pPr>
        <w:pStyle w:val="a3"/>
        <w:jc w:val="both"/>
        <w:rPr>
          <w:rFonts w:cs="Gautami"/>
          <w:b/>
          <w:sz w:val="28"/>
          <w:szCs w:val="28"/>
        </w:rPr>
      </w:pPr>
    </w:p>
    <w:p w:rsidR="00D23D1B" w:rsidRPr="00FD4E78" w:rsidRDefault="00D23D1B" w:rsidP="00FD4E7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О чём это стихотворение?</w:t>
      </w:r>
    </w:p>
    <w:p w:rsidR="00D23D1B" w:rsidRDefault="00D23D1B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(1761г. Такая дата поставлена Ломоносовым под стихотворением. Случайно на пиру встречаются Птолемей и Коперник. </w:t>
      </w:r>
      <w:r w:rsidR="00FD4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="00FD4E78">
        <w:rPr>
          <w:sz w:val="28"/>
          <w:szCs w:val="28"/>
        </w:rPr>
        <w:t>ними ср</w:t>
      </w:r>
      <w:r>
        <w:rPr>
          <w:sz w:val="28"/>
          <w:szCs w:val="28"/>
        </w:rPr>
        <w:t>азу разгорается спор.)</w:t>
      </w:r>
    </w:p>
    <w:p w:rsidR="00642837" w:rsidRPr="00CD25E4" w:rsidRDefault="00642837" w:rsidP="002B399A">
      <w:pPr>
        <w:jc w:val="both"/>
        <w:rPr>
          <w:b/>
          <w:sz w:val="28"/>
          <w:szCs w:val="28"/>
          <w:u w:val="single"/>
        </w:rPr>
      </w:pPr>
      <w:r w:rsidRPr="00CD25E4">
        <w:rPr>
          <w:b/>
          <w:sz w:val="28"/>
          <w:szCs w:val="28"/>
          <w:u w:val="single"/>
        </w:rPr>
        <w:t>Слайд 23 (2 астронома)</w:t>
      </w:r>
    </w:p>
    <w:p w:rsidR="00734193" w:rsidRPr="00FD4E78" w:rsidRDefault="00734193" w:rsidP="00FD4E7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Могли ли Коперник и Птолемей реально встретится на пиру?</w:t>
      </w:r>
    </w:p>
    <w:p w:rsidR="00734193" w:rsidRPr="00FD4E78" w:rsidRDefault="00734193" w:rsidP="00FD4E7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Почему в стихотворении Ломоносова они встречаются?</w:t>
      </w:r>
    </w:p>
    <w:p w:rsidR="00734193" w:rsidRPr="00FD4E78" w:rsidRDefault="00734193" w:rsidP="00FD4E7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Где встречаются учёные? Случайно ли Ломоносов выбирает это место для встречи учёных?</w:t>
      </w:r>
    </w:p>
    <w:p w:rsidR="00D23D1B" w:rsidRPr="00FD4E78" w:rsidRDefault="00D23D1B" w:rsidP="00FD4E7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О чём они спорят?</w:t>
      </w:r>
    </w:p>
    <w:p w:rsidR="00D23D1B" w:rsidRDefault="00D23D1B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(конечно, об их системах мироздания)</w:t>
      </w:r>
    </w:p>
    <w:p w:rsidR="00D23D1B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D1B">
        <w:rPr>
          <w:sz w:val="28"/>
          <w:szCs w:val="28"/>
        </w:rPr>
        <w:t>Уже полторы тысячи лет птолемеевой системе мира и более двухсот лет коперниковой, а вопрос об их верности всё ещё вызывает противоборство позиций. В стихотворении эта проблема решается наглядно и просто.</w:t>
      </w:r>
    </w:p>
    <w:p w:rsidR="00D23D1B" w:rsidRPr="00CD25E4" w:rsidRDefault="00D23D1B" w:rsidP="00FD4E78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FD4E78">
        <w:rPr>
          <w:b/>
          <w:sz w:val="28"/>
          <w:szCs w:val="28"/>
        </w:rPr>
        <w:t>Кто же разрешил их спор?</w:t>
      </w:r>
      <w:r w:rsidR="00642837">
        <w:rPr>
          <w:b/>
          <w:sz w:val="28"/>
          <w:szCs w:val="28"/>
        </w:rPr>
        <w:t xml:space="preserve">      </w:t>
      </w:r>
      <w:r w:rsidR="00642837" w:rsidRPr="00CD25E4">
        <w:rPr>
          <w:b/>
          <w:sz w:val="28"/>
          <w:szCs w:val="28"/>
          <w:u w:val="single"/>
        </w:rPr>
        <w:t>Слайд 24 (повар)</w:t>
      </w:r>
    </w:p>
    <w:p w:rsidR="00D23D1B" w:rsidRDefault="00D23D1B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(повар)</w:t>
      </w:r>
    </w:p>
    <w:p w:rsidR="00D23D1B" w:rsidRPr="00FD4E78" w:rsidRDefault="00D23D1B" w:rsidP="00FD4E7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Давайте перечитаем и внимательно прислушаемся к словам повара. Повар говорит: «Кто видел простака…»  От какого прилагательного слово «простак»?</w:t>
      </w:r>
    </w:p>
    <w:p w:rsidR="00D23D1B" w:rsidRDefault="00D23D1B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(простой. А есть ещё прилагательное «простоватый», к нему существительное ближе)</w:t>
      </w:r>
    </w:p>
    <w:p w:rsidR="00D23D1B" w:rsidRPr="00FD4E78" w:rsidRDefault="00D23D1B" w:rsidP="00FD4E7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 xml:space="preserve">А что </w:t>
      </w:r>
      <w:r w:rsidR="00B043F5" w:rsidRPr="00FD4E78">
        <w:rPr>
          <w:b/>
          <w:sz w:val="28"/>
          <w:szCs w:val="28"/>
        </w:rPr>
        <w:t>значит «простоватый»?</w:t>
      </w:r>
    </w:p>
    <w:p w:rsidR="00B043F5" w:rsidRDefault="00642837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(не очень умный,  н</w:t>
      </w:r>
      <w:r w:rsidR="00B043F5">
        <w:rPr>
          <w:sz w:val="28"/>
          <w:szCs w:val="28"/>
        </w:rPr>
        <w:t>едалёкий)</w:t>
      </w:r>
    </w:p>
    <w:p w:rsidR="00CD25E4" w:rsidRDefault="00CD25E4" w:rsidP="002B399A">
      <w:pPr>
        <w:jc w:val="both"/>
        <w:rPr>
          <w:b/>
          <w:sz w:val="28"/>
          <w:szCs w:val="28"/>
          <w:u w:val="single"/>
        </w:rPr>
      </w:pPr>
    </w:p>
    <w:p w:rsidR="00FD4E78" w:rsidRPr="00CD25E4" w:rsidRDefault="00642837" w:rsidP="002B399A">
      <w:pPr>
        <w:jc w:val="both"/>
        <w:rPr>
          <w:b/>
          <w:sz w:val="28"/>
          <w:szCs w:val="28"/>
          <w:u w:val="single"/>
        </w:rPr>
      </w:pPr>
      <w:r w:rsidRPr="00CD25E4">
        <w:rPr>
          <w:b/>
          <w:sz w:val="28"/>
          <w:szCs w:val="28"/>
          <w:u w:val="single"/>
        </w:rPr>
        <w:t>Слайд 25 (повар,  очаг)</w:t>
      </w:r>
    </w:p>
    <w:p w:rsidR="00B043F5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43F5">
        <w:rPr>
          <w:sz w:val="28"/>
          <w:szCs w:val="28"/>
        </w:rPr>
        <w:t>«Простаки»  встречаются везде. И среди поваров тоже. Но такого простака из поваров, который бы вертел очаг  кругом жаркого, не видел никто.</w:t>
      </w:r>
    </w:p>
    <w:p w:rsidR="00B043F5" w:rsidRPr="00FD4E78" w:rsidRDefault="00B043F5" w:rsidP="00FD4E7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Очаг – что такое?</w:t>
      </w:r>
    </w:p>
    <w:p w:rsidR="00B043F5" w:rsidRDefault="00B043F5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(место, где разводят и поддерживают огонь)</w:t>
      </w:r>
    </w:p>
    <w:p w:rsidR="00B043F5" w:rsidRPr="00FD4E78" w:rsidRDefault="00B043F5" w:rsidP="00FD4E7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А что в данном случае означает существительное «жаркое»: само кушанье или сковороду с кушаньем?</w:t>
      </w:r>
    </w:p>
    <w:p w:rsidR="00B043F5" w:rsidRDefault="00B043F5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(сковорода, на которой жаркое)</w:t>
      </w:r>
    </w:p>
    <w:p w:rsidR="00B043F5" w:rsidRPr="00FD4E78" w:rsidRDefault="00B043F5" w:rsidP="00FD4E7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Каким же образом повар разрешает спор астрономов?</w:t>
      </w:r>
    </w:p>
    <w:p w:rsidR="00B043F5" w:rsidRDefault="00B043F5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(через сравнение: он уподобил Солнце очагу,  а Землю  сковороде)</w:t>
      </w:r>
    </w:p>
    <w:p w:rsidR="00B043F5" w:rsidRPr="00FD4E78" w:rsidRDefault="00B043F5" w:rsidP="00FD4E7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Как думаете</w:t>
      </w:r>
      <w:r w:rsidR="00FD4E78" w:rsidRPr="00FD4E78">
        <w:rPr>
          <w:b/>
          <w:sz w:val="28"/>
          <w:szCs w:val="28"/>
        </w:rPr>
        <w:t>,  д</w:t>
      </w:r>
      <w:r w:rsidRPr="00FD4E78">
        <w:rPr>
          <w:b/>
          <w:sz w:val="28"/>
          <w:szCs w:val="28"/>
        </w:rPr>
        <w:t>овод повара мог переубедить Птолемея?</w:t>
      </w:r>
    </w:p>
    <w:p w:rsidR="00B043F5" w:rsidRDefault="00B043F5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(нет)</w:t>
      </w:r>
    </w:p>
    <w:p w:rsidR="00FD4E78" w:rsidRDefault="00FD4E78" w:rsidP="002B399A">
      <w:pPr>
        <w:jc w:val="both"/>
        <w:rPr>
          <w:sz w:val="28"/>
          <w:szCs w:val="28"/>
        </w:rPr>
      </w:pPr>
    </w:p>
    <w:p w:rsidR="00B043F5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43F5">
        <w:rPr>
          <w:sz w:val="28"/>
          <w:szCs w:val="28"/>
        </w:rPr>
        <w:t>Не мог, потому что сравнение  не является доказательством. Учёный-астроном Клавдий Птолемей создал целостную картину мира и подкрепил её, приложив к описанию математические табли</w:t>
      </w:r>
      <w:r>
        <w:rPr>
          <w:sz w:val="28"/>
          <w:szCs w:val="28"/>
        </w:rPr>
        <w:t>ц</w:t>
      </w:r>
      <w:r w:rsidR="00B043F5">
        <w:rPr>
          <w:sz w:val="28"/>
          <w:szCs w:val="28"/>
        </w:rPr>
        <w:t>ы, с помощью которых на протяжении полутора тысячи лет мореплаватели определяли по положению небесных светил местонахождение своих кораблей в открытом море.</w:t>
      </w:r>
    </w:p>
    <w:p w:rsidR="00B043F5" w:rsidRPr="00FD4E78" w:rsidRDefault="00B043F5" w:rsidP="00FD4E7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D4E78">
        <w:rPr>
          <w:b/>
          <w:sz w:val="28"/>
          <w:szCs w:val="28"/>
        </w:rPr>
        <w:t>Что вы можете сказать о поваре?</w:t>
      </w:r>
    </w:p>
    <w:p w:rsidR="00B043F5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>(смекалистый,</w:t>
      </w:r>
      <w:r w:rsidR="00B043F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043F5">
        <w:rPr>
          <w:sz w:val="28"/>
          <w:szCs w:val="28"/>
        </w:rPr>
        <w:t>аходчивый и не лишён чувства юмора. Легко и быстро решил жаркий спор учёных)</w:t>
      </w:r>
    </w:p>
    <w:p w:rsidR="00B043F5" w:rsidRDefault="00B043F5" w:rsidP="002B399A">
      <w:pPr>
        <w:jc w:val="both"/>
        <w:rPr>
          <w:sz w:val="28"/>
          <w:szCs w:val="28"/>
        </w:rPr>
      </w:pPr>
    </w:p>
    <w:p w:rsidR="00FD4E78" w:rsidRDefault="00FD4E78" w:rsidP="002B399A">
      <w:pPr>
        <w:jc w:val="both"/>
        <w:rPr>
          <w:rFonts w:cs="Gautami"/>
          <w:b/>
          <w:sz w:val="28"/>
          <w:szCs w:val="28"/>
        </w:rPr>
      </w:pPr>
      <w:r w:rsidRPr="00FD4E78">
        <w:rPr>
          <w:rFonts w:ascii="Gautami" w:hAnsi="Gautami" w:cs="Gautami"/>
          <w:b/>
          <w:sz w:val="28"/>
          <w:szCs w:val="28"/>
          <w:lang w:val="en-US"/>
        </w:rPr>
        <w:t>IV</w:t>
      </w:r>
      <w:r w:rsidRPr="00FD4E78">
        <w:rPr>
          <w:rFonts w:ascii="Gautami" w:hAnsi="Gautami" w:cs="Gautami"/>
          <w:b/>
          <w:sz w:val="28"/>
          <w:szCs w:val="28"/>
        </w:rPr>
        <w:t>.  Обобщение</w:t>
      </w:r>
    </w:p>
    <w:p w:rsidR="00CD25E4" w:rsidRPr="00CD25E4" w:rsidRDefault="00CD25E4" w:rsidP="002B399A">
      <w:pPr>
        <w:jc w:val="both"/>
        <w:rPr>
          <w:rFonts w:cs="Gautami"/>
          <w:b/>
          <w:sz w:val="28"/>
          <w:szCs w:val="28"/>
          <w:u w:val="single"/>
        </w:rPr>
      </w:pPr>
      <w:r w:rsidRPr="00CD25E4">
        <w:rPr>
          <w:rFonts w:cs="Gautami"/>
          <w:b/>
          <w:sz w:val="28"/>
          <w:szCs w:val="28"/>
          <w:u w:val="single"/>
        </w:rPr>
        <w:t>Слайд 26 (слова)</w:t>
      </w:r>
    </w:p>
    <w:p w:rsidR="00B043F5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43F5">
        <w:rPr>
          <w:sz w:val="28"/>
          <w:szCs w:val="28"/>
        </w:rPr>
        <w:t>Ломоносов не был пассивным сторонником учения Коперника; в своих научных трудах по астрономии он продолжал развивать систему мира</w:t>
      </w:r>
      <w:r w:rsidR="00734193">
        <w:rPr>
          <w:sz w:val="28"/>
          <w:szCs w:val="28"/>
        </w:rPr>
        <w:t>, построенную. Польским астрономом. Во многих отраслях знаний, которыми занимался Ломоносов, он делал открытия мирового значения.</w:t>
      </w:r>
    </w:p>
    <w:p w:rsidR="00734193" w:rsidRDefault="00FD4E78" w:rsidP="002B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4193">
        <w:rPr>
          <w:sz w:val="28"/>
          <w:szCs w:val="28"/>
        </w:rPr>
        <w:t>Стихотворение Ломоносова забавно и увлекательно. Но создано оно не для того, чтобы позабавить и  развлечь  читателя. Забавляя, оно несёт истинное знание  о строении Вселенной. «В безделицах я стихотворца не вижу…» - писал Ломоносов. Он был твёрдо убеждён, что поэзия должна служить просвещению людей, а значит, и просвещению Отечества.</w:t>
      </w:r>
    </w:p>
    <w:p w:rsidR="00734193" w:rsidRDefault="00734193" w:rsidP="002B399A">
      <w:pPr>
        <w:jc w:val="both"/>
        <w:rPr>
          <w:sz w:val="28"/>
          <w:szCs w:val="28"/>
        </w:rPr>
      </w:pPr>
    </w:p>
    <w:p w:rsidR="00734193" w:rsidRPr="00FD4E78" w:rsidRDefault="00FD4E78" w:rsidP="002B399A">
      <w:pPr>
        <w:jc w:val="both"/>
        <w:rPr>
          <w:rFonts w:ascii="Gautami" w:hAnsi="Gautami" w:cs="Gautami"/>
          <w:b/>
          <w:sz w:val="28"/>
          <w:szCs w:val="28"/>
        </w:rPr>
      </w:pPr>
      <w:r w:rsidRPr="00FD4E78">
        <w:rPr>
          <w:rFonts w:ascii="Gautami" w:hAnsi="Gautami" w:cs="Gautami"/>
          <w:b/>
          <w:sz w:val="28"/>
          <w:szCs w:val="28"/>
          <w:lang w:val="en-US"/>
        </w:rPr>
        <w:t xml:space="preserve">V.  </w:t>
      </w:r>
      <w:r w:rsidR="00734193" w:rsidRPr="00FD4E78">
        <w:rPr>
          <w:rFonts w:ascii="Gautami" w:hAnsi="Gautami" w:cs="Gautami"/>
          <w:b/>
          <w:sz w:val="28"/>
          <w:szCs w:val="28"/>
        </w:rPr>
        <w:t>Домашнее задание:</w:t>
      </w:r>
    </w:p>
    <w:p w:rsidR="00734193" w:rsidRPr="00FD4E78" w:rsidRDefault="00734193" w:rsidP="00FD4E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D4E78">
        <w:rPr>
          <w:sz w:val="28"/>
          <w:szCs w:val="28"/>
        </w:rPr>
        <w:t>Выразительное чтение стихотворения.</w:t>
      </w:r>
    </w:p>
    <w:sectPr w:rsidR="00734193" w:rsidRPr="00FD4E78" w:rsidSect="002B399A">
      <w:footerReference w:type="default" r:id="rId7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35" w:rsidRDefault="00FF6835" w:rsidP="00734193">
      <w:pPr>
        <w:spacing w:after="0" w:line="240" w:lineRule="auto"/>
      </w:pPr>
      <w:r>
        <w:separator/>
      </w:r>
    </w:p>
  </w:endnote>
  <w:endnote w:type="continuationSeparator" w:id="1">
    <w:p w:rsidR="00FF6835" w:rsidRDefault="00FF6835" w:rsidP="0073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235"/>
    </w:sdtPr>
    <w:sdtContent>
      <w:p w:rsidR="00734193" w:rsidRDefault="00802B23">
        <w:pPr>
          <w:pStyle w:val="a6"/>
          <w:jc w:val="center"/>
        </w:pPr>
        <w:fldSimple w:instr=" PAGE   \* MERGEFORMAT ">
          <w:r w:rsidR="00CD25E4">
            <w:rPr>
              <w:noProof/>
            </w:rPr>
            <w:t>4</w:t>
          </w:r>
        </w:fldSimple>
      </w:p>
    </w:sdtContent>
  </w:sdt>
  <w:p w:rsidR="00734193" w:rsidRDefault="007341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35" w:rsidRDefault="00FF6835" w:rsidP="00734193">
      <w:pPr>
        <w:spacing w:after="0" w:line="240" w:lineRule="auto"/>
      </w:pPr>
      <w:r>
        <w:separator/>
      </w:r>
    </w:p>
  </w:footnote>
  <w:footnote w:type="continuationSeparator" w:id="1">
    <w:p w:rsidR="00FF6835" w:rsidRDefault="00FF6835" w:rsidP="0073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E21"/>
    <w:multiLevelType w:val="hybridMultilevel"/>
    <w:tmpl w:val="798A4762"/>
    <w:lvl w:ilvl="0" w:tplc="6AA83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62B0"/>
    <w:multiLevelType w:val="hybridMultilevel"/>
    <w:tmpl w:val="3B601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78D"/>
    <w:multiLevelType w:val="hybridMultilevel"/>
    <w:tmpl w:val="E326D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71744"/>
    <w:multiLevelType w:val="hybridMultilevel"/>
    <w:tmpl w:val="690A2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83F76"/>
    <w:multiLevelType w:val="hybridMultilevel"/>
    <w:tmpl w:val="8DC68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F70AA"/>
    <w:multiLevelType w:val="hybridMultilevel"/>
    <w:tmpl w:val="00F87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99A"/>
    <w:rsid w:val="00220C17"/>
    <w:rsid w:val="002B399A"/>
    <w:rsid w:val="00642837"/>
    <w:rsid w:val="00734193"/>
    <w:rsid w:val="00802B23"/>
    <w:rsid w:val="00B043F5"/>
    <w:rsid w:val="00CD25E4"/>
    <w:rsid w:val="00D23D1B"/>
    <w:rsid w:val="00E732F9"/>
    <w:rsid w:val="00FD4E78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1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3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4193"/>
  </w:style>
  <w:style w:type="paragraph" w:styleId="a6">
    <w:name w:val="footer"/>
    <w:basedOn w:val="a"/>
    <w:link w:val="a7"/>
    <w:uiPriority w:val="99"/>
    <w:unhideWhenUsed/>
    <w:rsid w:val="0073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193"/>
  </w:style>
  <w:style w:type="paragraph" w:styleId="a8">
    <w:name w:val="Balloon Text"/>
    <w:basedOn w:val="a"/>
    <w:link w:val="a9"/>
    <w:uiPriority w:val="99"/>
    <w:semiHidden/>
    <w:unhideWhenUsed/>
    <w:rsid w:val="0064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2011-10-18T00:28:00Z</dcterms:created>
  <dcterms:modified xsi:type="dcterms:W3CDTF">2011-10-18T01:55:00Z</dcterms:modified>
</cp:coreProperties>
</file>