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0" w:rsidRPr="00A42156" w:rsidRDefault="00BA69C6" w:rsidP="00BA6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156">
        <w:rPr>
          <w:rFonts w:ascii="Times New Roman" w:hAnsi="Times New Roman" w:cs="Times New Roman"/>
          <w:b/>
          <w:sz w:val="28"/>
          <w:szCs w:val="28"/>
        </w:rPr>
        <w:t>Дидактическая игра «Волшебные домики».</w:t>
      </w:r>
    </w:p>
    <w:p w:rsidR="00BA69C6" w:rsidRPr="00A42156" w:rsidRDefault="00BA69C6" w:rsidP="00BA69C6">
      <w:pPr>
        <w:rPr>
          <w:rFonts w:ascii="Times New Roman" w:hAnsi="Times New Roman" w:cs="Times New Roman"/>
          <w:b/>
          <w:sz w:val="28"/>
          <w:szCs w:val="28"/>
        </w:rPr>
      </w:pPr>
      <w:r w:rsidRPr="00A4215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A69C6" w:rsidRDefault="00BA69C6" w:rsidP="00BA6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«слово» (дать знания о том, что слово  состоит из звуков, имеет смысловое значение). Развивать умение делить слова на слоги (части)</w:t>
      </w:r>
      <w:r w:rsidR="00A42156">
        <w:rPr>
          <w:rFonts w:ascii="Times New Roman" w:hAnsi="Times New Roman" w:cs="Times New Roman"/>
          <w:sz w:val="28"/>
          <w:szCs w:val="28"/>
        </w:rPr>
        <w:t>. Формировать навыки фонематического слуха и слухового восприятия.</w:t>
      </w:r>
    </w:p>
    <w:p w:rsidR="00A42156" w:rsidRPr="00BC2B31" w:rsidRDefault="00A42156" w:rsidP="00A4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31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0BAA" w:rsidRDefault="00290BAA" w:rsidP="00A42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стоят</w:t>
      </w:r>
      <w:r w:rsidR="00A42156">
        <w:rPr>
          <w:rFonts w:ascii="Times New Roman" w:hAnsi="Times New Roman" w:cs="Times New Roman"/>
          <w:sz w:val="28"/>
          <w:szCs w:val="28"/>
        </w:rPr>
        <w:t xml:space="preserve"> </w:t>
      </w:r>
      <w:r w:rsidR="00BC2B31">
        <w:rPr>
          <w:rFonts w:ascii="Times New Roman" w:hAnsi="Times New Roman" w:cs="Times New Roman"/>
          <w:sz w:val="28"/>
          <w:szCs w:val="28"/>
        </w:rPr>
        <w:t xml:space="preserve">3 домика (в первом домике одно окно, во втором  два, в третьем три). </w:t>
      </w:r>
      <w:r w:rsidR="00A42156">
        <w:rPr>
          <w:rFonts w:ascii="Times New Roman" w:hAnsi="Times New Roman" w:cs="Times New Roman"/>
          <w:sz w:val="28"/>
          <w:szCs w:val="28"/>
        </w:rPr>
        <w:t>Воспитатель показывает картинку животного, д</w:t>
      </w:r>
      <w:r w:rsidR="00BC2B31">
        <w:rPr>
          <w:rFonts w:ascii="Times New Roman" w:hAnsi="Times New Roman" w:cs="Times New Roman"/>
          <w:sz w:val="28"/>
          <w:szCs w:val="28"/>
        </w:rPr>
        <w:t>ети называют его.  Дети</w:t>
      </w:r>
      <w:r w:rsidR="00A42156">
        <w:rPr>
          <w:rFonts w:ascii="Times New Roman" w:hAnsi="Times New Roman" w:cs="Times New Roman"/>
          <w:sz w:val="28"/>
          <w:szCs w:val="28"/>
        </w:rPr>
        <w:t xml:space="preserve"> проговаривают  слово по слогам (например: </w:t>
      </w:r>
      <w:proofErr w:type="spellStart"/>
      <w:r w:rsidR="00A42156">
        <w:rPr>
          <w:rFonts w:ascii="Times New Roman" w:hAnsi="Times New Roman" w:cs="Times New Roman"/>
          <w:sz w:val="28"/>
          <w:szCs w:val="28"/>
        </w:rPr>
        <w:t>ко-ро-ва</w:t>
      </w:r>
      <w:proofErr w:type="spellEnd"/>
      <w:r w:rsidR="00A42156">
        <w:rPr>
          <w:rFonts w:ascii="Times New Roman" w:hAnsi="Times New Roman" w:cs="Times New Roman"/>
          <w:sz w:val="28"/>
          <w:szCs w:val="28"/>
        </w:rPr>
        <w:t>), измеряя количество слогов</w:t>
      </w:r>
      <w:r w:rsidR="00BC2B31">
        <w:rPr>
          <w:rFonts w:ascii="Times New Roman" w:hAnsi="Times New Roman" w:cs="Times New Roman"/>
          <w:sz w:val="28"/>
          <w:szCs w:val="28"/>
        </w:rPr>
        <w:t xml:space="preserve"> </w:t>
      </w:r>
      <w:r w:rsidR="00A42156">
        <w:rPr>
          <w:rFonts w:ascii="Times New Roman" w:hAnsi="Times New Roman" w:cs="Times New Roman"/>
          <w:sz w:val="28"/>
          <w:szCs w:val="28"/>
        </w:rPr>
        <w:t xml:space="preserve"> хлопками. </w:t>
      </w:r>
      <w:r w:rsidR="00BC2B31">
        <w:rPr>
          <w:rFonts w:ascii="Times New Roman" w:hAnsi="Times New Roman" w:cs="Times New Roman"/>
          <w:sz w:val="28"/>
          <w:szCs w:val="28"/>
        </w:rPr>
        <w:t>Количество слогов в слове соответствует количеству окон в дом</w:t>
      </w:r>
      <w:r w:rsidR="001605BC">
        <w:rPr>
          <w:rFonts w:ascii="Times New Roman" w:hAnsi="Times New Roman" w:cs="Times New Roman"/>
          <w:sz w:val="28"/>
          <w:szCs w:val="28"/>
        </w:rPr>
        <w:t>е.</w:t>
      </w:r>
    </w:p>
    <w:p w:rsidR="00A42156" w:rsidRPr="00BA69C6" w:rsidRDefault="00A42156" w:rsidP="00A42156">
      <w:pPr>
        <w:rPr>
          <w:rFonts w:ascii="Times New Roman" w:hAnsi="Times New Roman" w:cs="Times New Roman"/>
          <w:sz w:val="28"/>
          <w:szCs w:val="28"/>
        </w:rPr>
      </w:pPr>
    </w:p>
    <w:sectPr w:rsidR="00A42156" w:rsidRPr="00BA69C6" w:rsidSect="007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9C6"/>
    <w:rsid w:val="001605BC"/>
    <w:rsid w:val="00290BAA"/>
    <w:rsid w:val="003210CB"/>
    <w:rsid w:val="0036561E"/>
    <w:rsid w:val="003D193F"/>
    <w:rsid w:val="00407B20"/>
    <w:rsid w:val="00485DC9"/>
    <w:rsid w:val="004B55A6"/>
    <w:rsid w:val="005C4248"/>
    <w:rsid w:val="005C7F08"/>
    <w:rsid w:val="006E3D52"/>
    <w:rsid w:val="00741B70"/>
    <w:rsid w:val="008E2C7B"/>
    <w:rsid w:val="00A42156"/>
    <w:rsid w:val="00B64529"/>
    <w:rsid w:val="00B96439"/>
    <w:rsid w:val="00BA69C6"/>
    <w:rsid w:val="00BC2B31"/>
    <w:rsid w:val="00BC3195"/>
    <w:rsid w:val="00CE0C42"/>
    <w:rsid w:val="00DB4272"/>
    <w:rsid w:val="00E00D0A"/>
    <w:rsid w:val="00E05150"/>
    <w:rsid w:val="00E3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Бобер</cp:lastModifiedBy>
  <cp:revision>21</cp:revision>
  <dcterms:created xsi:type="dcterms:W3CDTF">2013-10-22T07:37:00Z</dcterms:created>
  <dcterms:modified xsi:type="dcterms:W3CDTF">2014-02-18T15:32:00Z</dcterms:modified>
</cp:coreProperties>
</file>