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4D" w:rsidRDefault="00DE004D" w:rsidP="00DE004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38"/>
          <w:szCs w:val="38"/>
        </w:rPr>
      </w:pPr>
      <w:r>
        <w:t xml:space="preserve">            </w:t>
      </w:r>
    </w:p>
    <w:p w:rsidR="00DE004D" w:rsidRPr="000A588B" w:rsidRDefault="00DE004D" w:rsidP="00DE004D">
      <w:pPr>
        <w:ind w:firstLine="708"/>
        <w:jc w:val="center"/>
        <w:rPr>
          <w:color w:val="000000"/>
          <w:sz w:val="24"/>
          <w:szCs w:val="24"/>
        </w:rPr>
      </w:pPr>
      <w:r>
        <w:rPr>
          <w:rFonts w:ascii="Arial" w:hAnsi="Arial"/>
          <w:b/>
          <w:bCs/>
          <w:sz w:val="38"/>
          <w:szCs w:val="38"/>
        </w:rPr>
        <w:tab/>
      </w:r>
      <w:r w:rsidRPr="000A588B">
        <w:rPr>
          <w:color w:val="000000"/>
          <w:sz w:val="24"/>
          <w:szCs w:val="24"/>
        </w:rPr>
        <w:t>МОУ  «Средняя общеобразовательная школа</w:t>
      </w:r>
    </w:p>
    <w:p w:rsidR="00DE004D" w:rsidRDefault="00DE004D" w:rsidP="000A588B">
      <w:pPr>
        <w:tabs>
          <w:tab w:val="left" w:pos="6915"/>
        </w:tabs>
        <w:ind w:firstLine="708"/>
        <w:jc w:val="center"/>
        <w:rPr>
          <w:color w:val="000000"/>
          <w:sz w:val="24"/>
          <w:szCs w:val="24"/>
        </w:rPr>
      </w:pPr>
      <w:r w:rsidRPr="000A588B">
        <w:rPr>
          <w:color w:val="000000"/>
          <w:sz w:val="24"/>
          <w:szCs w:val="24"/>
        </w:rPr>
        <w:t>с углубленным изучением отдельных предметов № 32»</w:t>
      </w:r>
    </w:p>
    <w:p w:rsidR="000A588B" w:rsidRPr="000A588B" w:rsidRDefault="000A588B" w:rsidP="000A588B">
      <w:pPr>
        <w:tabs>
          <w:tab w:val="left" w:pos="6915"/>
        </w:tabs>
        <w:rPr>
          <w:color w:val="000000"/>
          <w:sz w:val="24"/>
          <w:szCs w:val="24"/>
        </w:rPr>
      </w:pPr>
    </w:p>
    <w:p w:rsidR="00DE004D" w:rsidRDefault="00DE004D" w:rsidP="00DE004D">
      <w:pPr>
        <w:tabs>
          <w:tab w:val="left" w:pos="1350"/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A588B" w:rsidRDefault="000A588B" w:rsidP="00DE004D">
      <w:pPr>
        <w:tabs>
          <w:tab w:val="left" w:pos="1350"/>
          <w:tab w:val="left" w:pos="8340"/>
        </w:tabs>
        <w:rPr>
          <w:sz w:val="28"/>
          <w:szCs w:val="28"/>
        </w:rPr>
      </w:pPr>
    </w:p>
    <w:p w:rsidR="00DE004D" w:rsidRDefault="00D70519" w:rsidP="00DE004D">
      <w:pPr>
        <w:jc w:val="center"/>
        <w:rPr>
          <w:sz w:val="28"/>
          <w:szCs w:val="28"/>
        </w:rPr>
      </w:pPr>
      <w:r w:rsidRPr="00D70519"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8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Сотрудничество семьи, школы "/>
          </v:shape>
        </w:pict>
      </w:r>
    </w:p>
    <w:p w:rsidR="000A588B" w:rsidRDefault="000A588B" w:rsidP="00DE004D">
      <w:pPr>
        <w:jc w:val="center"/>
        <w:rPr>
          <w:sz w:val="28"/>
          <w:szCs w:val="28"/>
        </w:rPr>
      </w:pPr>
    </w:p>
    <w:p w:rsidR="00DE004D" w:rsidRPr="00430E59" w:rsidRDefault="00D70519" w:rsidP="00DE004D">
      <w:pPr>
        <w:shd w:val="clear" w:color="auto" w:fill="FFFFFF"/>
        <w:tabs>
          <w:tab w:val="left" w:pos="5480"/>
        </w:tabs>
        <w:autoSpaceDE w:val="0"/>
        <w:autoSpaceDN w:val="0"/>
        <w:adjustRightInd w:val="0"/>
        <w:rPr>
          <w:rFonts w:ascii="Arial" w:hAnsi="Arial"/>
        </w:rPr>
      </w:pPr>
      <w:r w:rsidRPr="00D70519">
        <w:rPr>
          <w:rFonts w:ascii="Arial" w:hAnsi="Arial"/>
        </w:rPr>
        <w:pict>
          <v:shape id="_x0000_i1026" type="#_x0000_t156" style="width:466.5pt;height:61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и социума в воспитании здоровой гармоничной личности&quot;."/>
          </v:shape>
        </w:pict>
      </w:r>
    </w:p>
    <w:p w:rsidR="00DE004D" w:rsidRPr="00DE004D" w:rsidRDefault="00DE004D" w:rsidP="00DE004D">
      <w:pPr>
        <w:shd w:val="clear" w:color="auto" w:fill="FFFFFF"/>
        <w:tabs>
          <w:tab w:val="left" w:pos="340"/>
        </w:tabs>
        <w:autoSpaceDE w:val="0"/>
        <w:autoSpaceDN w:val="0"/>
        <w:adjustRightInd w:val="0"/>
        <w:jc w:val="center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(Выступление на заседании</w:t>
      </w:r>
      <w:r w:rsidR="000A588B">
        <w:rPr>
          <w:rFonts w:ascii="Arial" w:hAnsi="Arial"/>
          <w:bCs/>
          <w:i/>
        </w:rPr>
        <w:t xml:space="preserve"> кафедры воспитания и </w:t>
      </w:r>
      <w:proofErr w:type="gramStart"/>
      <w:r w:rsidR="000A588B">
        <w:rPr>
          <w:rFonts w:ascii="Arial" w:hAnsi="Arial"/>
          <w:bCs/>
          <w:i/>
        </w:rPr>
        <w:t>ДО</w:t>
      </w:r>
      <w:proofErr w:type="gramEnd"/>
      <w:r>
        <w:rPr>
          <w:rFonts w:ascii="Arial" w:hAnsi="Arial"/>
          <w:bCs/>
          <w:i/>
        </w:rPr>
        <w:t>)</w:t>
      </w:r>
    </w:p>
    <w:p w:rsidR="000A588B" w:rsidRDefault="00DE004D" w:rsidP="00DE004D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rFonts w:ascii="Arial" w:hAnsi="Arial"/>
          <w:b/>
          <w:bCs/>
          <w:sz w:val="38"/>
          <w:szCs w:val="38"/>
        </w:rPr>
      </w:pPr>
      <w:r>
        <w:rPr>
          <w:rFonts w:ascii="Arial" w:hAnsi="Arial"/>
          <w:b/>
          <w:bCs/>
          <w:sz w:val="38"/>
          <w:szCs w:val="38"/>
        </w:rPr>
        <w:tab/>
      </w:r>
    </w:p>
    <w:p w:rsidR="000A588B" w:rsidRDefault="000A588B" w:rsidP="00DE004D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rFonts w:ascii="Arial" w:hAnsi="Arial"/>
          <w:b/>
          <w:bCs/>
          <w:sz w:val="38"/>
          <w:szCs w:val="38"/>
        </w:rPr>
      </w:pPr>
    </w:p>
    <w:p w:rsidR="000A588B" w:rsidRDefault="000A588B" w:rsidP="00DE004D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rFonts w:ascii="Arial" w:hAnsi="Arial"/>
          <w:b/>
          <w:bCs/>
          <w:sz w:val="38"/>
          <w:szCs w:val="38"/>
        </w:rPr>
      </w:pPr>
    </w:p>
    <w:p w:rsidR="000A588B" w:rsidRDefault="000A588B" w:rsidP="00DE004D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rFonts w:ascii="Arial" w:hAnsi="Arial"/>
          <w:b/>
          <w:bCs/>
          <w:sz w:val="38"/>
          <w:szCs w:val="38"/>
        </w:rPr>
      </w:pPr>
    </w:p>
    <w:p w:rsidR="00DE004D" w:rsidRDefault="000A588B" w:rsidP="00DE004D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8"/>
          <w:szCs w:val="38"/>
        </w:rPr>
        <w:t xml:space="preserve">                                                         </w:t>
      </w:r>
      <w:r w:rsidR="00DE004D">
        <w:rPr>
          <w:rFonts w:ascii="Arial" w:hAnsi="Arial"/>
          <w:b/>
          <w:bCs/>
        </w:rPr>
        <w:t>Подготовила: Королева А.В.</w:t>
      </w:r>
    </w:p>
    <w:p w:rsidR="00DE004D" w:rsidRDefault="00DE004D" w:rsidP="00DE004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</w:rPr>
      </w:pPr>
    </w:p>
    <w:p w:rsidR="00DE004D" w:rsidRDefault="00DE004D" w:rsidP="00DE004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sz w:val="38"/>
          <w:szCs w:val="38"/>
        </w:rPr>
      </w:pPr>
    </w:p>
    <w:p w:rsidR="00DE004D" w:rsidRDefault="00DE004D" w:rsidP="00DE004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38"/>
          <w:szCs w:val="38"/>
        </w:rPr>
      </w:pPr>
    </w:p>
    <w:p w:rsidR="00DE004D" w:rsidRDefault="00DE004D" w:rsidP="00DE004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38"/>
          <w:szCs w:val="38"/>
        </w:rPr>
      </w:pPr>
    </w:p>
    <w:p w:rsidR="00DE004D" w:rsidRDefault="00DE004D" w:rsidP="00DE004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38"/>
          <w:szCs w:val="38"/>
        </w:rPr>
      </w:pPr>
      <w:r>
        <w:rPr>
          <w:rFonts w:ascii="Arial" w:hAnsi="Arial"/>
          <w:b/>
          <w:bCs/>
          <w:sz w:val="38"/>
          <w:szCs w:val="38"/>
        </w:rPr>
        <w:t>Саранск 2013 г.</w:t>
      </w:r>
    </w:p>
    <w:p w:rsidR="000A588B" w:rsidRPr="00DE004D" w:rsidRDefault="000A588B" w:rsidP="00DE004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38"/>
          <w:szCs w:val="38"/>
        </w:rPr>
      </w:pPr>
    </w:p>
    <w:p w:rsidR="009522AB" w:rsidRDefault="00DE004D" w:rsidP="009522AB">
      <w:pPr>
        <w:jc w:val="both"/>
      </w:pPr>
      <w:r>
        <w:lastRenderedPageBreak/>
        <w:t xml:space="preserve">                   </w:t>
      </w:r>
      <w:r w:rsidR="009522AB">
        <w:t xml:space="preserve">Проблемы нашей сегодняшней школы настолько сложны, что порой кажутся неразрешимыми. Падение нравов, употребление наркотических веществ, потеря ценностных ориентиров и смысла жизни заставляют нас, учителей и родительскую общественность, оставлять процесс развития успешной личности школьника под пристальным вниманием. </w:t>
      </w:r>
    </w:p>
    <w:p w:rsidR="006A3442" w:rsidRDefault="00DE004D" w:rsidP="000F69E4">
      <w:pPr>
        <w:jc w:val="both"/>
      </w:pPr>
      <w:r>
        <w:t xml:space="preserve">                  </w:t>
      </w:r>
      <w:r w:rsidR="006A3442">
        <w:t xml:space="preserve">С принятием Закона Российской Федерации «Об образовании» возникли предпосылки для равноправного, творческого, заинтересованного взаимодействия семьи и образовательных учреждений. Современная семья развивается в условиях качественно новой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её значимости в воспитании детей. С другой стороны, наблюдаются процессы, которые приводят к обострению семейных проблем. Это, прежде всего, падение жизненного уровня большинства семей, решение проблемы экономического, а порой и физического выживания, усилило социальную тенденцию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развития ребенка, порой осуществляют воспитание вслепую, интуитивно. Все это, как правило, не приносит позитивных результатов. В таких семьях нет прочных межличностных связей между родителями и детьми; как следствие, </w:t>
      </w:r>
      <w:r w:rsidR="00A718EB">
        <w:t xml:space="preserve"> </w:t>
      </w:r>
      <w:r w:rsidR="006A3442">
        <w:t xml:space="preserve">« авторитетом» становится внешнее, зачастую негативное окружение, что приводит к «выходу» ребенка из-под влияния семьи. Следовательно, в сложных современных условиях семье требуется систематическая и квалифицированная помощь со стороны школы. Только в процессе сотрудничества педагогов и родителей можно успешно решать проблему развития личности школьника. Процесс взаимодействия семьи и школы направлен на активное включение родителей в учебно-воспитательный процесс, во внеурочную </w:t>
      </w:r>
      <w:proofErr w:type="spellStart"/>
      <w:r w:rsidR="006A3442">
        <w:t>досуговую</w:t>
      </w:r>
      <w:proofErr w:type="spellEnd"/>
      <w:r w:rsidR="006A3442">
        <w:t xml:space="preserve"> деятельность, сотрудничество с детьми и педагогами.</w:t>
      </w:r>
    </w:p>
    <w:p w:rsidR="006A3442" w:rsidRDefault="00DE004D" w:rsidP="000F69E4">
      <w:pPr>
        <w:jc w:val="both"/>
      </w:pPr>
      <w:r>
        <w:t xml:space="preserve">                    </w:t>
      </w:r>
      <w:r w:rsidR="006A3442">
        <w:t>Чем же обусловлена необходимость объединения воспитательных усилий школы, семьи и общественности в формировании личности ребенка? Воспитание школьников несет на себе отпечаток социальных условий, бытового окружения, воздействия различных общественных объединений. Естественно поэт</w:t>
      </w:r>
      <w:r w:rsidR="000F69E4">
        <w:t>ому, что только при согласовании</w:t>
      </w:r>
      <w:r w:rsidR="006A3442">
        <w:t xml:space="preserve"> всех этих влияний можно повышать действенность школьного воспитания. Организующим центром совместной воспитательной работы школы, семьи и общественности должна выступать школа. Это связано с рядом факторов. Во-первых, именно школа обеспечивает необходимый уровень образования учащихся. Во-вторых, школа располагает специально подготовленными кадрами профессиональных педагогов, большинство же родителей не имеют надлежащей психологической и педагогической подготовки. В-третьих, значительную часть своего времени учащиеся проводят в школе, её влияние сказывается также на их деятельности в семье, поскольку они продолжают свою учебную работу дома, выполняя учебные задания. В то же время нельзя не учитывать, что большинство родителей занято материальным обеспечением семьи, что ослабляет традиционные контакты родителей с детьми. </w:t>
      </w:r>
    </w:p>
    <w:p w:rsidR="006A3442" w:rsidRDefault="00DE004D" w:rsidP="000F69E4">
      <w:pPr>
        <w:jc w:val="both"/>
      </w:pPr>
      <w:r>
        <w:t xml:space="preserve">                    </w:t>
      </w:r>
      <w:r w:rsidR="006A3442">
        <w:t>Таковы объективные факторы, которые не только обуславливают необходимость согласованной работы школы, семьи и общественности по воспитанию учащихся, но и делают школу своеобразным центром воспитательного пространства, объединяющим воспитательную деятельность семьи и общественности. Чтобы школа стала центром воспитательного пространства, она должна иметь свою воспитательную систему. Воспитательная система школы не будет эффективно развиваться без взаимодействия с семьями учащихся. Оно может выражаться в самых разных формах: в форме координации воспитательных усилий, в форме коллективного принятия решений, в форме осуществления какой-либо совместной деятельности и т.д.</w:t>
      </w:r>
    </w:p>
    <w:p w:rsidR="006A3442" w:rsidRDefault="00DE004D" w:rsidP="000F69E4">
      <w:pPr>
        <w:jc w:val="both"/>
      </w:pPr>
      <w:r>
        <w:lastRenderedPageBreak/>
        <w:t xml:space="preserve">                 </w:t>
      </w:r>
      <w:r w:rsidR="006A3442">
        <w:t xml:space="preserve">Как писал </w:t>
      </w:r>
      <w:proofErr w:type="spellStart"/>
      <w:r w:rsidR="006A3442">
        <w:t>Ш.Амонашвили</w:t>
      </w:r>
      <w:proofErr w:type="spellEnd"/>
      <w:r w:rsidR="006A3442">
        <w:t xml:space="preserve">, «нельзя, чтобы ребёнок взрослел, обновлял свою жизнь только в </w:t>
      </w:r>
      <w:proofErr w:type="gramStart"/>
      <w:r w:rsidR="006A3442">
        <w:t>школе</w:t>
      </w:r>
      <w:proofErr w:type="gramEnd"/>
      <w:r w:rsidR="006A3442">
        <w:t xml:space="preserve"> или только в семье. Если мы хотим воспитать в нем личность, то всё его окружение, все люди, которые направляют этот процесс, должны составлять целеустремлённую воспитывающую среду». Речь идет о той природной, культурной, социальной среде, которая осваивается детьми, учителями, родителями в процессе их совместной деятельности, - среде, значимой и ценной для них. Ведь уже давно известно, что процесс развития личности ребёнка во многом зависит от условий окружающей его среды. Среда - это все то, что окружает ребёнка и посредством чего он реализует себя как личность. Среда </w:t>
      </w:r>
      <w:proofErr w:type="spellStart"/>
      <w:r w:rsidR="006A3442">
        <w:t>осредняет</w:t>
      </w:r>
      <w:proofErr w:type="spellEnd"/>
      <w:r w:rsidR="006A3442">
        <w:t xml:space="preserve"> личность (и тем значительнее, чем продолжительнее пребывание в ней). Богатая среда обогащает, </w:t>
      </w:r>
      <w:proofErr w:type="spellStart"/>
      <w:proofErr w:type="gramStart"/>
      <w:r w:rsidR="006A3442">
        <w:t>бедная-обедняет</w:t>
      </w:r>
      <w:proofErr w:type="spellEnd"/>
      <w:proofErr w:type="gramEnd"/>
      <w:r w:rsidR="006A3442">
        <w:t xml:space="preserve">, свободная – освобождает, здоровая - </w:t>
      </w:r>
      <w:proofErr w:type="spellStart"/>
      <w:r w:rsidR="006A3442">
        <w:t>оздоравливает</w:t>
      </w:r>
      <w:proofErr w:type="spellEnd"/>
      <w:r w:rsidR="006A3442">
        <w:t xml:space="preserve">, ограниченная - ограничивает и т.д. </w:t>
      </w:r>
    </w:p>
    <w:p w:rsidR="009522AB" w:rsidRDefault="00DE004D" w:rsidP="000F69E4">
      <w:pPr>
        <w:jc w:val="both"/>
      </w:pPr>
      <w:r>
        <w:t xml:space="preserve">                   </w:t>
      </w:r>
      <w:r w:rsidR="009522AB">
        <w:t xml:space="preserve">Школа не может изменить жизнь, это и не ее задача. </w:t>
      </w:r>
      <w:proofErr w:type="gramStart"/>
      <w:r w:rsidR="009522AB">
        <w:t xml:space="preserve">Однако она может и должна вместе с родительской общественностью перевести социальную ситуацию в педагогическую: любые социальные обстоятельства могут выступать фактором развития личности – дело педагогов увидеть это и суметь использовать. </w:t>
      </w:r>
      <w:proofErr w:type="gramEnd"/>
    </w:p>
    <w:p w:rsidR="006A3442" w:rsidRDefault="00DE004D" w:rsidP="000F69E4">
      <w:pPr>
        <w:jc w:val="both"/>
      </w:pPr>
      <w:r>
        <w:t xml:space="preserve">                   </w:t>
      </w:r>
      <w:r w:rsidR="006A3442">
        <w:t xml:space="preserve">Мы остановимся на том случае, когда воспитывающая среда </w:t>
      </w:r>
      <w:r w:rsidR="001F15A3">
        <w:t xml:space="preserve">- это </w:t>
      </w:r>
      <w:proofErr w:type="spellStart"/>
      <w:r w:rsidR="001F15A3">
        <w:t>социокультурное</w:t>
      </w:r>
      <w:proofErr w:type="spellEnd"/>
      <w:r w:rsidR="001F15A3">
        <w:t xml:space="preserve"> пространство</w:t>
      </w:r>
      <w:r w:rsidR="000F69E4">
        <w:t xml:space="preserve">. </w:t>
      </w:r>
      <w:r w:rsidR="006A3442">
        <w:t xml:space="preserve">В таком случае мы можем говорить об открытости школы окружающему социуму, о слиянии </w:t>
      </w:r>
      <w:proofErr w:type="spellStart"/>
      <w:r w:rsidR="006A3442">
        <w:t>внутришкольной</w:t>
      </w:r>
      <w:proofErr w:type="spellEnd"/>
      <w:r w:rsidR="006A3442">
        <w:t xml:space="preserve"> и внешкольной среды, о </w:t>
      </w:r>
      <w:proofErr w:type="spellStart"/>
      <w:r w:rsidR="006A3442">
        <w:t>скоординированности</w:t>
      </w:r>
      <w:proofErr w:type="spellEnd"/>
      <w:r w:rsidR="006A3442">
        <w:t xml:space="preserve"> действий учителей школы и работников учреждений воспитательного пространства, о схожести их целевых и ценностных установок.</w:t>
      </w:r>
    </w:p>
    <w:p w:rsidR="009522AB" w:rsidRDefault="00DE004D" w:rsidP="009522AB">
      <w:pPr>
        <w:jc w:val="both"/>
      </w:pPr>
      <w:r>
        <w:t xml:space="preserve">                   </w:t>
      </w:r>
      <w:r w:rsidR="006A3442">
        <w:t xml:space="preserve">Сотрудничество школы и семьи мы начинаем с изучения условий и микроклимата семейного воспитания, индивидуальных особенностей детей и родителей. </w:t>
      </w:r>
      <w:r w:rsidR="009522AB">
        <w:t>При работе с родителями в начальных классах учитель должен обратить внимание на индивидуальные особенности детей, на взаимоотношения между родителями и детьми в каждой отдельной семье, на сложившийся психологический климат классе между родителями. От тех связей и взаимоотношений, которые возникнут в первом классе, в начальный период, будет во многом зависеть и вся последующая работа.</w:t>
      </w:r>
    </w:p>
    <w:p w:rsidR="006A3442" w:rsidRDefault="00DE004D" w:rsidP="000F69E4">
      <w:pPr>
        <w:jc w:val="both"/>
      </w:pPr>
      <w:r>
        <w:t xml:space="preserve">                   </w:t>
      </w:r>
      <w:r w:rsidR="006A3442">
        <w:t>Определены функциональные обязанности классных руководителей школы, среди которых - изучение семьи школьника, её воспитательных возможностей, атмосферы семейного воспитания. Содержание этой работы включает три направления: повышение психолого-педагогической культуры семьи, индивидуальная работа с родителями учащихся, участие родителей в учебно-воспитательном процессе через совместные творческие дела.</w:t>
      </w:r>
    </w:p>
    <w:p w:rsidR="009522AB" w:rsidRDefault="009522AB" w:rsidP="009522AB">
      <w:pPr>
        <w:jc w:val="both"/>
      </w:pPr>
      <w:r>
        <w:t>Деятельность семьи и школы проходит по следующим направлениям:</w:t>
      </w:r>
    </w:p>
    <w:p w:rsidR="009522AB" w:rsidRPr="00891F09" w:rsidRDefault="009522AB" w:rsidP="009522AB">
      <w:pPr>
        <w:jc w:val="both"/>
        <w:rPr>
          <w:u w:val="single"/>
        </w:rPr>
      </w:pPr>
      <w:r w:rsidRPr="00891F09">
        <w:rPr>
          <w:u w:val="single"/>
        </w:rPr>
        <w:t>1. Патриотическое воспитание, с целью повышения уровня патриотического воспитания учащихся:</w:t>
      </w:r>
    </w:p>
    <w:p w:rsidR="009522AB" w:rsidRPr="00891F09" w:rsidRDefault="009522AB" w:rsidP="009522AB">
      <w:pPr>
        <w:jc w:val="both"/>
        <w:rPr>
          <w:u w:val="single"/>
        </w:rPr>
      </w:pPr>
      <w:r w:rsidRPr="00891F09">
        <w:rPr>
          <w:u w:val="single"/>
        </w:rPr>
        <w:t>2. Профилактика детского дорожного травматизма.</w:t>
      </w:r>
    </w:p>
    <w:p w:rsidR="009522AB" w:rsidRPr="00891F09" w:rsidRDefault="009522AB" w:rsidP="009522AB">
      <w:pPr>
        <w:jc w:val="both"/>
        <w:rPr>
          <w:u w:val="single"/>
        </w:rPr>
      </w:pPr>
      <w:r w:rsidRPr="00891F09">
        <w:rPr>
          <w:u w:val="single"/>
        </w:rPr>
        <w:t xml:space="preserve"> 3. Профилактика наркомании и </w:t>
      </w:r>
      <w:proofErr w:type="spellStart"/>
      <w:r w:rsidRPr="00891F09">
        <w:rPr>
          <w:u w:val="single"/>
        </w:rPr>
        <w:t>СПИДа</w:t>
      </w:r>
      <w:proofErr w:type="spellEnd"/>
      <w:r w:rsidRPr="00891F09">
        <w:rPr>
          <w:u w:val="single"/>
        </w:rPr>
        <w:t>. Традиционно проводится неделя “Новое поколение выбирает ЗОЖ”. Организуется выставка плакатов, рисунков.</w:t>
      </w:r>
    </w:p>
    <w:p w:rsidR="009522AB" w:rsidRPr="00891F09" w:rsidRDefault="009522AB" w:rsidP="009522AB">
      <w:pPr>
        <w:jc w:val="both"/>
        <w:rPr>
          <w:u w:val="single"/>
        </w:rPr>
      </w:pPr>
      <w:r w:rsidRPr="00891F09">
        <w:rPr>
          <w:u w:val="single"/>
        </w:rPr>
        <w:t xml:space="preserve"> 4. Правовое воспитание учащихся. </w:t>
      </w:r>
    </w:p>
    <w:p w:rsidR="009522AB" w:rsidRPr="00891F09" w:rsidRDefault="009522AB" w:rsidP="009522AB">
      <w:pPr>
        <w:jc w:val="both"/>
        <w:rPr>
          <w:u w:val="single"/>
        </w:rPr>
      </w:pPr>
      <w:r w:rsidRPr="00891F09">
        <w:rPr>
          <w:u w:val="single"/>
        </w:rPr>
        <w:t xml:space="preserve"> 5. Летняя занятость. Во время летних ка</w:t>
      </w:r>
      <w:r>
        <w:rPr>
          <w:u w:val="single"/>
        </w:rPr>
        <w:t>никул работает лагерь “Чайка</w:t>
      </w:r>
      <w:r w:rsidRPr="00891F09">
        <w:rPr>
          <w:u w:val="single"/>
        </w:rPr>
        <w:t>”.</w:t>
      </w:r>
    </w:p>
    <w:p w:rsidR="009522AB" w:rsidRPr="00891F09" w:rsidRDefault="009522AB" w:rsidP="009522AB">
      <w:pPr>
        <w:jc w:val="both"/>
        <w:rPr>
          <w:u w:val="single"/>
        </w:rPr>
      </w:pPr>
      <w:r w:rsidRPr="00891F09">
        <w:rPr>
          <w:u w:val="single"/>
        </w:rPr>
        <w:t xml:space="preserve"> 6. Работа с родителями.</w:t>
      </w:r>
    </w:p>
    <w:p w:rsidR="009522AB" w:rsidRPr="00381629" w:rsidRDefault="009522AB" w:rsidP="009522AB">
      <w:pPr>
        <w:jc w:val="both"/>
        <w:rPr>
          <w:u w:val="single"/>
        </w:rPr>
      </w:pPr>
      <w:r w:rsidRPr="00381629">
        <w:rPr>
          <w:u w:val="single"/>
        </w:rPr>
        <w:t>7. Учителя и родители заботятся об эстетическом воспитании, с целью повышения творческой деятельности</w:t>
      </w:r>
    </w:p>
    <w:p w:rsidR="006A3442" w:rsidRDefault="00DE004D" w:rsidP="000F69E4">
      <w:pPr>
        <w:jc w:val="both"/>
      </w:pPr>
      <w:r>
        <w:lastRenderedPageBreak/>
        <w:t xml:space="preserve">                </w:t>
      </w:r>
      <w:r w:rsidR="006A3442">
        <w:t xml:space="preserve">В повышении психолого-педагогической культуры семьи педагогический коллектив школы видит свою </w:t>
      </w:r>
      <w:proofErr w:type="gramStart"/>
      <w:r w:rsidR="006A3442">
        <w:t>задачу</w:t>
      </w:r>
      <w:proofErr w:type="gramEnd"/>
      <w:r w:rsidR="006A3442">
        <w:t xml:space="preserve"> прежде всего в том, чтобы обучить родителей умению быть родителями, помочь овладеть педагогическими знаниями и умениями,</w:t>
      </w:r>
      <w:r w:rsidR="000F69E4">
        <w:t xml:space="preserve"> </w:t>
      </w:r>
      <w:r w:rsidR="006A3442">
        <w:t>приёмами воспитания и взаимодействия с детьми, чтобы помочь создать родителям в семье ту благоприятную окружающую среду, которая необходима для развития ребёнка. Работа с родителями в основном ведется традиционным способом: общие собрания, консультации, работа родительского комитета, разнообразные совместные с детьми дела. Но каждый учитель строит свою систему работы с родителями. Секрет успеха заключается в том, чтобы не ограничиться отдельными парадными мероприятиями, а организовать взаимно интересную, насыщенную повседневную жизнь детей и взрослых. Это происходит через педагогический всеобуч, практические занятия и деловые игры. На родительские собрания приглашаются различные специалисты - врачи, психологи, работники правоохранительных органов. Одним из важных направлений сотрудничества семьи и школы является взаимное обучение учителей, родителей и дете</w:t>
      </w:r>
      <w:proofErr w:type="gramStart"/>
      <w:r w:rsidR="006A3442">
        <w:t>й-</w:t>
      </w:r>
      <w:proofErr w:type="gramEnd"/>
      <w:r w:rsidR="006A3442">
        <w:t xml:space="preserve"> каждому есть чему поучиться друг у друга. Главными результатами этой работы мы видим в установлении взаимопонимания, готовности к сотрудничеству, уверенности в успехе.</w:t>
      </w:r>
    </w:p>
    <w:p w:rsidR="006A3442" w:rsidRDefault="00DE004D" w:rsidP="000F69E4">
      <w:pPr>
        <w:jc w:val="both"/>
      </w:pPr>
      <w:r>
        <w:t xml:space="preserve">                  </w:t>
      </w:r>
      <w:r w:rsidR="006A3442">
        <w:t xml:space="preserve">Но самым важным в своей работе педагогический коллектив считает участие родителей в учебно-воспитательном процессе через совместные творческие дела. Ни одно </w:t>
      </w:r>
      <w:r w:rsidR="009522AB">
        <w:t xml:space="preserve">крупное </w:t>
      </w:r>
      <w:r w:rsidR="006A3442">
        <w:t xml:space="preserve">дело в школе не проводится без участия родителей. Большую работу по организации изучения традиций семьи проводит педагогический коллектив школы. Ребята вместе с родителями составляли родословную своей семьи, знакомились с её историй, семейным укладом и традициями. </w:t>
      </w:r>
      <w:proofErr w:type="gramStart"/>
      <w:r w:rsidR="006A3442">
        <w:t>Взрослые и дети вместе участвовали в праздниках «Самый замечательный семейный праздник», «Семей</w:t>
      </w:r>
      <w:r w:rsidR="00A718EB">
        <w:t>ный альбом», «Мама, папа, я – читающая  семья»</w:t>
      </w:r>
      <w:r w:rsidR="006A3442">
        <w:t xml:space="preserve">, «Мама, папа, я – спортивная семья» и др. </w:t>
      </w:r>
      <w:r w:rsidR="009522AB">
        <w:t>Традицией в школе стали такие мероприятия</w:t>
      </w:r>
      <w:r w:rsidR="001826CE">
        <w:t xml:space="preserve">:  акции «Помоги ближнему», сладкая ярмарка, </w:t>
      </w:r>
      <w:proofErr w:type="spellStart"/>
      <w:r w:rsidR="001826CE">
        <w:t>конкурся</w:t>
      </w:r>
      <w:proofErr w:type="spellEnd"/>
      <w:r w:rsidR="001826CE">
        <w:t xml:space="preserve"> поделок из природного материала, т.д.</w:t>
      </w:r>
      <w:proofErr w:type="gramEnd"/>
      <w:r w:rsidR="001826CE">
        <w:t xml:space="preserve"> </w:t>
      </w:r>
      <w:r w:rsidR="006A3442">
        <w:t xml:space="preserve">Все эти мероприятия сблизили детей и взрослых-родителей и педагогов. С наступлением нового учебного года педагогический коллектив продолжил работу в данном направлении. </w:t>
      </w:r>
    </w:p>
    <w:p w:rsidR="006A3442" w:rsidRDefault="00DE004D" w:rsidP="000F69E4">
      <w:pPr>
        <w:jc w:val="both"/>
      </w:pPr>
      <w:r>
        <w:t xml:space="preserve">                     </w:t>
      </w:r>
      <w:r w:rsidR="006A3442">
        <w:t>Совместные семейные творческие дела «Папа, мама, я- спортивная семья», « Папа, мама, я- дружная семья», традиционные праздники</w:t>
      </w:r>
      <w:proofErr w:type="gramStart"/>
      <w:r w:rsidR="006A3442">
        <w:t xml:space="preserve"> П</w:t>
      </w:r>
      <w:proofErr w:type="gramEnd"/>
      <w:r w:rsidR="006A3442">
        <w:t>ервого и Последнего звонка</w:t>
      </w:r>
      <w:r w:rsidR="001826CE">
        <w:t>, на которые собираются и дети, и взрослые</w:t>
      </w:r>
      <w:r w:rsidR="006A3442">
        <w:t>, совместные концерты, семейные вечера отдыха в классах, на которые приходят целыми семьями, походы, которые сближают детей и взрослых – вот далек</w:t>
      </w:r>
      <w:r w:rsidR="00A718EB">
        <w:t>о неполный перечень мероприятий,</w:t>
      </w:r>
      <w:r w:rsidR="006A3442">
        <w:t xml:space="preserve"> в которых принимают вместе участие дети и родители. Самыми любимыми для детей и запоминающим</w:t>
      </w:r>
      <w:r w:rsidR="00A718EB">
        <w:t>ися для родителей являются яркий, красочный концерт  - отчет в конце года</w:t>
      </w:r>
      <w:r w:rsidR="006A3442">
        <w:t xml:space="preserve"> </w:t>
      </w:r>
      <w:r w:rsidR="00A718EB">
        <w:t xml:space="preserve"> за проделанную работу. </w:t>
      </w:r>
      <w:r w:rsidR="006A3442">
        <w:t>В таких мероприятиях принимают участ</w:t>
      </w:r>
      <w:r w:rsidR="00F76EB8">
        <w:t xml:space="preserve">ие вся школа, </w:t>
      </w:r>
      <w:proofErr w:type="gramStart"/>
      <w:r w:rsidR="00F76EB8">
        <w:t>от</w:t>
      </w:r>
      <w:proofErr w:type="gramEnd"/>
      <w:r w:rsidR="00F76EB8">
        <w:t xml:space="preserve"> мала до велика.</w:t>
      </w:r>
      <w:r w:rsidR="006A3442">
        <w:t xml:space="preserve"> Очень важно для ребёнка услышать слова благодарности за выступление</w:t>
      </w:r>
      <w:r w:rsidR="00F76EB8">
        <w:t>.</w:t>
      </w:r>
      <w:r w:rsidR="006A3442">
        <w:t xml:space="preserve"> Каждый ученик школы и родитель стараются внести свой вклад в такие общие творческие дела. И взрослые</w:t>
      </w:r>
      <w:r w:rsidR="00F76EB8">
        <w:t>,</w:t>
      </w:r>
      <w:r w:rsidR="006A3442">
        <w:t xml:space="preserve"> и дети получает от общения на таких замечательных праздниках положительные эмоции. Родители гордятся своими детьми, дети радуются от предоставленной возможности показать своё мастерство, своё умение взрослым.</w:t>
      </w:r>
    </w:p>
    <w:p w:rsidR="006A3442" w:rsidRDefault="00DE004D" w:rsidP="000F69E4">
      <w:pPr>
        <w:jc w:val="both"/>
      </w:pPr>
      <w:r>
        <w:t xml:space="preserve">                     </w:t>
      </w:r>
      <w:r w:rsidR="006A3442">
        <w:t>Очень важны и необходимы для развития и воспитания личности ребёнка встречи, которые проходят между учениками нашей школы и представит</w:t>
      </w:r>
      <w:r w:rsidR="00F76EB8">
        <w:t xml:space="preserve">елями старшего поколения, нашими ветеранами. </w:t>
      </w:r>
      <w:r w:rsidR="006A3442">
        <w:t>Здесь собирают</w:t>
      </w:r>
      <w:r w:rsidR="00F76EB8">
        <w:t>ся разные поколения</w:t>
      </w:r>
      <w:r w:rsidR="006A3442">
        <w:t>: в</w:t>
      </w:r>
      <w:r w:rsidR="00F76EB8">
        <w:t xml:space="preserve">етераны войны и труженики тыла. </w:t>
      </w:r>
      <w:proofErr w:type="gramStart"/>
      <w:r w:rsidR="006A3442">
        <w:t>Мероприятии</w:t>
      </w:r>
      <w:proofErr w:type="gramEnd"/>
      <w:r w:rsidR="006A3442">
        <w:t xml:space="preserve"> эти тематические, посвященные праздникам и различным датам, к каждой встрече ветеранов готовятся и ученики школы. Изостудия « Радуга» готовит для оформления зала свои рисунки и поделки, ученики пишут мини- сочинения или стихи по теме праздника. Слёзы на глазах ветеранов, вдов войны, тружеников тыла - это самый трогательный и наглядный показатель нашей совместной работы, нашего сотрудничества.</w:t>
      </w:r>
      <w:r w:rsidR="00BD3A49" w:rsidRPr="00BD3A49">
        <w:t xml:space="preserve"> </w:t>
      </w:r>
      <w:r w:rsidR="00BD3A49">
        <w:t xml:space="preserve">Эти встречи незабываемы для всех, ребята с интересом слушают воспоминания ветеранов, смотрят на их фотографии и боевые награды. </w:t>
      </w:r>
      <w:r w:rsidR="006A3442">
        <w:t xml:space="preserve"> </w:t>
      </w:r>
      <w:r w:rsidR="006A3442">
        <w:lastRenderedPageBreak/>
        <w:t>После таких встреч не надо долго объяснять школьникам, что надо уважать пожилых людей, он</w:t>
      </w:r>
      <w:r w:rsidR="00F76EB8">
        <w:t>и</w:t>
      </w:r>
      <w:r w:rsidR="006A3442">
        <w:t xml:space="preserve"> понимают это сами. </w:t>
      </w:r>
    </w:p>
    <w:p w:rsidR="006A3442" w:rsidRDefault="00DE004D" w:rsidP="000F69E4">
      <w:pPr>
        <w:jc w:val="both"/>
      </w:pPr>
      <w:r>
        <w:t xml:space="preserve">                         </w:t>
      </w:r>
      <w:r w:rsidR="006A3442">
        <w:t>Большая совместная ра</w:t>
      </w:r>
      <w:r w:rsidR="00BD3A49">
        <w:t xml:space="preserve">бота была проведена к  30- </w:t>
      </w:r>
      <w:proofErr w:type="spellStart"/>
      <w:r w:rsidR="00BD3A49">
        <w:t>летию</w:t>
      </w:r>
      <w:proofErr w:type="spellEnd"/>
      <w:r w:rsidR="006A3442">
        <w:t xml:space="preserve"> школы. В сборе материалов о </w:t>
      </w:r>
      <w:r w:rsidR="00BD3A49">
        <w:t>выпускниках  приняли участие все учащиеся школы</w:t>
      </w:r>
      <w:r w:rsidR="006A3442">
        <w:t>. Ребята расспрашивали своих родителей, родных, соседей о годах, проведенных в с</w:t>
      </w:r>
      <w:r w:rsidR="00BD3A49">
        <w:t xml:space="preserve">тенах </w:t>
      </w:r>
      <w:r w:rsidR="006A3442">
        <w:t xml:space="preserve"> школы, об учителях, о любимых предметах. Каждый ученик чувствовал себя причастным к истории школы, истории своей семьи, гордился, что его мама или папа, дедушка или бабушка тоже учились в родной школе и, они также любят свою школу. </w:t>
      </w:r>
      <w:proofErr w:type="gramStart"/>
      <w:r w:rsidR="006A3442">
        <w:t>Очень много</w:t>
      </w:r>
      <w:proofErr w:type="gramEnd"/>
      <w:r w:rsidR="006A3442">
        <w:t xml:space="preserve"> встреч с вып</w:t>
      </w:r>
      <w:r w:rsidR="00BD3A49">
        <w:t>ускниками школы</w:t>
      </w:r>
      <w:r w:rsidR="006A3442">
        <w:t>, каждая семья приняла участие в подготовке, с</w:t>
      </w:r>
      <w:r w:rsidR="00BD3A49">
        <w:t>обирая фотографии, воспоминания</w:t>
      </w:r>
      <w:r w:rsidR="006A3442">
        <w:t xml:space="preserve">. </w:t>
      </w:r>
    </w:p>
    <w:p w:rsidR="006A3442" w:rsidRDefault="00DE004D" w:rsidP="000F69E4">
      <w:pPr>
        <w:jc w:val="both"/>
      </w:pPr>
      <w:r>
        <w:t xml:space="preserve">                        </w:t>
      </w:r>
      <w:r w:rsidR="006A3442">
        <w:t>Школа сотрудничае</w:t>
      </w:r>
      <w:r w:rsidR="00BD3A49">
        <w:t>т и взаимодействуе</w:t>
      </w:r>
      <w:r w:rsidR="001826CE">
        <w:t xml:space="preserve">т с </w:t>
      </w:r>
      <w:proofErr w:type="spellStart"/>
      <w:r w:rsidR="001826CE">
        <w:t>близлежайшими</w:t>
      </w:r>
      <w:proofErr w:type="spellEnd"/>
      <w:r w:rsidR="001826CE">
        <w:t xml:space="preserve">  библиотеками</w:t>
      </w:r>
      <w:r w:rsidR="006A3442">
        <w:t xml:space="preserve">. </w:t>
      </w:r>
      <w:r w:rsidR="00BD3A49">
        <w:t xml:space="preserve">Работники </w:t>
      </w:r>
      <w:r w:rsidR="006A3442">
        <w:t xml:space="preserve">библиотеки всегда рады школьникам на своих мероприятиях. </w:t>
      </w:r>
      <w:r w:rsidR="00BD3A49">
        <w:t xml:space="preserve">Совместно с педагогами </w:t>
      </w:r>
      <w:r w:rsidR="00746AB2">
        <w:t>проводятся совместные конкурсы, беседы, знакомство с творчеством писателей и т.д.</w:t>
      </w:r>
    </w:p>
    <w:p w:rsidR="006A3442" w:rsidRDefault="00DE004D" w:rsidP="00D42A4E">
      <w:pPr>
        <w:jc w:val="both"/>
      </w:pPr>
      <w:r>
        <w:t xml:space="preserve">                          </w:t>
      </w:r>
      <w:r w:rsidR="006A3442">
        <w:t>В педагогически организованном пространстве микрорайона легче решать задачи семейного и общественного воспитания. Поэтому большая роль в профилактической работе и организации занятости</w:t>
      </w:r>
      <w:r w:rsidR="00746AB2">
        <w:t xml:space="preserve"> учащихся микрорайона </w:t>
      </w:r>
      <w:r w:rsidR="006A3442">
        <w:t xml:space="preserve">принадлежит клубам по месту жительства, которые являются центрами воспитательной, социальной и профилактической работы в </w:t>
      </w:r>
      <w:proofErr w:type="spellStart"/>
      <w:r w:rsidR="006A3442">
        <w:t>микросоциуме</w:t>
      </w:r>
      <w:proofErr w:type="spellEnd"/>
      <w:r w:rsidR="006A3442">
        <w:t xml:space="preserve">. Совместными усилиями педагогов школы и клубов реализуется задача активного общения детей и взрослых, воспитания здоровой и культурной семьи. </w:t>
      </w:r>
      <w:r w:rsidR="00746AB2">
        <w:t xml:space="preserve">Наша школа тесно сотрудничает </w:t>
      </w:r>
      <w:r w:rsidR="00D42A4E">
        <w:t>с Домом Творчества, со спортивны</w:t>
      </w:r>
      <w:r w:rsidR="00746AB2">
        <w:t xml:space="preserve">м комплексом. </w:t>
      </w:r>
      <w:r w:rsidR="006A3442">
        <w:t xml:space="preserve">В данных учреждениях дополнительного образования созданы необходимые условия для развития способностей детей и подростков, для совместных </w:t>
      </w:r>
      <w:r w:rsidR="00D42A4E">
        <w:t xml:space="preserve"> проведений спортивных соревнований.</w:t>
      </w:r>
    </w:p>
    <w:p w:rsidR="006A3442" w:rsidRDefault="00DE004D" w:rsidP="000F69E4">
      <w:pPr>
        <w:jc w:val="both"/>
      </w:pPr>
      <w:r>
        <w:t xml:space="preserve">                    </w:t>
      </w:r>
      <w:r w:rsidR="006A3442">
        <w:t xml:space="preserve">Следует отметить, что особенность построения воспитательной работы нашей школы в открытости школы окружающему социуму и </w:t>
      </w:r>
      <w:proofErr w:type="spellStart"/>
      <w:r w:rsidR="006A3442">
        <w:t>скоординированности</w:t>
      </w:r>
      <w:proofErr w:type="spellEnd"/>
      <w:r w:rsidR="006A3442">
        <w:t xml:space="preserve"> действий учителей и родителей. Целью данной деятельности мы видим в максимальном сближении интересов родителей и педагогов по формированию развитой личности. У нас, взрослых, одна общая цель- создание единого благоприятного для ребёнка воспитательного прос</w:t>
      </w:r>
      <w:r w:rsidR="00D42A4E">
        <w:t xml:space="preserve">транства </w:t>
      </w:r>
      <w:r w:rsidR="006A3442">
        <w:t xml:space="preserve"> школы</w:t>
      </w:r>
    </w:p>
    <w:p w:rsidR="006A3442" w:rsidRDefault="00DE004D" w:rsidP="000F69E4">
      <w:pPr>
        <w:jc w:val="both"/>
      </w:pPr>
      <w:r>
        <w:t xml:space="preserve">                      </w:t>
      </w:r>
      <w:r w:rsidR="006A3442">
        <w:t>Для формирования сотрудничества между взрослыми и детьми в общеобразовательном учреждении важно представлять коллектив как единое целое, как большую семью, которая сплачивается и интересно живет только в том случае, если организована совместная деятельность педагогов, детей, родителей. Семья – маленькое сообщество кровно близких людей, которое призвано вырастить, сформировать личность, воспитать в детях добро, честь и достоинство, ответственность и порядочность. Однако высокий уровень занятости, низкая педагогическая культура родителей негативно влияют на нравственное и физическое развитие детей.</w:t>
      </w:r>
    </w:p>
    <w:p w:rsidR="001826CE" w:rsidRDefault="00DE004D" w:rsidP="001826CE">
      <w:pPr>
        <w:jc w:val="both"/>
      </w:pPr>
      <w:r>
        <w:t xml:space="preserve">                      </w:t>
      </w:r>
      <w:r w:rsidR="006A3442">
        <w:t xml:space="preserve">Действительно, сотрудничество семьи и школы – одна из “вечных” проблем педагогики и решалась по-разному в различные исторические эпохи. Сегодня, очевидно, что воспитывать ребенка изолированно от общества нельзя, надо научить его оценивать и “фильтровать” социальные воздействия, принимать позитивное, отторгать негативное. </w:t>
      </w:r>
    </w:p>
    <w:p w:rsidR="001826CE" w:rsidRDefault="00DE004D" w:rsidP="001826CE">
      <w:pPr>
        <w:jc w:val="both"/>
      </w:pPr>
      <w:r>
        <w:t xml:space="preserve">                    </w:t>
      </w:r>
      <w:r w:rsidR="001826CE">
        <w:t>Сейчас в школу приходят качественно другие ученики. У них широкий круг запросов</w:t>
      </w:r>
      <w:proofErr w:type="gramStart"/>
      <w:r w:rsidR="001826CE">
        <w:t xml:space="preserve"> ,</w:t>
      </w:r>
      <w:proofErr w:type="gramEnd"/>
      <w:r w:rsidR="001826CE">
        <w:t xml:space="preserve"> интересов. Запросы эти, как правило, носят глубокий, серьезный характер. Поэтому, еще раз хочу подчеркнуть, одной только школе, без активного участия родительской общественности и социального окружения</w:t>
      </w:r>
      <w:proofErr w:type="gramStart"/>
      <w:r w:rsidR="001826CE">
        <w:t xml:space="preserve"> ,</w:t>
      </w:r>
      <w:proofErr w:type="gramEnd"/>
      <w:r w:rsidR="001826CE">
        <w:t xml:space="preserve"> невозможны решения многих проблем. </w:t>
      </w:r>
    </w:p>
    <w:p w:rsidR="001826CE" w:rsidRDefault="001826CE" w:rsidP="001826CE">
      <w:pPr>
        <w:jc w:val="both"/>
      </w:pPr>
    </w:p>
    <w:p w:rsidR="001826CE" w:rsidRDefault="001826CE" w:rsidP="000F69E4">
      <w:pPr>
        <w:jc w:val="both"/>
      </w:pPr>
    </w:p>
    <w:p w:rsidR="00A80F65" w:rsidRDefault="00DE004D" w:rsidP="000F69E4">
      <w:pPr>
        <w:jc w:val="both"/>
      </w:pPr>
      <w:r>
        <w:lastRenderedPageBreak/>
        <w:t xml:space="preserve">                     </w:t>
      </w:r>
      <w:r w:rsidR="00A80F65">
        <w:t>Успешным ученик может стать в условиях только той образовательной среды, которая способна обеспечить соблюдение его прав, создать ему комфортные условия для получения образования, реализует личностно-ориентированные подходы в образовании, использует технологии обучения, позволяющие сохранять здоровье учащихся. Современные научные исследования позволяют всем: родителям, специалистам, учителям сохранять определенную долю оптимизма даже в непростых условиях современной жизни. Оказывается, каждый ребенок обладает большими защитными возможностями психического и физического здоровья. Это внешние защитные ресурсы, которые помогают подростку не только выжить, но и добиться успехов в жизни. К ним относятся: поддержка семьи; родителей, которые являются образцом социальных связей; общение с родителями, учителями и другими взрослыми; участие родителей в жизни школы, положительный школьный климат; организация досуга; дополнительное образование, участие в общественной жизни по месту жительства; посещение церкви; стремление к успеху; оптимизм. И главной их целью является воспитание успешной личности, обладающей прочным творческим потенциалом, спосо</w:t>
      </w:r>
      <w:r>
        <w:t>бной к его реализации, личность, движимую духовными идеалами</w:t>
      </w:r>
      <w:r w:rsidR="00A80F65">
        <w:t xml:space="preserve">, владеющую системой прочных знаний. Достижение данной цели во многом будет зависеть от того, каким было взаимодействие школы, родителей и социального окружения. </w:t>
      </w:r>
    </w:p>
    <w:p w:rsidR="00A80F65" w:rsidRDefault="00A80F65" w:rsidP="000F69E4">
      <w:pPr>
        <w:jc w:val="both"/>
      </w:pPr>
    </w:p>
    <w:p w:rsidR="005C3ECD" w:rsidRDefault="005C3ECD" w:rsidP="005C3ECD">
      <w:pPr>
        <w:jc w:val="both"/>
      </w:pPr>
    </w:p>
    <w:sectPr w:rsidR="005C3ECD" w:rsidSect="009522A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442"/>
    <w:rsid w:val="000A588B"/>
    <w:rsid w:val="000F69E4"/>
    <w:rsid w:val="001826CE"/>
    <w:rsid w:val="001F15A3"/>
    <w:rsid w:val="00264D51"/>
    <w:rsid w:val="00381629"/>
    <w:rsid w:val="004874A3"/>
    <w:rsid w:val="005C3ECD"/>
    <w:rsid w:val="00672125"/>
    <w:rsid w:val="006A24E7"/>
    <w:rsid w:val="006A3442"/>
    <w:rsid w:val="00746AB2"/>
    <w:rsid w:val="007C1F79"/>
    <w:rsid w:val="00891F09"/>
    <w:rsid w:val="009522AB"/>
    <w:rsid w:val="00A718EB"/>
    <w:rsid w:val="00A80F65"/>
    <w:rsid w:val="00BD3A49"/>
    <w:rsid w:val="00C970CB"/>
    <w:rsid w:val="00D16C45"/>
    <w:rsid w:val="00D42A4E"/>
    <w:rsid w:val="00D70519"/>
    <w:rsid w:val="00DE004D"/>
    <w:rsid w:val="00E72BBE"/>
    <w:rsid w:val="00F3515F"/>
    <w:rsid w:val="00F509AA"/>
    <w:rsid w:val="00F76EB8"/>
    <w:rsid w:val="00FE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639B-8066-409B-A2E1-9A1356DC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cp:lastPrinted>2013-11-06T23:36:00Z</cp:lastPrinted>
  <dcterms:created xsi:type="dcterms:W3CDTF">2013-11-01T23:53:00Z</dcterms:created>
  <dcterms:modified xsi:type="dcterms:W3CDTF">2013-11-19T21:43:00Z</dcterms:modified>
</cp:coreProperties>
</file>