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AB" w:rsidRDefault="002370AB" w:rsidP="002238FB">
      <w:pPr>
        <w:spacing w:line="360" w:lineRule="auto"/>
        <w:ind w:firstLine="540"/>
        <w:jc w:val="center"/>
        <w:rPr>
          <w:b/>
          <w:i/>
          <w:sz w:val="36"/>
        </w:rPr>
      </w:pPr>
      <w:r w:rsidRPr="002238FB">
        <w:rPr>
          <w:b/>
          <w:i/>
          <w:sz w:val="44"/>
        </w:rPr>
        <w:t>Отчет по летнеоздоровительной работе</w:t>
      </w:r>
      <w:r>
        <w:rPr>
          <w:b/>
          <w:i/>
          <w:sz w:val="36"/>
        </w:rPr>
        <w:t>.</w:t>
      </w:r>
    </w:p>
    <w:p w:rsidR="002370AB" w:rsidRPr="002238FB" w:rsidRDefault="002370AB" w:rsidP="002238FB">
      <w:pPr>
        <w:spacing w:line="360" w:lineRule="auto"/>
        <w:ind w:firstLine="540"/>
        <w:jc w:val="center"/>
        <w:rPr>
          <w:b/>
          <w:i/>
          <w:sz w:val="36"/>
        </w:rPr>
      </w:pPr>
    </w:p>
    <w:p w:rsidR="002370AB" w:rsidRPr="00EA56FF" w:rsidRDefault="002370AB" w:rsidP="003C32A8">
      <w:pPr>
        <w:spacing w:line="360" w:lineRule="auto"/>
        <w:ind w:firstLine="540"/>
        <w:jc w:val="both"/>
        <w:rPr>
          <w:sz w:val="28"/>
        </w:rPr>
      </w:pPr>
      <w:r w:rsidRPr="00EA56FF">
        <w:rPr>
          <w:sz w:val="28"/>
        </w:rPr>
        <w:t>Летняя – оздоровительная работа была организована по утвержденному плану и нацелена на обеспечение охраны жизни и здоровья воспитанников, организацию здоровьесберегающего режима, предупреждение заболеваемости и травматизма.</w:t>
      </w:r>
    </w:p>
    <w:p w:rsidR="002370AB" w:rsidRPr="00EA56FF" w:rsidRDefault="002370AB" w:rsidP="003C32A8">
      <w:pPr>
        <w:spacing w:line="360" w:lineRule="auto"/>
        <w:ind w:firstLine="540"/>
        <w:jc w:val="both"/>
        <w:rPr>
          <w:sz w:val="28"/>
        </w:rPr>
      </w:pPr>
      <w:r w:rsidRPr="00EA56FF">
        <w:rPr>
          <w:sz w:val="28"/>
        </w:rPr>
        <w:t>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экскурсии, выносной материал. Дети охотно работали в цветнике, на огороде, участвовали в сюжетно-ролевых играх, играх с водой и песком, организовывали театрализованные представления, разыгрывали игровые ситуации на площадке.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 w:rsidRPr="00EA56FF">
        <w:rPr>
          <w:sz w:val="28"/>
        </w:rPr>
        <w:t xml:space="preserve">Оздоровительная работа основывалась на закаливающих процедурах, таких как: воздушные ванны, хождение босиком, обливание ног, раздевание до трусиков, игры с водой </w:t>
      </w:r>
      <w:r>
        <w:rPr>
          <w:sz w:val="28"/>
        </w:rPr>
        <w:t>.</w:t>
      </w:r>
    </w:p>
    <w:p w:rsidR="002370AB" w:rsidRPr="00AA78C9" w:rsidRDefault="002370AB" w:rsidP="003C32A8">
      <w:pPr>
        <w:spacing w:line="360" w:lineRule="auto"/>
        <w:ind w:firstLine="540"/>
        <w:jc w:val="both"/>
        <w:rPr>
          <w:sz w:val="28"/>
        </w:rPr>
      </w:pPr>
      <w:r w:rsidRPr="00AA78C9">
        <w:rPr>
          <w:sz w:val="28"/>
        </w:rPr>
        <w:t>В летний период были успешно организованы тематические недели: «</w:t>
      </w:r>
      <w:r>
        <w:rPr>
          <w:sz w:val="28"/>
        </w:rPr>
        <w:t>День животных</w:t>
      </w:r>
      <w:r w:rsidRPr="00AA78C9">
        <w:rPr>
          <w:sz w:val="28"/>
        </w:rPr>
        <w:t xml:space="preserve">», «День </w:t>
      </w:r>
      <w:r>
        <w:rPr>
          <w:sz w:val="28"/>
        </w:rPr>
        <w:t>мыльных пузырей</w:t>
      </w:r>
      <w:r w:rsidRPr="00AA78C9">
        <w:rPr>
          <w:sz w:val="28"/>
        </w:rPr>
        <w:t>», «День радуги», «</w:t>
      </w:r>
      <w:r>
        <w:rPr>
          <w:sz w:val="28"/>
        </w:rPr>
        <w:t>День насекомых</w:t>
      </w:r>
      <w:r w:rsidRPr="00AA78C9">
        <w:rPr>
          <w:sz w:val="28"/>
        </w:rPr>
        <w:t xml:space="preserve">», «День </w:t>
      </w:r>
      <w:r>
        <w:rPr>
          <w:sz w:val="28"/>
        </w:rPr>
        <w:t>воздушных шариков</w:t>
      </w:r>
      <w:r w:rsidRPr="00AA78C9">
        <w:rPr>
          <w:sz w:val="28"/>
        </w:rPr>
        <w:t>», «</w:t>
      </w:r>
      <w:r>
        <w:rPr>
          <w:sz w:val="28"/>
        </w:rPr>
        <w:t>день смеха</w:t>
      </w:r>
      <w:r w:rsidRPr="00AA78C9">
        <w:rPr>
          <w:sz w:val="28"/>
        </w:rPr>
        <w:t>», «</w:t>
      </w:r>
      <w:r>
        <w:rPr>
          <w:sz w:val="28"/>
        </w:rPr>
        <w:t>День именниников</w:t>
      </w:r>
      <w:r w:rsidRPr="00AA78C9">
        <w:rPr>
          <w:sz w:val="28"/>
        </w:rPr>
        <w:t>»  и т.д.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Летнеоздоровительная работа проходила в первой младшей группе  № 2 (2-3 года.) В этот период проводились индивидуальные занятия, разговоры с детьми, показ игрушек –забав, организация  занимательной деятельности с отдельными детьми и по подгруппам в соответствии с  желаниями детей.</w:t>
      </w:r>
    </w:p>
    <w:p w:rsidR="002370AB" w:rsidRPr="002238FB" w:rsidRDefault="002370AB" w:rsidP="003C32A8">
      <w:pPr>
        <w:spacing w:line="360" w:lineRule="auto"/>
        <w:ind w:firstLine="540"/>
        <w:jc w:val="both"/>
        <w:rPr>
          <w:b/>
          <w:sz w:val="28"/>
        </w:rPr>
      </w:pPr>
      <w:r>
        <w:rPr>
          <w:sz w:val="28"/>
        </w:rPr>
        <w:t xml:space="preserve">Разучивали с детьми </w:t>
      </w:r>
      <w:r w:rsidRPr="002238FB">
        <w:rPr>
          <w:b/>
          <w:sz w:val="28"/>
        </w:rPr>
        <w:t>потешки:</w:t>
      </w:r>
    </w:p>
    <w:p w:rsidR="002370AB" w:rsidRPr="00893C15" w:rsidRDefault="002370AB" w:rsidP="00893C15">
      <w:pPr>
        <w:spacing w:before="100" w:beforeAutospacing="1" w:after="100" w:afterAutospacing="1" w:line="360" w:lineRule="auto"/>
        <w:rPr>
          <w:sz w:val="28"/>
        </w:rPr>
      </w:pPr>
      <w:r w:rsidRPr="00893C15">
        <w:rPr>
          <w:sz w:val="28"/>
        </w:rPr>
        <w:t>«Травка-муравка.,.»</w:t>
      </w:r>
    </w:p>
    <w:p w:rsidR="002370AB" w:rsidRPr="00893C15" w:rsidRDefault="002370AB" w:rsidP="00893C15">
      <w:pPr>
        <w:spacing w:before="100" w:beforeAutospacing="1" w:after="100" w:afterAutospacing="1" w:line="360" w:lineRule="auto"/>
        <w:rPr>
          <w:sz w:val="28"/>
        </w:rPr>
      </w:pPr>
      <w:r w:rsidRPr="00893C15">
        <w:rPr>
          <w:sz w:val="28"/>
        </w:rPr>
        <w:t xml:space="preserve">Травка - муравка </w:t>
      </w:r>
    </w:p>
    <w:p w:rsidR="002370AB" w:rsidRPr="00893C15" w:rsidRDefault="002370AB" w:rsidP="00893C15">
      <w:pPr>
        <w:spacing w:before="100" w:beforeAutospacing="1" w:after="100" w:afterAutospacing="1" w:line="360" w:lineRule="auto"/>
        <w:rPr>
          <w:sz w:val="28"/>
        </w:rPr>
      </w:pPr>
      <w:r w:rsidRPr="00893C15">
        <w:rPr>
          <w:sz w:val="28"/>
        </w:rPr>
        <w:t>Со сна поднялась,</w:t>
      </w:r>
    </w:p>
    <w:p w:rsidR="002370AB" w:rsidRPr="00893C15" w:rsidRDefault="002370AB" w:rsidP="00893C15">
      <w:pPr>
        <w:spacing w:before="100" w:beforeAutospacing="1" w:after="100" w:afterAutospacing="1" w:line="360" w:lineRule="auto"/>
        <w:rPr>
          <w:sz w:val="28"/>
        </w:rPr>
      </w:pPr>
      <w:r w:rsidRPr="00893C15">
        <w:rPr>
          <w:sz w:val="28"/>
        </w:rPr>
        <w:t>Птица - синица за зерно взялась,</w:t>
      </w:r>
    </w:p>
    <w:p w:rsidR="002370AB" w:rsidRPr="00893C15" w:rsidRDefault="002370AB" w:rsidP="00893C15">
      <w:pPr>
        <w:spacing w:before="100" w:beforeAutospacing="1" w:after="100" w:afterAutospacing="1" w:line="360" w:lineRule="auto"/>
        <w:rPr>
          <w:sz w:val="28"/>
        </w:rPr>
      </w:pPr>
      <w:r w:rsidRPr="00893C15">
        <w:rPr>
          <w:sz w:val="28"/>
        </w:rPr>
        <w:t>Зайки – за капустку,</w:t>
      </w:r>
    </w:p>
    <w:p w:rsidR="002370AB" w:rsidRPr="00893C15" w:rsidRDefault="002370AB" w:rsidP="00893C15">
      <w:pPr>
        <w:spacing w:before="100" w:beforeAutospacing="1" w:after="100" w:afterAutospacing="1" w:line="360" w:lineRule="auto"/>
        <w:rPr>
          <w:sz w:val="28"/>
        </w:rPr>
      </w:pPr>
      <w:r w:rsidRPr="00893C15">
        <w:rPr>
          <w:sz w:val="28"/>
        </w:rPr>
        <w:t xml:space="preserve">Мышки – за корку, </w:t>
      </w:r>
    </w:p>
    <w:p w:rsidR="002370AB" w:rsidRDefault="002370AB" w:rsidP="00893C15">
      <w:pPr>
        <w:spacing w:before="100" w:beforeAutospacing="1" w:after="100" w:afterAutospacing="1" w:line="360" w:lineRule="auto"/>
        <w:rPr>
          <w:sz w:val="28"/>
        </w:rPr>
      </w:pPr>
      <w:r w:rsidRPr="00893C15">
        <w:rPr>
          <w:sz w:val="28"/>
        </w:rPr>
        <w:t>Ребятки – за молоко.</w:t>
      </w:r>
    </w:p>
    <w:p w:rsidR="002370AB" w:rsidRPr="00893C15" w:rsidRDefault="002370AB" w:rsidP="00893C15">
      <w:pPr>
        <w:spacing w:before="100" w:beforeAutospacing="1" w:after="100" w:afterAutospacing="1" w:line="360" w:lineRule="auto"/>
        <w:rPr>
          <w:sz w:val="28"/>
        </w:rPr>
      </w:pP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«Радуга-дуга...»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Ах ты, радуга-дуга,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И туга, и высока!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Не давай нам дождичка,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Подавай нам ведрышко.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 xml:space="preserve">Чтоб ребятам погулять, 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Чтоб телятам поскакать,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Нужно солнышко,</w:t>
      </w:r>
    </w:p>
    <w:p w:rsidR="002370AB" w:rsidRDefault="002370AB" w:rsidP="00893C15">
      <w:pPr>
        <w:spacing w:before="100" w:beforeAutospacing="1" w:after="100" w:afterAutospacing="1"/>
        <w:rPr>
          <w:sz w:val="28"/>
        </w:rPr>
      </w:pPr>
      <w:r w:rsidRPr="00893C15">
        <w:rPr>
          <w:sz w:val="28"/>
        </w:rPr>
        <w:t>Колоколнышко!</w:t>
      </w:r>
    </w:p>
    <w:p w:rsidR="002370AB" w:rsidRPr="00893C15" w:rsidRDefault="002370AB" w:rsidP="00893C15">
      <w:pPr>
        <w:spacing w:before="100" w:beforeAutospacing="1" w:after="100" w:afterAutospacing="1"/>
        <w:rPr>
          <w:sz w:val="28"/>
        </w:rPr>
      </w:pP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«Божья коровка..,»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Божья коровка,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Улети на небо,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Принеси нам хлеба,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Черного и белого,</w:t>
      </w:r>
    </w:p>
    <w:p w:rsidR="002370AB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Только не горелого.</w:t>
      </w:r>
    </w:p>
    <w:p w:rsidR="002370AB" w:rsidRDefault="002370AB" w:rsidP="00893C15">
      <w:pPr>
        <w:spacing w:line="360" w:lineRule="auto"/>
        <w:jc w:val="both"/>
        <w:rPr>
          <w:sz w:val="28"/>
        </w:rPr>
      </w:pP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«Дождик, дождик, пуще...» 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Дождик, дождик, пуще,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Будет травка гуще, 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Будут листья зеленей,</w:t>
      </w:r>
    </w:p>
    <w:p w:rsidR="002370AB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Будут ягодки красней.</w:t>
      </w:r>
    </w:p>
    <w:p w:rsidR="002370AB" w:rsidRDefault="002370AB" w:rsidP="00893C15">
      <w:pPr>
        <w:spacing w:line="360" w:lineRule="auto"/>
        <w:jc w:val="both"/>
        <w:rPr>
          <w:sz w:val="28"/>
        </w:rPr>
      </w:pPr>
    </w:p>
    <w:p w:rsidR="002370AB" w:rsidRDefault="002370AB" w:rsidP="00893C15">
      <w:pPr>
        <w:spacing w:line="360" w:lineRule="auto"/>
        <w:jc w:val="both"/>
        <w:rPr>
          <w:sz w:val="28"/>
        </w:rPr>
      </w:pPr>
      <w:r>
        <w:rPr>
          <w:sz w:val="28"/>
        </w:rPr>
        <w:t>Так же разучивали с детьми стихотворения про лето: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Пришел июнь. 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"Июнь! Июнь!" -В саду щебечут птицы. 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На одуванчик только дунь,</w:t>
      </w:r>
    </w:p>
    <w:p w:rsidR="002370AB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 И весь он разлетится. (С. Маршак) </w:t>
      </w:r>
    </w:p>
    <w:p w:rsidR="002370AB" w:rsidRDefault="002370AB" w:rsidP="00893C15">
      <w:pPr>
        <w:spacing w:line="360" w:lineRule="auto"/>
        <w:jc w:val="both"/>
        <w:rPr>
          <w:sz w:val="28"/>
        </w:rPr>
      </w:pP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Сенокос идет в июле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Где-то гром ворчит порой. 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И готов покинуть улей</w:t>
      </w:r>
    </w:p>
    <w:p w:rsidR="002370AB" w:rsidRDefault="002370AB" w:rsidP="00893C15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Молодой пчелиный рой. (С. Маршак)</w:t>
      </w:r>
    </w:p>
    <w:p w:rsidR="002370AB" w:rsidRPr="00893C15" w:rsidRDefault="002370AB" w:rsidP="00893C15">
      <w:pPr>
        <w:spacing w:line="360" w:lineRule="auto"/>
        <w:jc w:val="both"/>
        <w:rPr>
          <w:sz w:val="28"/>
        </w:rPr>
      </w:pP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Опять смеется лето</w:t>
      </w: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В открытое окно, </w:t>
      </w: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И солнышка, и света</w:t>
      </w: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Полным, полным-полно! </w:t>
      </w: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Опять трусы и майки</w:t>
      </w: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Лежат на берегу, </w:t>
      </w: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И нежатся лужайки</w:t>
      </w:r>
    </w:p>
    <w:p w:rsidR="002370AB" w:rsidRPr="00893C15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 xml:space="preserve">В ромашковом снегу! </w:t>
      </w:r>
    </w:p>
    <w:p w:rsidR="002370AB" w:rsidRDefault="002370AB" w:rsidP="002238FB">
      <w:pPr>
        <w:spacing w:line="360" w:lineRule="auto"/>
        <w:jc w:val="both"/>
        <w:rPr>
          <w:sz w:val="28"/>
        </w:rPr>
      </w:pPr>
      <w:r w:rsidRPr="00893C15">
        <w:rPr>
          <w:sz w:val="28"/>
        </w:rPr>
        <w:t>Т. Белозёров</w:t>
      </w:r>
    </w:p>
    <w:p w:rsidR="002370AB" w:rsidRDefault="002370AB" w:rsidP="002238FB">
      <w:pPr>
        <w:spacing w:line="360" w:lineRule="auto"/>
        <w:jc w:val="both"/>
        <w:rPr>
          <w:sz w:val="28"/>
        </w:rPr>
      </w:pPr>
    </w:p>
    <w:p w:rsidR="002370AB" w:rsidRDefault="002370AB" w:rsidP="00893C1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 </w:t>
      </w:r>
      <w:r w:rsidRPr="00893C15">
        <w:rPr>
          <w:b/>
          <w:sz w:val="28"/>
        </w:rPr>
        <w:t>прогулке</w:t>
      </w:r>
      <w:r>
        <w:rPr>
          <w:sz w:val="28"/>
        </w:rPr>
        <w:t xml:space="preserve"> мы наблюдали:</w:t>
      </w:r>
    </w:p>
    <w:p w:rsidR="002370AB" w:rsidRDefault="002370AB" w:rsidP="00893C15">
      <w:pPr>
        <w:spacing w:line="360" w:lineRule="auto"/>
        <w:jc w:val="both"/>
        <w:rPr>
          <w:b/>
          <w:i/>
          <w:sz w:val="28"/>
        </w:rPr>
      </w:pPr>
      <w:r>
        <w:rPr>
          <w:sz w:val="28"/>
        </w:rPr>
        <w:t xml:space="preserve"> - за </w:t>
      </w:r>
      <w:r w:rsidRPr="00893C15">
        <w:rPr>
          <w:b/>
          <w:sz w:val="28"/>
        </w:rPr>
        <w:t>солнцем.</w:t>
      </w:r>
      <w:r>
        <w:rPr>
          <w:b/>
          <w:i/>
          <w:sz w:val="28"/>
        </w:rPr>
        <w:t xml:space="preserve"> </w:t>
      </w:r>
      <w:r>
        <w:rPr>
          <w:sz w:val="28"/>
        </w:rPr>
        <w:t>Целью этого наблюдения являлось познакомить детей с явлениями неживой природы.</w:t>
      </w:r>
      <w:r>
        <w:rPr>
          <w:b/>
          <w:i/>
          <w:sz w:val="28"/>
        </w:rPr>
        <w:t xml:space="preserve"> 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b/>
          <w:i/>
          <w:sz w:val="28"/>
        </w:rPr>
        <w:t xml:space="preserve"> - За ветром .</w:t>
      </w:r>
      <w:r w:rsidRPr="000E02FA">
        <w:rPr>
          <w:sz w:val="28"/>
        </w:rPr>
        <w:t xml:space="preserve">Целью этого наблюдения </w:t>
      </w:r>
      <w:r>
        <w:rPr>
          <w:sz w:val="28"/>
        </w:rPr>
        <w:t>яв</w:t>
      </w:r>
      <w:r w:rsidRPr="000E02FA">
        <w:rPr>
          <w:sz w:val="28"/>
        </w:rPr>
        <w:t>лялось</w:t>
      </w:r>
      <w:r>
        <w:rPr>
          <w:sz w:val="28"/>
        </w:rPr>
        <w:t xml:space="preserve"> научить детей определять силу ветра (сильный или слабый).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- </w:t>
      </w:r>
      <w:r w:rsidRPr="000E02FA">
        <w:rPr>
          <w:b/>
          <w:i/>
          <w:sz w:val="28"/>
        </w:rPr>
        <w:t>за дождиком</w:t>
      </w:r>
      <w:r w:rsidRPr="000E02FA">
        <w:rPr>
          <w:sz w:val="28"/>
        </w:rPr>
        <w:t xml:space="preserve"> </w:t>
      </w:r>
      <w:r>
        <w:rPr>
          <w:sz w:val="28"/>
        </w:rPr>
        <w:t>.</w:t>
      </w:r>
      <w:r w:rsidRPr="000E02FA">
        <w:rPr>
          <w:sz w:val="28"/>
        </w:rPr>
        <w:t xml:space="preserve">Целью этого наблюдения </w:t>
      </w:r>
      <w:r>
        <w:rPr>
          <w:sz w:val="28"/>
        </w:rPr>
        <w:t>яв</w:t>
      </w:r>
      <w:r w:rsidRPr="000E02FA">
        <w:rPr>
          <w:sz w:val="28"/>
        </w:rPr>
        <w:t>лялось</w:t>
      </w:r>
      <w:r>
        <w:rPr>
          <w:sz w:val="28"/>
        </w:rPr>
        <w:t xml:space="preserve"> научить детей определять силу дождика (сильный или слабый).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695039">
        <w:rPr>
          <w:b/>
          <w:i/>
          <w:sz w:val="28"/>
        </w:rPr>
        <w:t>за птицами</w:t>
      </w:r>
      <w:r>
        <w:rPr>
          <w:sz w:val="28"/>
        </w:rPr>
        <w:t>. Целью этого наблюдения являлось дать общее представления о птицах .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Рассматривали на участке детского сада </w:t>
      </w:r>
      <w:r w:rsidRPr="00695039">
        <w:rPr>
          <w:b/>
          <w:i/>
          <w:sz w:val="28"/>
        </w:rPr>
        <w:t>деревья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и </w:t>
      </w:r>
      <w:r w:rsidRPr="00695039">
        <w:rPr>
          <w:b/>
          <w:i/>
          <w:sz w:val="28"/>
        </w:rPr>
        <w:t>кусты</w:t>
      </w:r>
      <w:r>
        <w:rPr>
          <w:sz w:val="28"/>
        </w:rPr>
        <w:t>. Целью этого наблюдения являлось объяснить детям ,чем отличается дерево от кустика.</w:t>
      </w:r>
    </w:p>
    <w:p w:rsidR="002370AB" w:rsidRPr="00695039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А так же на территории детского сада мы рассматривали </w:t>
      </w:r>
      <w:r w:rsidRPr="00695039">
        <w:rPr>
          <w:b/>
          <w:i/>
          <w:sz w:val="28"/>
        </w:rPr>
        <w:t>пень</w:t>
      </w:r>
      <w:r>
        <w:rPr>
          <w:sz w:val="28"/>
        </w:rPr>
        <w:t>. Целью этого наблюдения являлось способствовать формированию представлений о том , что такое ПЕНЬ; что пень служит «домиком» для различных насекомых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b/>
          <w:i/>
          <w:sz w:val="28"/>
        </w:rPr>
        <w:t xml:space="preserve">- </w:t>
      </w:r>
      <w:r w:rsidRPr="00695039">
        <w:rPr>
          <w:sz w:val="28"/>
        </w:rPr>
        <w:t>Наблюдали за</w:t>
      </w:r>
      <w:r>
        <w:rPr>
          <w:b/>
          <w:i/>
          <w:sz w:val="28"/>
        </w:rPr>
        <w:t xml:space="preserve"> насекомыми. </w:t>
      </w:r>
      <w:r w:rsidRPr="00695039">
        <w:rPr>
          <w:sz w:val="28"/>
        </w:rPr>
        <w:t>Ц</w:t>
      </w:r>
      <w:r>
        <w:rPr>
          <w:sz w:val="28"/>
        </w:rPr>
        <w:t>елью этого наблюдения являлось  формировать желание наблюдать за ними, дать представление о насекомых.</w:t>
      </w:r>
    </w:p>
    <w:p w:rsidR="002370AB" w:rsidRDefault="002370AB" w:rsidP="002238FB">
      <w:pPr>
        <w:spacing w:line="360" w:lineRule="auto"/>
        <w:ind w:right="5386" w:firstLine="540"/>
        <w:jc w:val="both"/>
        <w:rPr>
          <w:sz w:val="28"/>
        </w:rPr>
      </w:pPr>
    </w:p>
    <w:p w:rsidR="002370AB" w:rsidRDefault="002370AB" w:rsidP="00AD2AC4">
      <w:pPr>
        <w:spacing w:line="360" w:lineRule="auto"/>
        <w:jc w:val="both"/>
        <w:rPr>
          <w:sz w:val="28"/>
        </w:rPr>
      </w:pPr>
      <w:r w:rsidRPr="00945969">
        <w:rPr>
          <w:sz w:val="28"/>
        </w:rPr>
        <w:t>На пр</w:t>
      </w:r>
      <w:r>
        <w:rPr>
          <w:sz w:val="28"/>
        </w:rPr>
        <w:t>о</w:t>
      </w:r>
      <w:r w:rsidRPr="00945969">
        <w:rPr>
          <w:sz w:val="28"/>
        </w:rPr>
        <w:t xml:space="preserve">гулке мы с детьми </w:t>
      </w:r>
      <w:r>
        <w:rPr>
          <w:sz w:val="28"/>
        </w:rPr>
        <w:t xml:space="preserve">    разучивали и играли </w:t>
      </w:r>
      <w:r w:rsidRPr="00945969">
        <w:rPr>
          <w:b/>
          <w:i/>
          <w:sz w:val="28"/>
        </w:rPr>
        <w:t xml:space="preserve">хороводные </w:t>
      </w:r>
      <w:r>
        <w:rPr>
          <w:b/>
          <w:i/>
          <w:sz w:val="28"/>
        </w:rPr>
        <w:t xml:space="preserve">      </w:t>
      </w:r>
      <w:r>
        <w:rPr>
          <w:noProof/>
          <w:sz w:val="28"/>
        </w:rPr>
        <w:t xml:space="preserve">   </w:t>
      </w:r>
      <w:r>
        <w:rPr>
          <w:sz w:val="28"/>
        </w:rPr>
        <w:t>игры: «Каравай - каравай», «Круг - кружок», «Раздувайся пузырь», «Ровным кругом» и т.д.</w:t>
      </w:r>
      <w:r w:rsidRPr="00AD2AC4">
        <w:rPr>
          <w:noProof/>
          <w:sz w:val="28"/>
        </w:rPr>
        <w:t xml:space="preserve"> </w:t>
      </w:r>
    </w:p>
    <w:p w:rsidR="002370AB" w:rsidRDefault="002370AB" w:rsidP="009074A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945969">
        <w:rPr>
          <w:b/>
          <w:i/>
          <w:sz w:val="28"/>
        </w:rPr>
        <w:t>подвижные игры</w:t>
      </w:r>
      <w:r>
        <w:rPr>
          <w:sz w:val="28"/>
        </w:rPr>
        <w:t xml:space="preserve"> : «1,2,3, беги», «Лохматый пес», «Мыши кот», «Воробышки и автомобиль», «Птички-невелички» и др.- Цель подвижных игр – развивать физическую активность у детей.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945969">
        <w:rPr>
          <w:b/>
          <w:i/>
          <w:sz w:val="28"/>
        </w:rPr>
        <w:t>дидактические игры</w:t>
      </w:r>
      <w:r>
        <w:rPr>
          <w:sz w:val="28"/>
        </w:rPr>
        <w:t>: «Большой и маленький», «Где чья мама», «Поручения», «Кто и что делает»и т. д.</w:t>
      </w:r>
    </w:p>
    <w:p w:rsidR="002370AB" w:rsidRPr="00945969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игры – забавы : «Воздушный шарик», «Обливалки», «Мыльные пузыри»        </w:t>
      </w: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</w:p>
    <w:p w:rsidR="002370AB" w:rsidRDefault="002370AB" w:rsidP="003C32A8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 так же мы играли в песочнице, строили замки, домики для мышки, зайки, пирожки для куклы Кати.</w:t>
      </w:r>
    </w:p>
    <w:p w:rsidR="002370AB" w:rsidRDefault="002370AB" w:rsidP="00A12FCF">
      <w:pPr>
        <w:spacing w:line="360" w:lineRule="auto"/>
        <w:jc w:val="both"/>
        <w:rPr>
          <w:sz w:val="28"/>
        </w:rPr>
      </w:pPr>
      <w:r>
        <w:rPr>
          <w:sz w:val="28"/>
        </w:rPr>
        <w:t>На прогулке мы не только наблюдали и играли , а еще и танцевали.</w:t>
      </w:r>
    </w:p>
    <w:p w:rsidR="002370AB" w:rsidRDefault="002370AB" w:rsidP="00A12FC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В свободное время дети очень любят играть в такие игры как:</w:t>
      </w:r>
    </w:p>
    <w:p w:rsidR="002370AB" w:rsidRDefault="002370AB" w:rsidP="00A12FC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«Мозайка», игры с кубиками, игры в уголке сенсорики (складывание пирамид), рассматривали иллюстрации к книжкам – малышкам.</w:t>
      </w:r>
    </w:p>
    <w:p w:rsidR="002370AB" w:rsidRDefault="002370AB" w:rsidP="00AF013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Так же мы привлекали детей к </w:t>
      </w:r>
      <w:r w:rsidRPr="00274CCB">
        <w:rPr>
          <w:b/>
          <w:sz w:val="28"/>
        </w:rPr>
        <w:t>трудовой деятельности</w:t>
      </w:r>
      <w:r>
        <w:rPr>
          <w:sz w:val="28"/>
        </w:rPr>
        <w:t>: учили поливать цветы, мыть игрушки вместе с воспитателем, приучали ставить игрушки на свои места после игры, на прогулке – собирали яблочки на участке, делали горку из песка,  собирали весь выносной материал.</w:t>
      </w:r>
    </w:p>
    <w:p w:rsidR="002370AB" w:rsidRPr="00EA56FF" w:rsidRDefault="002370AB" w:rsidP="00A12FCF">
      <w:pPr>
        <w:spacing w:line="360" w:lineRule="auto"/>
        <w:ind w:firstLine="708"/>
        <w:jc w:val="both"/>
        <w:rPr>
          <w:sz w:val="28"/>
        </w:rPr>
      </w:pPr>
      <w:r w:rsidRPr="00EA56FF">
        <w:rPr>
          <w:sz w:val="28"/>
        </w:rPr>
        <w:t>За период летней – оздоровительной работы для родителей были организованы консультации на темы «Летний отдых детей», «Адаптация к условиям детского сада» (для родителей вновь поступающих детей).</w:t>
      </w:r>
      <w:r>
        <w:rPr>
          <w:sz w:val="28"/>
        </w:rPr>
        <w:t xml:space="preserve"> «Что для этого нужно»</w:t>
      </w:r>
      <w:r w:rsidRPr="00EA56FF">
        <w:rPr>
          <w:sz w:val="28"/>
        </w:rPr>
        <w:t xml:space="preserve"> Постоянно вывешивались санитарные бюллетени на темы «Кишечная инфекция», «Профилактика травматизма летом», «Витамины на вашем столе». Все запланированные мероприятия по летней – оздоровительной работе реализованы. </w:t>
      </w: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Default="002370AB" w:rsidP="003C32A8">
      <w:pPr>
        <w:spacing w:line="360" w:lineRule="auto"/>
        <w:rPr>
          <w:sz w:val="28"/>
        </w:rPr>
      </w:pPr>
    </w:p>
    <w:p w:rsidR="002370AB" w:rsidRPr="00EA56FF" w:rsidRDefault="002370AB" w:rsidP="003C32A8">
      <w:pPr>
        <w:spacing w:line="360" w:lineRule="auto"/>
        <w:rPr>
          <w:sz w:val="28"/>
        </w:rPr>
      </w:pPr>
    </w:p>
    <w:sectPr w:rsidR="002370AB" w:rsidRPr="00EA56FF" w:rsidSect="00AD2AC4">
      <w:pgSz w:w="11906" w:h="16838"/>
      <w:pgMar w:top="1134" w:right="1274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6FF"/>
    <w:rsid w:val="00080012"/>
    <w:rsid w:val="000E02FA"/>
    <w:rsid w:val="001A2E43"/>
    <w:rsid w:val="002238FB"/>
    <w:rsid w:val="002370AB"/>
    <w:rsid w:val="00251CDC"/>
    <w:rsid w:val="00274CCB"/>
    <w:rsid w:val="002A6088"/>
    <w:rsid w:val="003525F8"/>
    <w:rsid w:val="003C32A8"/>
    <w:rsid w:val="004C193D"/>
    <w:rsid w:val="00502F9F"/>
    <w:rsid w:val="00621477"/>
    <w:rsid w:val="00660E12"/>
    <w:rsid w:val="00695039"/>
    <w:rsid w:val="00893C15"/>
    <w:rsid w:val="008B7616"/>
    <w:rsid w:val="009074AE"/>
    <w:rsid w:val="00945969"/>
    <w:rsid w:val="00A12FCF"/>
    <w:rsid w:val="00AA78C9"/>
    <w:rsid w:val="00AD2AC4"/>
    <w:rsid w:val="00AF0139"/>
    <w:rsid w:val="00BA446A"/>
    <w:rsid w:val="00E04E17"/>
    <w:rsid w:val="00E92C8A"/>
    <w:rsid w:val="00EA56FF"/>
    <w:rsid w:val="00EF079E"/>
    <w:rsid w:val="00F5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8F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93C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5</Pages>
  <Words>715</Words>
  <Characters>4077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Eugeniy</cp:lastModifiedBy>
  <cp:revision>11</cp:revision>
  <cp:lastPrinted>2013-06-27T14:49:00Z</cp:lastPrinted>
  <dcterms:created xsi:type="dcterms:W3CDTF">2012-08-13T16:25:00Z</dcterms:created>
  <dcterms:modified xsi:type="dcterms:W3CDTF">2014-08-20T13:33:00Z</dcterms:modified>
</cp:coreProperties>
</file>