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52" w:rsidRPr="00B82161" w:rsidRDefault="006E0C52" w:rsidP="00B8216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kern w:val="20"/>
        </w:rPr>
      </w:pPr>
      <w:r w:rsidRPr="00B82161">
        <w:rPr>
          <w:rFonts w:ascii="Times New Roman" w:hAnsi="Times New Roman"/>
          <w:b/>
        </w:rPr>
        <w:t xml:space="preserve">Перспективное тематическое планирование  по образовательной области </w:t>
      </w:r>
      <w:r w:rsidRPr="00B82161">
        <w:rPr>
          <w:rFonts w:ascii="Times New Roman" w:hAnsi="Times New Roman"/>
          <w:b/>
          <w:bCs/>
          <w:kern w:val="20"/>
        </w:rPr>
        <w:t>«Художественно-эстетиче</w:t>
      </w:r>
      <w:r w:rsidR="002A0C79" w:rsidRPr="00B82161">
        <w:rPr>
          <w:rFonts w:ascii="Times New Roman" w:hAnsi="Times New Roman"/>
          <w:b/>
          <w:bCs/>
          <w:kern w:val="20"/>
        </w:rPr>
        <w:t>с</w:t>
      </w:r>
      <w:r w:rsidRPr="00B82161">
        <w:rPr>
          <w:rFonts w:ascii="Times New Roman" w:hAnsi="Times New Roman"/>
          <w:b/>
          <w:bCs/>
          <w:kern w:val="20"/>
        </w:rPr>
        <w:t>кое развитие. Музыкальное развитие»</w:t>
      </w:r>
    </w:p>
    <w:tbl>
      <w:tblPr>
        <w:tblW w:w="5513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3"/>
        <w:gridCol w:w="3401"/>
        <w:gridCol w:w="2266"/>
        <w:gridCol w:w="2553"/>
      </w:tblGrid>
      <w:tr w:rsidR="006E0C52" w:rsidRPr="003A4D4C" w:rsidTr="00E96837">
        <w:trPr>
          <w:trHeight w:val="373"/>
        </w:trPr>
        <w:tc>
          <w:tcPr>
            <w:tcW w:w="3522" w:type="pct"/>
            <w:gridSpan w:val="2"/>
          </w:tcPr>
          <w:p w:rsidR="006E0C52" w:rsidRPr="00D14EDA" w:rsidRDefault="006E0C52" w:rsidP="00B82161">
            <w:pPr>
              <w:spacing w:after="0"/>
              <w:ind w:firstLine="567"/>
              <w:contextualSpacing/>
              <w:jc w:val="center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D14EDA">
              <w:rPr>
                <w:rFonts w:ascii="Times New Roman" w:hAnsi="Times New Roman"/>
                <w:kern w:val="20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695" w:type="pct"/>
            <w:vMerge w:val="restart"/>
          </w:tcPr>
          <w:p w:rsidR="006E0C52" w:rsidRPr="00D14EDA" w:rsidRDefault="006E0C52" w:rsidP="00B05BF6">
            <w:pPr>
              <w:contextualSpacing/>
              <w:jc w:val="center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D14EDA">
              <w:rPr>
                <w:rFonts w:ascii="Times New Roman" w:hAnsi="Times New Roman"/>
                <w:kern w:val="2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783" w:type="pct"/>
            <w:vMerge w:val="restart"/>
          </w:tcPr>
          <w:p w:rsidR="006E0C52" w:rsidRPr="00D14EDA" w:rsidRDefault="006E0C52" w:rsidP="00B05BF6">
            <w:pPr>
              <w:spacing w:after="0"/>
              <w:ind w:right="-32"/>
              <w:contextualSpacing/>
              <w:jc w:val="center"/>
              <w:rPr>
                <w:rFonts w:ascii="Times New Roman" w:hAnsi="Times New Roman"/>
                <w:kern w:val="20"/>
                <w:sz w:val="20"/>
                <w:szCs w:val="20"/>
              </w:rPr>
            </w:pPr>
            <w:r w:rsidRPr="00D14EDA">
              <w:rPr>
                <w:rFonts w:ascii="Times New Roman" w:hAnsi="Times New Roman"/>
                <w:kern w:val="20"/>
                <w:sz w:val="20"/>
                <w:szCs w:val="20"/>
              </w:rPr>
              <w:t>Образовательная деятельность</w:t>
            </w:r>
          </w:p>
          <w:p w:rsidR="006E0C52" w:rsidRPr="00D14EDA" w:rsidRDefault="006E0C52" w:rsidP="00B05BF6">
            <w:pPr>
              <w:spacing w:after="0"/>
              <w:ind w:left="35"/>
              <w:contextualSpacing/>
              <w:jc w:val="center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D14EDA">
              <w:rPr>
                <w:rFonts w:ascii="Times New Roman" w:hAnsi="Times New Roman"/>
                <w:kern w:val="20"/>
                <w:sz w:val="20"/>
                <w:szCs w:val="20"/>
              </w:rPr>
              <w:t>в семье</w:t>
            </w:r>
          </w:p>
        </w:tc>
      </w:tr>
      <w:tr w:rsidR="00B82161" w:rsidRPr="003A4D4C" w:rsidTr="00E96837">
        <w:trPr>
          <w:trHeight w:val="498"/>
        </w:trPr>
        <w:tc>
          <w:tcPr>
            <w:tcW w:w="2479" w:type="pct"/>
          </w:tcPr>
          <w:p w:rsidR="006E0C52" w:rsidRPr="00D14EDA" w:rsidRDefault="006E0C52" w:rsidP="00B05BF6">
            <w:pPr>
              <w:spacing w:after="0" w:line="240" w:lineRule="auto"/>
              <w:ind w:hanging="57"/>
              <w:contextualSpacing/>
              <w:jc w:val="center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D14EDA">
              <w:rPr>
                <w:rFonts w:ascii="Times New Roman" w:hAnsi="Times New Roman"/>
                <w:kern w:val="2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043" w:type="pct"/>
          </w:tcPr>
          <w:p w:rsidR="006E0C52" w:rsidRPr="00D14EDA" w:rsidRDefault="006E0C52" w:rsidP="00B05BF6">
            <w:pPr>
              <w:spacing w:after="0" w:line="240" w:lineRule="auto"/>
              <w:ind w:hanging="57"/>
              <w:contextualSpacing/>
              <w:jc w:val="center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D14EDA">
              <w:rPr>
                <w:rFonts w:ascii="Times New Roman" w:hAnsi="Times New Roman"/>
                <w:kern w:val="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695" w:type="pct"/>
            <w:vMerge/>
          </w:tcPr>
          <w:p w:rsidR="006E0C52" w:rsidRPr="00D14EDA" w:rsidRDefault="006E0C52" w:rsidP="00B05BF6">
            <w:pPr>
              <w:ind w:left="720" w:firstLine="567"/>
              <w:contextualSpacing/>
              <w:jc w:val="both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  <w:tc>
          <w:tcPr>
            <w:tcW w:w="783" w:type="pct"/>
            <w:vMerge/>
          </w:tcPr>
          <w:p w:rsidR="006E0C52" w:rsidRPr="00D14EDA" w:rsidRDefault="006E0C52" w:rsidP="00B05BF6">
            <w:pPr>
              <w:ind w:left="720" w:firstLine="567"/>
              <w:contextualSpacing/>
              <w:jc w:val="both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  <w:tr w:rsidR="006E0C52" w:rsidRPr="003A4D4C" w:rsidTr="00B82161">
        <w:trPr>
          <w:trHeight w:val="296"/>
        </w:trPr>
        <w:tc>
          <w:tcPr>
            <w:tcW w:w="5000" w:type="pct"/>
            <w:gridSpan w:val="4"/>
          </w:tcPr>
          <w:p w:rsidR="006E0C52" w:rsidRPr="008825E1" w:rsidRDefault="00B82161" w:rsidP="00B05BF6">
            <w:pPr>
              <w:spacing w:after="0"/>
              <w:ind w:firstLine="567"/>
              <w:contextualSpacing/>
              <w:jc w:val="center"/>
              <w:rPr>
                <w:rFonts w:ascii="Times New Roman" w:hAnsi="Times New Roman"/>
                <w:b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0"/>
                <w:sz w:val="28"/>
                <w:szCs w:val="28"/>
              </w:rPr>
              <w:t>1 неделя Мая,</w:t>
            </w:r>
            <w:r w:rsidR="008825E1">
              <w:rPr>
                <w:rFonts w:ascii="Times New Roman" w:hAnsi="Times New Roman"/>
                <w:b/>
                <w:kern w:val="20"/>
                <w:sz w:val="28"/>
                <w:szCs w:val="28"/>
              </w:rPr>
              <w:t xml:space="preserve"> </w:t>
            </w:r>
            <w:r w:rsidR="008825E1">
              <w:rPr>
                <w:rFonts w:ascii="Times New Roman" w:hAnsi="Times New Roman"/>
                <w:kern w:val="20"/>
                <w:sz w:val="28"/>
                <w:szCs w:val="28"/>
              </w:rPr>
              <w:t xml:space="preserve">Младшая группа, </w:t>
            </w:r>
            <w:r w:rsidR="008825E1">
              <w:rPr>
                <w:rFonts w:ascii="Times New Roman" w:hAnsi="Times New Roman"/>
                <w:b/>
                <w:kern w:val="20"/>
                <w:sz w:val="28"/>
                <w:szCs w:val="28"/>
              </w:rPr>
              <w:t>3-4 года</w:t>
            </w:r>
          </w:p>
        </w:tc>
      </w:tr>
      <w:tr w:rsidR="006E0C52" w:rsidRPr="003A4D4C" w:rsidTr="00B82161">
        <w:trPr>
          <w:trHeight w:val="368"/>
        </w:trPr>
        <w:tc>
          <w:tcPr>
            <w:tcW w:w="5000" w:type="pct"/>
            <w:gridSpan w:val="4"/>
          </w:tcPr>
          <w:p w:rsidR="006E0C52" w:rsidRPr="00D14EDA" w:rsidRDefault="006E0C52" w:rsidP="008825E1">
            <w:pPr>
              <w:spacing w:after="0"/>
              <w:ind w:firstLine="567"/>
              <w:contextualSpacing/>
              <w:jc w:val="center"/>
              <w:rPr>
                <w:rFonts w:ascii="Times New Roman" w:hAnsi="Times New Roman"/>
                <w:kern w:val="20"/>
                <w:sz w:val="28"/>
                <w:szCs w:val="28"/>
              </w:rPr>
            </w:pPr>
            <w:r w:rsidRPr="00D14EDA">
              <w:rPr>
                <w:rFonts w:ascii="Times New Roman" w:hAnsi="Times New Roman"/>
                <w:kern w:val="20"/>
                <w:sz w:val="28"/>
                <w:szCs w:val="28"/>
              </w:rPr>
              <w:t>Тема недели: «</w:t>
            </w:r>
            <w:r w:rsidR="008825E1">
              <w:rPr>
                <w:rFonts w:ascii="Times New Roman" w:hAnsi="Times New Roman"/>
                <w:b/>
                <w:kern w:val="20"/>
                <w:sz w:val="28"/>
                <w:szCs w:val="28"/>
              </w:rPr>
              <w:t>Праздник весны и труда</w:t>
            </w:r>
            <w:r w:rsidRPr="00D14EDA">
              <w:rPr>
                <w:rFonts w:ascii="Times New Roman" w:hAnsi="Times New Roman"/>
                <w:kern w:val="20"/>
                <w:sz w:val="28"/>
                <w:szCs w:val="28"/>
              </w:rPr>
              <w:t>»</w:t>
            </w:r>
          </w:p>
        </w:tc>
      </w:tr>
      <w:tr w:rsidR="00B82161" w:rsidRPr="003A4D4C" w:rsidTr="00E96837">
        <w:trPr>
          <w:trHeight w:val="1170"/>
        </w:trPr>
        <w:tc>
          <w:tcPr>
            <w:tcW w:w="2479" w:type="pct"/>
          </w:tcPr>
          <w:p w:rsidR="006E0C52" w:rsidRPr="00B82161" w:rsidRDefault="006E0C52" w:rsidP="00B05BF6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b/>
                <w:kern w:val="20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b/>
                <w:kern w:val="20"/>
                <w:sz w:val="24"/>
                <w:szCs w:val="24"/>
              </w:rPr>
              <w:t>Занятие №</w:t>
            </w:r>
            <w:r w:rsidR="008825E1">
              <w:rPr>
                <w:rFonts w:ascii="Times New Roman" w:hAnsi="Times New Roman"/>
                <w:b/>
                <w:kern w:val="20"/>
                <w:sz w:val="24"/>
                <w:szCs w:val="24"/>
              </w:rPr>
              <w:t xml:space="preserve"> 1-2</w:t>
            </w:r>
          </w:p>
          <w:p w:rsidR="008825E1" w:rsidRPr="00B82161" w:rsidRDefault="006E0C52" w:rsidP="00882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i/>
                <w:kern w:val="20"/>
                <w:sz w:val="24"/>
                <w:szCs w:val="24"/>
                <w:u w:val="single"/>
              </w:rPr>
              <w:t>Образовательная:</w:t>
            </w:r>
            <w:r w:rsidR="008825E1" w:rsidRPr="00B82161">
              <w:rPr>
                <w:rFonts w:ascii="Times New Roman" w:hAnsi="Times New Roman"/>
                <w:sz w:val="24"/>
                <w:szCs w:val="24"/>
              </w:rPr>
              <w:t xml:space="preserve"> Учить слушать муз</w:t>
            </w:r>
            <w:r w:rsidR="008825E1">
              <w:rPr>
                <w:rFonts w:ascii="Times New Roman" w:hAnsi="Times New Roman"/>
                <w:sz w:val="24"/>
                <w:szCs w:val="24"/>
              </w:rPr>
              <w:t>ыкальное произведение до конца.</w:t>
            </w:r>
            <w:r w:rsidR="008825E1" w:rsidRPr="00B82161">
              <w:rPr>
                <w:rFonts w:ascii="Times New Roman" w:hAnsi="Times New Roman"/>
                <w:sz w:val="24"/>
                <w:szCs w:val="24"/>
              </w:rPr>
              <w:t xml:space="preserve"> Передавать ласковый характер песен, петь без напряжения;</w:t>
            </w:r>
            <w:r w:rsidR="00882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25E1" w:rsidRPr="00B82161">
              <w:rPr>
                <w:rFonts w:ascii="Times New Roman" w:hAnsi="Times New Roman"/>
                <w:sz w:val="24"/>
                <w:szCs w:val="24"/>
              </w:rPr>
              <w:t>Водить хоровод, изменять движения по тексту песни.</w:t>
            </w:r>
            <w:r w:rsidR="00882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25E1" w:rsidRPr="00B82161">
              <w:rPr>
                <w:rFonts w:ascii="Times New Roman" w:hAnsi="Times New Roman"/>
                <w:sz w:val="24"/>
                <w:szCs w:val="24"/>
              </w:rPr>
              <w:t xml:space="preserve"> Выполнять и изменять движения с предметами по показу воспитателя.</w:t>
            </w:r>
          </w:p>
          <w:p w:rsidR="008825E1" w:rsidRPr="00B82161" w:rsidRDefault="008825E1" w:rsidP="00882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t>Передавать весёлый характер музыки в движениях. Согласовывать движения с партнёром.</w:t>
            </w:r>
          </w:p>
          <w:p w:rsidR="006E0C52" w:rsidRPr="008825E1" w:rsidRDefault="008825E1" w:rsidP="00882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t>Определять звучание ударных инструментов, использовать их звучание по тексту песни.</w:t>
            </w:r>
          </w:p>
          <w:p w:rsidR="006E0C52" w:rsidRPr="00B82161" w:rsidRDefault="006E0C52" w:rsidP="00B05BF6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i/>
                <w:kern w:val="20"/>
                <w:sz w:val="24"/>
                <w:szCs w:val="24"/>
                <w:u w:val="single"/>
              </w:rPr>
            </w:pPr>
            <w:r w:rsidRPr="00B82161">
              <w:rPr>
                <w:rFonts w:ascii="Times New Roman" w:hAnsi="Times New Roman"/>
                <w:i/>
                <w:kern w:val="20"/>
                <w:sz w:val="24"/>
                <w:szCs w:val="24"/>
                <w:u w:val="single"/>
              </w:rPr>
              <w:t>Развивающая:</w:t>
            </w:r>
            <w:r w:rsidR="008825E1" w:rsidRPr="00B82161">
              <w:rPr>
                <w:rFonts w:ascii="Times New Roman" w:hAnsi="Times New Roman"/>
                <w:sz w:val="24"/>
                <w:szCs w:val="24"/>
              </w:rPr>
              <w:t xml:space="preserve"> Развивать ритмический слух.</w:t>
            </w:r>
          </w:p>
          <w:p w:rsidR="00B82161" w:rsidRDefault="006E0C52" w:rsidP="008825E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i/>
                <w:kern w:val="20"/>
                <w:sz w:val="24"/>
                <w:szCs w:val="24"/>
                <w:u w:val="single"/>
              </w:rPr>
              <w:t>Воспитательная:</w:t>
            </w:r>
            <w:r w:rsidR="00F80972">
              <w:rPr>
                <w:rFonts w:ascii="Times New Roman" w:hAnsi="Times New Roman"/>
                <w:kern w:val="20"/>
                <w:sz w:val="24"/>
                <w:szCs w:val="24"/>
              </w:rPr>
              <w:t xml:space="preserve"> Воспитывать выдержку, терпение, самостоятельно реагировать на смену характера музыки.</w:t>
            </w:r>
          </w:p>
          <w:p w:rsidR="00760021" w:rsidRPr="00760021" w:rsidRDefault="00760021" w:rsidP="008825E1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</w:rPr>
              <w:t xml:space="preserve">Приветствие стих </w:t>
            </w:r>
            <w:r w:rsidRPr="00E96837">
              <w:rPr>
                <w:rFonts w:ascii="Times New Roman" w:hAnsi="Times New Roman"/>
                <w:color w:val="FF0000"/>
                <w:kern w:val="20"/>
                <w:sz w:val="24"/>
                <w:szCs w:val="24"/>
              </w:rPr>
              <w:t>с. 96</w:t>
            </w:r>
            <w:r>
              <w:rPr>
                <w:rFonts w:ascii="Times New Roman" w:hAnsi="Times New Roman"/>
                <w:kern w:val="20"/>
                <w:sz w:val="24"/>
                <w:szCs w:val="24"/>
              </w:rPr>
              <w:t xml:space="preserve">. </w:t>
            </w: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21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Слушание</w:t>
            </w: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t xml:space="preserve">«Весною» муз. С. </w:t>
            </w:r>
            <w:proofErr w:type="spellStart"/>
            <w:r w:rsidRPr="00B82161">
              <w:rPr>
                <w:rFonts w:ascii="Times New Roman" w:hAnsi="Times New Roman"/>
                <w:sz w:val="24"/>
                <w:szCs w:val="24"/>
              </w:rPr>
              <w:t>Майкапара</w:t>
            </w:r>
            <w:proofErr w:type="spellEnd"/>
            <w:r w:rsidRPr="00B8216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B82161">
              <w:rPr>
                <w:rFonts w:ascii="Times New Roman" w:hAnsi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одснежники» муз.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B82161">
              <w:rPr>
                <w:rFonts w:ascii="Times New Roman" w:hAnsi="Times New Roman"/>
                <w:sz w:val="24"/>
                <w:szCs w:val="24"/>
              </w:rPr>
              <w:t>«Весна» ч.1 муз. А. Вивальди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B82161">
              <w:rPr>
                <w:rFonts w:ascii="Times New Roman" w:hAnsi="Times New Roman"/>
                <w:sz w:val="24"/>
                <w:szCs w:val="24"/>
              </w:rPr>
              <w:t>«Черёмуха» муз. Б. Иванникова</w:t>
            </w:r>
            <w:r w:rsidR="00F80972">
              <w:rPr>
                <w:rFonts w:ascii="Times New Roman" w:hAnsi="Times New Roman"/>
                <w:sz w:val="24"/>
                <w:szCs w:val="24"/>
              </w:rPr>
              <w:t>; «Мишка пришёл в гости»</w:t>
            </w:r>
            <w:proofErr w:type="gramStart"/>
            <w:r w:rsidR="00F809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="00F80972">
              <w:rPr>
                <w:rFonts w:ascii="Times New Roman" w:hAnsi="Times New Roman"/>
                <w:sz w:val="24"/>
                <w:szCs w:val="24"/>
              </w:rPr>
              <w:t>«Мишка»</w:t>
            </w:r>
            <w:r w:rsidR="00760021">
              <w:rPr>
                <w:rFonts w:ascii="Times New Roman" w:hAnsi="Times New Roman"/>
                <w:sz w:val="24"/>
                <w:szCs w:val="24"/>
              </w:rPr>
              <w:t xml:space="preserve"> муз. М. </w:t>
            </w:r>
            <w:proofErr w:type="spellStart"/>
            <w:r w:rsidR="00760021"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 w:rsidR="007600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60021" w:rsidRPr="00E96837">
              <w:rPr>
                <w:rFonts w:ascii="Times New Roman" w:hAnsi="Times New Roman"/>
                <w:color w:val="FF0000"/>
                <w:sz w:val="24"/>
                <w:szCs w:val="24"/>
              </w:rPr>
              <w:t>пр.47</w:t>
            </w:r>
            <w:r w:rsidR="00760021">
              <w:rPr>
                <w:rFonts w:ascii="Times New Roman" w:hAnsi="Times New Roman"/>
                <w:sz w:val="24"/>
                <w:szCs w:val="24"/>
              </w:rPr>
              <w:t xml:space="preserve">, развивать у детей эмоциональный отклик на характерную музыку. «Курочка» муз. Н. Любарского, </w:t>
            </w:r>
            <w:r w:rsidR="00760021" w:rsidRPr="00E96837">
              <w:rPr>
                <w:rFonts w:ascii="Times New Roman" w:hAnsi="Times New Roman"/>
                <w:color w:val="FF0000"/>
                <w:sz w:val="24"/>
                <w:szCs w:val="24"/>
              </w:rPr>
              <w:t>пр.110</w:t>
            </w:r>
            <w:r w:rsidR="00760021">
              <w:rPr>
                <w:rFonts w:ascii="Times New Roman" w:hAnsi="Times New Roman"/>
                <w:sz w:val="24"/>
                <w:szCs w:val="24"/>
              </w:rPr>
              <w:t xml:space="preserve">, стих </w:t>
            </w:r>
            <w:bookmarkStart w:id="0" w:name="_GoBack"/>
            <w:r w:rsidR="00760021" w:rsidRPr="00E96837">
              <w:rPr>
                <w:rFonts w:ascii="Times New Roman" w:hAnsi="Times New Roman"/>
                <w:color w:val="FF0000"/>
                <w:sz w:val="24"/>
                <w:szCs w:val="24"/>
              </w:rPr>
              <w:t>с.98</w:t>
            </w:r>
            <w:bookmarkEnd w:id="0"/>
            <w:r w:rsidR="007600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21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Музыкально-дидактическая игра</w:t>
            </w: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t>«Весёлые дудочки»</w:t>
            </w:r>
            <w:r w:rsidR="00760021">
              <w:rPr>
                <w:rFonts w:ascii="Times New Roman" w:hAnsi="Times New Roman"/>
                <w:sz w:val="24"/>
                <w:szCs w:val="24"/>
              </w:rPr>
              <w:t xml:space="preserve">; «Воробушки и автомобиль» муз. М. </w:t>
            </w:r>
            <w:proofErr w:type="spellStart"/>
            <w:r w:rsidR="00760021"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 w:rsidR="00760021">
              <w:rPr>
                <w:rFonts w:ascii="Times New Roman" w:hAnsi="Times New Roman"/>
                <w:sz w:val="24"/>
                <w:szCs w:val="24"/>
              </w:rPr>
              <w:t>, пр.108, отрабатывать лёгкий бег и чёткий топающий шаг</w:t>
            </w:r>
            <w:proofErr w:type="gramStart"/>
            <w:r w:rsidR="00760021">
              <w:rPr>
                <w:rFonts w:ascii="Times New Roman" w:hAnsi="Times New Roman"/>
                <w:sz w:val="24"/>
                <w:szCs w:val="24"/>
              </w:rPr>
              <w:t>.</w:t>
            </w:r>
            <w:r w:rsidR="00E968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E96837">
              <w:rPr>
                <w:rFonts w:ascii="Times New Roman" w:hAnsi="Times New Roman"/>
                <w:sz w:val="24"/>
                <w:szCs w:val="24"/>
              </w:rPr>
              <w:t xml:space="preserve">«Чёрная курица» Чешская народная игра с пением, </w:t>
            </w:r>
            <w:r w:rsidR="00E96837" w:rsidRPr="00E96837">
              <w:rPr>
                <w:rFonts w:ascii="Times New Roman" w:hAnsi="Times New Roman"/>
                <w:color w:val="FF0000"/>
                <w:sz w:val="24"/>
                <w:szCs w:val="24"/>
              </w:rPr>
              <w:t>пр.112</w:t>
            </w:r>
            <w:r w:rsidR="00E96837">
              <w:rPr>
                <w:rFonts w:ascii="Times New Roman" w:hAnsi="Times New Roman"/>
                <w:sz w:val="24"/>
                <w:szCs w:val="24"/>
              </w:rPr>
              <w:t xml:space="preserve">, описание </w:t>
            </w:r>
            <w:r w:rsidR="00E96837" w:rsidRPr="00E96837">
              <w:rPr>
                <w:rFonts w:ascii="Times New Roman" w:hAnsi="Times New Roman"/>
                <w:color w:val="FF0000"/>
                <w:sz w:val="24"/>
                <w:szCs w:val="24"/>
              </w:rPr>
              <w:t>с. 99</w:t>
            </w:r>
            <w:r w:rsidR="00E968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21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Пение</w:t>
            </w: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t xml:space="preserve">«Майская песенка» муз. О. </w:t>
            </w:r>
            <w:proofErr w:type="spellStart"/>
            <w:r w:rsidRPr="00B82161">
              <w:rPr>
                <w:rFonts w:ascii="Times New Roman" w:hAnsi="Times New Roman"/>
                <w:sz w:val="24"/>
                <w:szCs w:val="24"/>
              </w:rPr>
              <w:t>Юдахиной</w:t>
            </w:r>
            <w:proofErr w:type="spellEnd"/>
            <w:r w:rsidR="0076002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B82161">
              <w:rPr>
                <w:rFonts w:ascii="Times New Roman" w:hAnsi="Times New Roman"/>
                <w:sz w:val="24"/>
                <w:szCs w:val="24"/>
              </w:rPr>
              <w:t xml:space="preserve">«Пришла весна» муз. З. </w:t>
            </w:r>
            <w:proofErr w:type="spellStart"/>
            <w:r w:rsidRPr="00B82161">
              <w:rPr>
                <w:rFonts w:ascii="Times New Roman" w:hAnsi="Times New Roman"/>
                <w:sz w:val="24"/>
                <w:szCs w:val="24"/>
              </w:rPr>
              <w:t>Качаевой</w:t>
            </w:r>
            <w:proofErr w:type="spellEnd"/>
            <w:r w:rsidR="00760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t xml:space="preserve">«Веснянка» муз. М. </w:t>
            </w:r>
            <w:proofErr w:type="spellStart"/>
            <w:r w:rsidRPr="00B82161">
              <w:rPr>
                <w:rFonts w:ascii="Times New Roman" w:hAnsi="Times New Roman"/>
                <w:sz w:val="24"/>
                <w:szCs w:val="24"/>
              </w:rPr>
              <w:t>Картушиной</w:t>
            </w:r>
            <w:proofErr w:type="spellEnd"/>
            <w:r w:rsidR="00760021">
              <w:rPr>
                <w:rFonts w:ascii="Times New Roman" w:hAnsi="Times New Roman"/>
                <w:sz w:val="24"/>
                <w:szCs w:val="24"/>
              </w:rPr>
              <w:t xml:space="preserve">; «Машина» муз. Т. </w:t>
            </w:r>
            <w:proofErr w:type="spellStart"/>
            <w:r w:rsidR="00760021"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 w:rsidR="007600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60021" w:rsidRPr="00E96837">
              <w:rPr>
                <w:rFonts w:ascii="Times New Roman" w:hAnsi="Times New Roman"/>
                <w:color w:val="FF0000"/>
                <w:sz w:val="24"/>
                <w:szCs w:val="24"/>
              </w:rPr>
              <w:t>пр.107</w:t>
            </w:r>
            <w:r w:rsidR="00760021">
              <w:rPr>
                <w:rFonts w:ascii="Times New Roman" w:hAnsi="Times New Roman"/>
                <w:sz w:val="24"/>
                <w:szCs w:val="24"/>
              </w:rPr>
              <w:t xml:space="preserve">, учить </w:t>
            </w:r>
            <w:proofErr w:type="gramStart"/>
            <w:r w:rsidR="00760021">
              <w:rPr>
                <w:rFonts w:ascii="Times New Roman" w:hAnsi="Times New Roman"/>
                <w:sz w:val="24"/>
                <w:szCs w:val="24"/>
              </w:rPr>
              <w:t>внятно</w:t>
            </w:r>
            <w:proofErr w:type="gramEnd"/>
            <w:r w:rsidR="00760021">
              <w:rPr>
                <w:rFonts w:ascii="Times New Roman" w:hAnsi="Times New Roman"/>
                <w:sz w:val="24"/>
                <w:szCs w:val="24"/>
              </w:rPr>
              <w:t xml:space="preserve"> произносить слова, отчётливо проговаривать гласные звуки в словах: «машине», «детей», «глядят», развивать умение э</w:t>
            </w:r>
            <w:r w:rsidR="00E96837">
              <w:rPr>
                <w:rFonts w:ascii="Times New Roman" w:hAnsi="Times New Roman"/>
                <w:sz w:val="24"/>
                <w:szCs w:val="24"/>
              </w:rPr>
              <w:t xml:space="preserve">моционально отзываться на весёлый характер песни. </w:t>
            </w:r>
            <w:r w:rsidR="00760021">
              <w:rPr>
                <w:rFonts w:ascii="Times New Roman" w:hAnsi="Times New Roman"/>
                <w:sz w:val="24"/>
                <w:szCs w:val="24"/>
              </w:rPr>
              <w:t xml:space="preserve">«Самолёт» муз. Е. Тиличеевой, </w:t>
            </w:r>
            <w:r w:rsidR="00760021" w:rsidRPr="00E96837">
              <w:rPr>
                <w:rFonts w:ascii="Times New Roman" w:hAnsi="Times New Roman"/>
                <w:color w:val="FF0000"/>
                <w:sz w:val="24"/>
                <w:szCs w:val="24"/>
              </w:rPr>
              <w:t>пр.75</w:t>
            </w:r>
            <w:r w:rsidR="00760021">
              <w:rPr>
                <w:rFonts w:ascii="Times New Roman" w:hAnsi="Times New Roman"/>
                <w:sz w:val="24"/>
                <w:szCs w:val="24"/>
              </w:rPr>
              <w:t>, учить детей петь без напряжения, слаженно, правильно интонировать мелодию в восходящем направлении «У-у-у». «Я иду с цветами» муз</w:t>
            </w:r>
            <w:proofErr w:type="gramStart"/>
            <w:r w:rsidR="007600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760021">
              <w:rPr>
                <w:rFonts w:ascii="Times New Roman" w:hAnsi="Times New Roman"/>
                <w:sz w:val="24"/>
                <w:szCs w:val="24"/>
              </w:rPr>
              <w:t xml:space="preserve"> Е. Тиличеевой, </w:t>
            </w:r>
            <w:r w:rsidR="00760021" w:rsidRPr="00E96837">
              <w:rPr>
                <w:rFonts w:ascii="Times New Roman" w:hAnsi="Times New Roman"/>
                <w:color w:val="FF0000"/>
                <w:sz w:val="24"/>
                <w:szCs w:val="24"/>
              </w:rPr>
              <w:t>с. 76</w:t>
            </w:r>
            <w:r w:rsidR="00760021">
              <w:rPr>
                <w:rFonts w:ascii="Times New Roman" w:hAnsi="Times New Roman"/>
                <w:sz w:val="24"/>
                <w:szCs w:val="24"/>
              </w:rPr>
              <w:t xml:space="preserve">, учить интонированию на одном звуке, четко передавая </w:t>
            </w:r>
            <w:r w:rsidR="00760021">
              <w:rPr>
                <w:rFonts w:ascii="Times New Roman" w:hAnsi="Times New Roman"/>
                <w:sz w:val="24"/>
                <w:szCs w:val="24"/>
              </w:rPr>
              <w:lastRenderedPageBreak/>
              <w:t>ритмический рисунок.</w:t>
            </w: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21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Музыкально-ритмические движения</w:t>
            </w: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t xml:space="preserve">«Игра с цветами» муз. Г. </w:t>
            </w:r>
            <w:proofErr w:type="spellStart"/>
            <w:r w:rsidRPr="00B82161">
              <w:rPr>
                <w:rFonts w:ascii="Times New Roman" w:hAnsi="Times New Roman"/>
                <w:sz w:val="24"/>
                <w:szCs w:val="24"/>
              </w:rPr>
              <w:t>Вихаревой</w:t>
            </w:r>
            <w:proofErr w:type="spellEnd"/>
            <w:r w:rsidR="00F8097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B82161">
              <w:rPr>
                <w:rFonts w:ascii="Times New Roman" w:hAnsi="Times New Roman"/>
                <w:sz w:val="24"/>
                <w:szCs w:val="24"/>
              </w:rPr>
              <w:t xml:space="preserve">«Флажки» муз. М. </w:t>
            </w:r>
            <w:proofErr w:type="spellStart"/>
            <w:r w:rsidRPr="00B82161">
              <w:rPr>
                <w:rFonts w:ascii="Times New Roman" w:hAnsi="Times New Roman"/>
                <w:sz w:val="24"/>
                <w:szCs w:val="24"/>
              </w:rPr>
              <w:t>Картушиной</w:t>
            </w:r>
            <w:proofErr w:type="spellEnd"/>
            <w:r w:rsidR="00F80972">
              <w:rPr>
                <w:rFonts w:ascii="Times New Roman" w:hAnsi="Times New Roman"/>
                <w:sz w:val="24"/>
                <w:szCs w:val="24"/>
              </w:rPr>
              <w:t>;</w:t>
            </w:r>
            <w:r w:rsidRPr="00B82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2161">
              <w:rPr>
                <w:rFonts w:ascii="Times New Roman" w:hAnsi="Times New Roman"/>
                <w:sz w:val="24"/>
                <w:szCs w:val="24"/>
              </w:rPr>
              <w:t xml:space="preserve">«Потанцуем вместе» </w:t>
            </w:r>
            <w:proofErr w:type="spellStart"/>
            <w:r w:rsidRPr="00B82161">
              <w:rPr>
                <w:rFonts w:ascii="Times New Roman" w:hAnsi="Times New Roman"/>
                <w:sz w:val="24"/>
                <w:szCs w:val="24"/>
              </w:rPr>
              <w:t>р.н.м</w:t>
            </w:r>
            <w:proofErr w:type="spellEnd"/>
            <w:r w:rsidRPr="00B82161">
              <w:rPr>
                <w:rFonts w:ascii="Times New Roman" w:hAnsi="Times New Roman"/>
                <w:sz w:val="24"/>
                <w:szCs w:val="24"/>
              </w:rPr>
              <w:t>. обр. Т. Ломовой</w:t>
            </w:r>
            <w:r w:rsidR="00F80972">
              <w:rPr>
                <w:rFonts w:ascii="Times New Roman" w:hAnsi="Times New Roman"/>
                <w:sz w:val="24"/>
                <w:szCs w:val="24"/>
              </w:rPr>
              <w:t>;  Упражнение  «Топающий шаг».</w:t>
            </w:r>
            <w:proofErr w:type="gramEnd"/>
            <w:r w:rsidR="00F80972">
              <w:rPr>
                <w:rFonts w:ascii="Times New Roman" w:hAnsi="Times New Roman"/>
                <w:sz w:val="24"/>
                <w:szCs w:val="24"/>
              </w:rPr>
              <w:t xml:space="preserve">  «Ах вы, сени». Русская народная песня, </w:t>
            </w:r>
            <w:r w:rsidR="00F80972" w:rsidRPr="00E96837">
              <w:rPr>
                <w:rFonts w:ascii="Times New Roman" w:hAnsi="Times New Roman"/>
                <w:color w:val="FF0000"/>
                <w:sz w:val="24"/>
                <w:szCs w:val="24"/>
              </w:rPr>
              <w:t>пр. 70</w:t>
            </w:r>
            <w:r w:rsidR="00F80972">
              <w:rPr>
                <w:rFonts w:ascii="Times New Roman" w:hAnsi="Times New Roman"/>
                <w:sz w:val="24"/>
                <w:szCs w:val="24"/>
              </w:rPr>
              <w:t xml:space="preserve">, описание </w:t>
            </w:r>
            <w:r w:rsidR="00F80972" w:rsidRPr="00E96837">
              <w:rPr>
                <w:rFonts w:ascii="Times New Roman" w:hAnsi="Times New Roman"/>
                <w:color w:val="FF0000"/>
                <w:sz w:val="24"/>
                <w:szCs w:val="24"/>
              </w:rPr>
              <w:t>с.96</w:t>
            </w:r>
            <w:r w:rsidR="00F80972">
              <w:rPr>
                <w:rFonts w:ascii="Times New Roman" w:hAnsi="Times New Roman"/>
                <w:sz w:val="24"/>
                <w:szCs w:val="24"/>
              </w:rPr>
              <w:t xml:space="preserve">, учить детей ориентироваться в пространстве, не наталкиваясь друг на друга. Формировать понятие о </w:t>
            </w:r>
            <w:proofErr w:type="spellStart"/>
            <w:r w:rsidR="00F80972">
              <w:rPr>
                <w:rFonts w:ascii="Times New Roman" w:hAnsi="Times New Roman"/>
                <w:sz w:val="24"/>
                <w:szCs w:val="24"/>
              </w:rPr>
              <w:t>звуковысотности</w:t>
            </w:r>
            <w:proofErr w:type="spellEnd"/>
            <w:r w:rsidR="00F80972">
              <w:rPr>
                <w:rFonts w:ascii="Times New Roman" w:hAnsi="Times New Roman"/>
                <w:sz w:val="24"/>
                <w:szCs w:val="24"/>
              </w:rPr>
              <w:t xml:space="preserve">. Упражнение «Пружинка» русская народная мелодия, </w:t>
            </w:r>
            <w:r w:rsidR="00F80972" w:rsidRPr="00E96837">
              <w:rPr>
                <w:rFonts w:ascii="Times New Roman" w:hAnsi="Times New Roman"/>
                <w:color w:val="FF0000"/>
                <w:sz w:val="24"/>
                <w:szCs w:val="24"/>
              </w:rPr>
              <w:t>пр. 33, 70</w:t>
            </w:r>
            <w:r w:rsidR="00F80972">
              <w:rPr>
                <w:rFonts w:ascii="Times New Roman" w:hAnsi="Times New Roman"/>
                <w:sz w:val="24"/>
                <w:szCs w:val="24"/>
              </w:rPr>
              <w:t>.</w:t>
            </w:r>
            <w:r w:rsidR="00E96837">
              <w:rPr>
                <w:rFonts w:ascii="Times New Roman" w:hAnsi="Times New Roman"/>
                <w:sz w:val="24"/>
                <w:szCs w:val="24"/>
              </w:rPr>
              <w:t xml:space="preserve"> «Побегали – потопали» муз. Л. Бетховена, </w:t>
            </w:r>
            <w:r w:rsidR="00E96837" w:rsidRPr="00E96837">
              <w:rPr>
                <w:rFonts w:ascii="Times New Roman" w:hAnsi="Times New Roman"/>
                <w:color w:val="FF0000"/>
                <w:sz w:val="24"/>
                <w:szCs w:val="24"/>
              </w:rPr>
              <w:t>пр.109</w:t>
            </w:r>
            <w:r w:rsidR="00E96837">
              <w:rPr>
                <w:rFonts w:ascii="Times New Roman" w:hAnsi="Times New Roman"/>
                <w:sz w:val="24"/>
                <w:szCs w:val="24"/>
              </w:rPr>
              <w:t xml:space="preserve">, формировать коммуникативные навыки. Упражнение «Выставление ноги вперёд на пятку» русская народная мелодия, </w:t>
            </w:r>
            <w:r w:rsidR="00E96837" w:rsidRPr="00E96837">
              <w:rPr>
                <w:rFonts w:ascii="Times New Roman" w:hAnsi="Times New Roman"/>
                <w:color w:val="FF0000"/>
                <w:sz w:val="24"/>
                <w:szCs w:val="24"/>
              </w:rPr>
              <w:t>пр.60, 70</w:t>
            </w:r>
            <w:r w:rsidR="00E96837">
              <w:rPr>
                <w:rFonts w:ascii="Times New Roman" w:hAnsi="Times New Roman"/>
                <w:sz w:val="24"/>
                <w:szCs w:val="24"/>
              </w:rPr>
              <w:t>, обратить внимание на то, чтобы дети не опускали голову.</w:t>
            </w: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21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Игра на </w:t>
            </w:r>
            <w:proofErr w:type="spellStart"/>
            <w:r w:rsidRPr="00B821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дми</w:t>
            </w:r>
            <w:proofErr w:type="spellEnd"/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t xml:space="preserve">«Наш оркестр» муз. М. </w:t>
            </w:r>
            <w:proofErr w:type="spellStart"/>
            <w:r w:rsidRPr="00B82161">
              <w:rPr>
                <w:rFonts w:ascii="Times New Roman" w:hAnsi="Times New Roman"/>
                <w:sz w:val="24"/>
                <w:szCs w:val="24"/>
              </w:rPr>
              <w:t>Картушиной</w:t>
            </w:r>
            <w:proofErr w:type="spellEnd"/>
          </w:p>
        </w:tc>
        <w:tc>
          <w:tcPr>
            <w:tcW w:w="1042" w:type="pct"/>
          </w:tcPr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lastRenderedPageBreak/>
              <w:t>- Учить запоминать название: слушание</w:t>
            </w: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t xml:space="preserve">«Весной» С. </w:t>
            </w:r>
            <w:proofErr w:type="spellStart"/>
            <w:r w:rsidRPr="00B82161">
              <w:rPr>
                <w:rFonts w:ascii="Times New Roman" w:hAnsi="Times New Roman"/>
                <w:sz w:val="24"/>
                <w:szCs w:val="24"/>
              </w:rPr>
              <w:t>Майкапара</w:t>
            </w:r>
            <w:proofErr w:type="spellEnd"/>
            <w:r w:rsidRPr="00B82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t xml:space="preserve">«Подснежники» муз. В. </w:t>
            </w:r>
            <w:proofErr w:type="spellStart"/>
            <w:r w:rsidRPr="00B82161">
              <w:rPr>
                <w:rFonts w:ascii="Times New Roman" w:hAnsi="Times New Roman"/>
                <w:sz w:val="24"/>
                <w:szCs w:val="24"/>
              </w:rPr>
              <w:t>Калинникова</w:t>
            </w:r>
            <w:proofErr w:type="spellEnd"/>
            <w:r w:rsidRPr="00B82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t>«Весна» ч.1 муз. А. Вивальди</w:t>
            </w: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t xml:space="preserve">- Формировать умение создавать несложную композицию: рисование  «Солнечный день» под музыку «Майская песенка» муз. О. </w:t>
            </w:r>
            <w:proofErr w:type="spellStart"/>
            <w:r w:rsidRPr="00B82161">
              <w:rPr>
                <w:rFonts w:ascii="Times New Roman" w:hAnsi="Times New Roman"/>
                <w:sz w:val="24"/>
                <w:szCs w:val="24"/>
              </w:rPr>
              <w:t>Юдахиной</w:t>
            </w:r>
            <w:proofErr w:type="spellEnd"/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B82161">
              <w:rPr>
                <w:rFonts w:ascii="Times New Roman" w:hAnsi="Times New Roman"/>
                <w:sz w:val="24"/>
                <w:szCs w:val="24"/>
              </w:rPr>
              <w:t>Помогать детям запоминать</w:t>
            </w:r>
            <w:proofErr w:type="gramEnd"/>
            <w:r w:rsidRPr="00B82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161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B82161">
              <w:rPr>
                <w:rFonts w:ascii="Times New Roman" w:hAnsi="Times New Roman"/>
                <w:sz w:val="24"/>
                <w:szCs w:val="24"/>
              </w:rPr>
              <w:t xml:space="preserve">, стихи-малютки о весне под музыку </w:t>
            </w: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t xml:space="preserve">«Подснежники» муз. В. </w:t>
            </w:r>
            <w:proofErr w:type="spellStart"/>
            <w:r w:rsidRPr="00B82161">
              <w:rPr>
                <w:rFonts w:ascii="Times New Roman" w:hAnsi="Times New Roman"/>
                <w:sz w:val="24"/>
                <w:szCs w:val="24"/>
              </w:rPr>
              <w:t>Калинникова</w:t>
            </w:r>
            <w:proofErr w:type="spellEnd"/>
            <w:r w:rsidRPr="00B82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t>«Весна» ч.1 муз. А. Вивальди</w:t>
            </w: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t>- Добиваться выполнения движений с предметом:</w:t>
            </w: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t>музыкальная подвижная игра</w:t>
            </w: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t xml:space="preserve">«Игра с цветами» муз. Г. </w:t>
            </w:r>
            <w:proofErr w:type="spellStart"/>
            <w:r w:rsidRPr="00B82161">
              <w:rPr>
                <w:rFonts w:ascii="Times New Roman" w:hAnsi="Times New Roman"/>
                <w:sz w:val="24"/>
                <w:szCs w:val="24"/>
              </w:rPr>
              <w:t>Вихаревой</w:t>
            </w:r>
            <w:proofErr w:type="spellEnd"/>
          </w:p>
          <w:p w:rsidR="006E0C52" w:rsidRDefault="006E0C52" w:rsidP="00B05B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0"/>
                <w:sz w:val="18"/>
                <w:szCs w:val="18"/>
              </w:rPr>
            </w:pPr>
          </w:p>
          <w:p w:rsidR="00F80972" w:rsidRDefault="00F80972" w:rsidP="00B05B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kern w:val="20"/>
                <w:sz w:val="24"/>
                <w:szCs w:val="24"/>
              </w:rPr>
            </w:pPr>
            <w:r w:rsidRPr="00F80972">
              <w:rPr>
                <w:rFonts w:ascii="Times New Roman" w:hAnsi="Times New Roman"/>
                <w:b/>
                <w:kern w:val="20"/>
                <w:sz w:val="24"/>
                <w:szCs w:val="24"/>
              </w:rPr>
              <w:t>Пальчиковая гимнастика</w:t>
            </w:r>
          </w:p>
          <w:p w:rsidR="00F80972" w:rsidRPr="00F80972" w:rsidRDefault="00F80972" w:rsidP="00E96837">
            <w:pPr>
              <w:pStyle w:val="a5"/>
            </w:pPr>
            <w:r w:rsidRPr="00E96837">
              <w:rPr>
                <w:rFonts w:ascii="Times New Roman" w:eastAsia="BatangChe" w:hAnsi="Times New Roman"/>
                <w:sz w:val="24"/>
                <w:szCs w:val="24"/>
              </w:rPr>
              <w:t xml:space="preserve">«Овечка» </w:t>
            </w:r>
            <w:r w:rsidRPr="00E96837">
              <w:rPr>
                <w:rFonts w:ascii="Times New Roman" w:eastAsia="BatangChe" w:hAnsi="Times New Roman"/>
                <w:color w:val="FF0000"/>
                <w:sz w:val="24"/>
                <w:szCs w:val="24"/>
              </w:rPr>
              <w:t>с.97</w:t>
            </w:r>
            <w:r w:rsidRPr="00E96837">
              <w:rPr>
                <w:rFonts w:ascii="Times New Roman" w:eastAsia="BatangChe" w:hAnsi="Times New Roman"/>
                <w:sz w:val="24"/>
                <w:szCs w:val="24"/>
              </w:rPr>
              <w:t>,</w:t>
            </w:r>
            <w:r w:rsidR="00E96837" w:rsidRPr="00E96837">
              <w:rPr>
                <w:rFonts w:ascii="Times New Roman" w:eastAsia="BatangChe" w:hAnsi="Times New Roman"/>
                <w:sz w:val="24"/>
                <w:szCs w:val="24"/>
              </w:rPr>
              <w:t xml:space="preserve"> «Коза», </w:t>
            </w:r>
            <w:r w:rsidR="00E96837" w:rsidRPr="00E96837">
              <w:rPr>
                <w:rFonts w:ascii="Times New Roman" w:eastAsia="BatangChe" w:hAnsi="Times New Roman"/>
                <w:color w:val="FF0000"/>
                <w:sz w:val="24"/>
                <w:szCs w:val="24"/>
              </w:rPr>
              <w:t>с. 87</w:t>
            </w:r>
            <w:r w:rsidR="00E96837" w:rsidRPr="00E96837">
              <w:rPr>
                <w:rFonts w:ascii="Times New Roman" w:eastAsia="BatangChe" w:hAnsi="Times New Roman"/>
                <w:sz w:val="24"/>
                <w:szCs w:val="24"/>
              </w:rPr>
              <w:t>,</w:t>
            </w:r>
            <w:r w:rsidR="00E96837">
              <w:t xml:space="preserve"> </w:t>
            </w:r>
            <w:r w:rsidR="00E96837" w:rsidRPr="00E96837">
              <w:rPr>
                <w:rFonts w:ascii="Times New Roman" w:hAnsi="Times New Roman"/>
                <w:sz w:val="24"/>
                <w:szCs w:val="24"/>
              </w:rPr>
              <w:t>обратить внимание, насколько ритмично и интонационно выразительно дети выполняют упражнения.</w:t>
            </w:r>
          </w:p>
        </w:tc>
        <w:tc>
          <w:tcPr>
            <w:tcW w:w="695" w:type="pct"/>
          </w:tcPr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t>- Внести бубны, погремушки для игры  («Русские народные мелодии» ф/г)</w:t>
            </w: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t>- Выполнять действия с флажками, цветами, «браслетиками» (солнечные лучики), ф/</w:t>
            </w:r>
            <w:proofErr w:type="gramStart"/>
            <w:r w:rsidRPr="00B8216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B82161">
              <w:rPr>
                <w:rFonts w:ascii="Times New Roman" w:hAnsi="Times New Roman"/>
                <w:sz w:val="24"/>
                <w:szCs w:val="24"/>
              </w:rPr>
              <w:t>Разместить театр</w:t>
            </w:r>
            <w:proofErr w:type="gramEnd"/>
            <w:r w:rsidRPr="00B82161">
              <w:rPr>
                <w:rFonts w:ascii="Times New Roman" w:hAnsi="Times New Roman"/>
                <w:sz w:val="24"/>
                <w:szCs w:val="24"/>
              </w:rPr>
              <w:t xml:space="preserve"> перчаток:</w:t>
            </w:r>
          </w:p>
          <w:p w:rsidR="006E0C52" w:rsidRPr="00D14EDA" w:rsidRDefault="00B82161" w:rsidP="00B82161">
            <w:pPr>
              <w:contextualSpacing/>
              <w:jc w:val="both"/>
              <w:rPr>
                <w:rFonts w:ascii="Times New Roman" w:hAnsi="Times New Roman"/>
                <w:kern w:val="20"/>
                <w:sz w:val="28"/>
                <w:szCs w:val="28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t>«Солнышко», «Цветочек»</w:t>
            </w:r>
          </w:p>
        </w:tc>
        <w:tc>
          <w:tcPr>
            <w:tcW w:w="783" w:type="pct"/>
          </w:tcPr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b/>
                <w:sz w:val="24"/>
                <w:szCs w:val="24"/>
              </w:rPr>
              <w:t>Послушать в домашних условиях</w:t>
            </w:r>
            <w:r w:rsidRPr="00B8216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t xml:space="preserve">«Весною» муз. С. </w:t>
            </w:r>
            <w:proofErr w:type="spellStart"/>
            <w:r w:rsidRPr="00B82161">
              <w:rPr>
                <w:rFonts w:ascii="Times New Roman" w:hAnsi="Times New Roman"/>
                <w:sz w:val="24"/>
                <w:szCs w:val="24"/>
              </w:rPr>
              <w:t>Майкапара</w:t>
            </w:r>
            <w:proofErr w:type="spellEnd"/>
            <w:r w:rsidRPr="00B8216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t xml:space="preserve">«Подснежники» муз. В. </w:t>
            </w:r>
            <w:proofErr w:type="spellStart"/>
            <w:r w:rsidRPr="00B82161">
              <w:rPr>
                <w:rFonts w:ascii="Times New Roman" w:hAnsi="Times New Roman"/>
                <w:sz w:val="24"/>
                <w:szCs w:val="24"/>
              </w:rPr>
              <w:t>Калинникова</w:t>
            </w:r>
            <w:proofErr w:type="spellEnd"/>
            <w:r w:rsidRPr="00B82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t>«Весна» ч.1 муз. А. Вивальди</w:t>
            </w: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1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Посмотреть </w:t>
            </w:r>
            <w:proofErr w:type="gramStart"/>
            <w:r w:rsidRPr="00B821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</w:t>
            </w:r>
            <w:proofErr w:type="gramEnd"/>
            <w:r w:rsidRPr="00B821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/ф</w:t>
            </w:r>
            <w:r w:rsidRPr="00B8216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t xml:space="preserve">«Весенняя сказка» </w:t>
            </w:r>
            <w:proofErr w:type="spellStart"/>
            <w:r w:rsidRPr="00B82161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B82161">
              <w:rPr>
                <w:rFonts w:ascii="Times New Roman" w:hAnsi="Times New Roman"/>
                <w:sz w:val="24"/>
                <w:szCs w:val="24"/>
              </w:rPr>
              <w:t xml:space="preserve"> 1963г.</w:t>
            </w: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t xml:space="preserve">«Мы за солнышком идём» </w:t>
            </w:r>
            <w:proofErr w:type="spellStart"/>
            <w:r w:rsidRPr="00B82161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B82161">
              <w:rPr>
                <w:rFonts w:ascii="Times New Roman" w:hAnsi="Times New Roman"/>
                <w:sz w:val="24"/>
                <w:szCs w:val="24"/>
              </w:rPr>
              <w:t xml:space="preserve"> 1958г.</w:t>
            </w: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t xml:space="preserve">«Солнечный зайчик» </w:t>
            </w:r>
            <w:proofErr w:type="spellStart"/>
            <w:r w:rsidRPr="00B82161">
              <w:rPr>
                <w:rFonts w:ascii="Times New Roman" w:hAnsi="Times New Roman"/>
                <w:sz w:val="24"/>
                <w:szCs w:val="24"/>
              </w:rPr>
              <w:t>Куйбышевтелефильм</w:t>
            </w:r>
            <w:proofErr w:type="spellEnd"/>
            <w:r w:rsidRPr="00B82161">
              <w:rPr>
                <w:rFonts w:ascii="Times New Roman" w:hAnsi="Times New Roman"/>
                <w:sz w:val="24"/>
                <w:szCs w:val="24"/>
              </w:rPr>
              <w:t xml:space="preserve"> 1978г.</w:t>
            </w: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t>В родительском уголке разместить:</w:t>
            </w:r>
          </w:p>
          <w:p w:rsidR="00B82161" w:rsidRPr="00B82161" w:rsidRDefault="00B82161" w:rsidP="00B8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161">
              <w:rPr>
                <w:rFonts w:ascii="Times New Roman" w:hAnsi="Times New Roman"/>
                <w:sz w:val="24"/>
                <w:szCs w:val="24"/>
              </w:rPr>
              <w:t xml:space="preserve">стихи-малютки, </w:t>
            </w:r>
            <w:proofErr w:type="spellStart"/>
            <w:r w:rsidRPr="00B82161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B82161">
              <w:rPr>
                <w:rFonts w:ascii="Times New Roman" w:hAnsi="Times New Roman"/>
                <w:sz w:val="24"/>
                <w:szCs w:val="24"/>
              </w:rPr>
              <w:t xml:space="preserve"> о весне, слова песен;</w:t>
            </w:r>
          </w:p>
          <w:p w:rsidR="006E0C52" w:rsidRPr="00D14EDA" w:rsidRDefault="006E0C52" w:rsidP="00B82161">
            <w:pPr>
              <w:spacing w:after="0" w:line="240" w:lineRule="auto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</w:tbl>
    <w:p w:rsidR="00511ED6" w:rsidRDefault="00511ED6"/>
    <w:sectPr w:rsidR="00511ED6" w:rsidSect="00F80972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0C52"/>
    <w:rsid w:val="002A0C79"/>
    <w:rsid w:val="00511ED6"/>
    <w:rsid w:val="006E0C52"/>
    <w:rsid w:val="00760021"/>
    <w:rsid w:val="008825E1"/>
    <w:rsid w:val="00B82161"/>
    <w:rsid w:val="00E96837"/>
    <w:rsid w:val="00F8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E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E0C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968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6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70823-97BF-4C92-BA99-EBD78975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7</cp:revision>
  <cp:lastPrinted>2015-05-15T16:34:00Z</cp:lastPrinted>
  <dcterms:created xsi:type="dcterms:W3CDTF">2014-09-08T07:39:00Z</dcterms:created>
  <dcterms:modified xsi:type="dcterms:W3CDTF">2015-05-15T16:36:00Z</dcterms:modified>
</cp:coreProperties>
</file>