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C7C" w:rsidRPr="00650191" w:rsidRDefault="00D72C7C" w:rsidP="00D72C7C">
      <w:pPr>
        <w:widowControl w:val="0"/>
        <w:autoSpaceDE w:val="0"/>
        <w:autoSpaceDN w:val="0"/>
        <w:adjustRightInd w:val="0"/>
        <w:jc w:val="center"/>
        <w:rPr>
          <w:rFonts w:ascii="Times New Roman" w:hAnsi="Times New Roman" w:cs="Times New Roman"/>
          <w:sz w:val="26"/>
          <w:szCs w:val="26"/>
        </w:rPr>
      </w:pPr>
      <w:r w:rsidRPr="00650191">
        <w:rPr>
          <w:rFonts w:ascii="Times New Roman" w:hAnsi="Times New Roman" w:cs="Times New Roman"/>
          <w:b/>
          <w:bCs/>
          <w:i/>
          <w:iCs/>
          <w:sz w:val="26"/>
          <w:szCs w:val="26"/>
        </w:rPr>
        <w:t>Цикл занятий для родителей:</w:t>
      </w:r>
    </w:p>
    <w:p w:rsidR="00D927A8" w:rsidRPr="00650191" w:rsidRDefault="00D72C7C" w:rsidP="00D72C7C">
      <w:pPr>
        <w:widowControl w:val="0"/>
        <w:autoSpaceDE w:val="0"/>
        <w:autoSpaceDN w:val="0"/>
        <w:adjustRightInd w:val="0"/>
        <w:jc w:val="center"/>
        <w:rPr>
          <w:rFonts w:ascii="Times New Roman" w:hAnsi="Times New Roman" w:cs="Times New Roman"/>
          <w:b/>
          <w:bCs/>
          <w:i/>
          <w:iCs/>
          <w:sz w:val="26"/>
          <w:szCs w:val="26"/>
        </w:rPr>
      </w:pPr>
      <w:r w:rsidRPr="00650191">
        <w:rPr>
          <w:rFonts w:ascii="Times New Roman" w:hAnsi="Times New Roman" w:cs="Times New Roman"/>
          <w:b/>
          <w:bCs/>
          <w:i/>
          <w:iCs/>
          <w:sz w:val="26"/>
          <w:szCs w:val="26"/>
        </w:rPr>
        <w:t>"Все о наших детях. Доступные вершины развития"</w:t>
      </w:r>
    </w:p>
    <w:p w:rsidR="00D72C7C" w:rsidRPr="00650191" w:rsidRDefault="00D927A8" w:rsidP="00D72C7C">
      <w:pPr>
        <w:widowControl w:val="0"/>
        <w:autoSpaceDE w:val="0"/>
        <w:autoSpaceDN w:val="0"/>
        <w:adjustRightInd w:val="0"/>
        <w:jc w:val="center"/>
        <w:rPr>
          <w:rFonts w:ascii="Times New Roman" w:hAnsi="Times New Roman" w:cs="Times New Roman"/>
          <w:sz w:val="26"/>
          <w:szCs w:val="26"/>
        </w:rPr>
      </w:pPr>
      <w:r w:rsidRPr="00650191">
        <w:rPr>
          <w:rFonts w:ascii="Times New Roman" w:hAnsi="Times New Roman" w:cs="Times New Roman"/>
          <w:b/>
          <w:bCs/>
          <w:i/>
          <w:iCs/>
          <w:sz w:val="26"/>
          <w:szCs w:val="26"/>
        </w:rPr>
        <w:t xml:space="preserve">(авторская программа </w:t>
      </w:r>
      <w:proofErr w:type="spellStart"/>
      <w:r w:rsidRPr="00650191">
        <w:rPr>
          <w:rFonts w:ascii="Times New Roman" w:hAnsi="Times New Roman" w:cs="Times New Roman"/>
          <w:b/>
          <w:bCs/>
          <w:i/>
          <w:iCs/>
          <w:sz w:val="26"/>
          <w:szCs w:val="26"/>
        </w:rPr>
        <w:t>Гвильдис</w:t>
      </w:r>
      <w:proofErr w:type="spellEnd"/>
      <w:r w:rsidRPr="00650191">
        <w:rPr>
          <w:rFonts w:ascii="Times New Roman" w:hAnsi="Times New Roman" w:cs="Times New Roman"/>
          <w:b/>
          <w:bCs/>
          <w:i/>
          <w:iCs/>
          <w:sz w:val="26"/>
          <w:szCs w:val="26"/>
        </w:rPr>
        <w:t xml:space="preserve"> Светланы)</w:t>
      </w:r>
      <w:r w:rsidR="00D72C7C" w:rsidRPr="00650191">
        <w:rPr>
          <w:rFonts w:ascii="MS Mincho" w:eastAsia="MS Mincho" w:hAnsi="MS Mincho" w:cs="MS Mincho" w:hint="eastAsia"/>
          <w:sz w:val="26"/>
          <w:szCs w:val="26"/>
        </w:rPr>
        <w:t> </w:t>
      </w:r>
      <w:r w:rsidR="00D72C7C" w:rsidRPr="00650191">
        <w:rPr>
          <w:rFonts w:ascii="Times New Roman" w:hAnsi="Times New Roman" w:cs="Times New Roman"/>
          <w:sz w:val="26"/>
          <w:szCs w:val="26"/>
          <w:lang w:val="en-US"/>
        </w:rPr>
        <w:t> </w:t>
      </w:r>
    </w:p>
    <w:p w:rsidR="00D927A8" w:rsidRPr="00650191" w:rsidRDefault="00D72C7C" w:rsidP="00D72C7C">
      <w:pPr>
        <w:widowControl w:val="0"/>
        <w:autoSpaceDE w:val="0"/>
        <w:autoSpaceDN w:val="0"/>
        <w:adjustRightInd w:val="0"/>
        <w:jc w:val="both"/>
        <w:rPr>
          <w:rFonts w:ascii="Times New Roman" w:eastAsia="MS Mincho" w:hAnsi="Times New Roman" w:cs="Times New Roman"/>
          <w:sz w:val="26"/>
          <w:szCs w:val="26"/>
        </w:rPr>
      </w:pPr>
      <w:r w:rsidRPr="00650191">
        <w:rPr>
          <w:rFonts w:ascii="Times New Roman" w:hAnsi="Times New Roman" w:cs="Times New Roman"/>
          <w:sz w:val="26"/>
          <w:szCs w:val="26"/>
        </w:rPr>
        <w:t>Предлагаемые темы цикла:</w:t>
      </w:r>
      <w:r w:rsidRPr="00650191">
        <w:rPr>
          <w:rFonts w:ascii="MS Mincho" w:eastAsia="MS Mincho" w:hAnsi="MS Mincho" w:cs="MS Mincho" w:hint="eastAsia"/>
          <w:sz w:val="26"/>
          <w:szCs w:val="26"/>
        </w:rPr>
        <w:t> </w:t>
      </w:r>
      <w:r w:rsidRPr="00650191">
        <w:rPr>
          <w:rFonts w:ascii="Times New Roman" w:hAnsi="Times New Roman" w:cs="Times New Roman"/>
          <w:sz w:val="26"/>
          <w:szCs w:val="26"/>
          <w:lang w:val="en-US"/>
        </w:rPr>
        <w:t> </w:t>
      </w:r>
      <w:r w:rsidRPr="00650191">
        <w:rPr>
          <w:rFonts w:ascii="MS Mincho" w:eastAsia="MS Mincho" w:hAnsi="MS Mincho" w:cs="MS Mincho" w:hint="eastAsia"/>
          <w:sz w:val="26"/>
          <w:szCs w:val="26"/>
        </w:rPr>
        <w:t> </w:t>
      </w:r>
    </w:p>
    <w:p w:rsidR="00D927A8" w:rsidRPr="00650191" w:rsidRDefault="00D72C7C" w:rsidP="00D72C7C">
      <w:pPr>
        <w:widowControl w:val="0"/>
        <w:autoSpaceDE w:val="0"/>
        <w:autoSpaceDN w:val="0"/>
        <w:adjustRightInd w:val="0"/>
        <w:jc w:val="both"/>
        <w:rPr>
          <w:rFonts w:ascii="Times New Roman" w:eastAsia="MS Mincho" w:hAnsi="Times New Roman" w:cs="Times New Roman"/>
          <w:sz w:val="26"/>
          <w:szCs w:val="26"/>
        </w:rPr>
      </w:pPr>
      <w:r w:rsidRPr="00650191">
        <w:rPr>
          <w:rFonts w:ascii="Times New Roman" w:hAnsi="Times New Roman" w:cs="Times New Roman"/>
          <w:b/>
          <w:bCs/>
          <w:i/>
          <w:iCs/>
          <w:sz w:val="26"/>
          <w:szCs w:val="26"/>
        </w:rPr>
        <w:t>1</w:t>
      </w:r>
      <w:r w:rsidR="00650191" w:rsidRPr="00650191">
        <w:rPr>
          <w:rFonts w:ascii="Times New Roman" w:hAnsi="Times New Roman" w:cs="Times New Roman"/>
          <w:b/>
          <w:bCs/>
          <w:i/>
          <w:iCs/>
          <w:sz w:val="26"/>
          <w:szCs w:val="26"/>
        </w:rPr>
        <w:t>.</w:t>
      </w:r>
      <w:r w:rsidRPr="00650191">
        <w:rPr>
          <w:rFonts w:ascii="Times New Roman" w:hAnsi="Times New Roman" w:cs="Times New Roman"/>
          <w:b/>
          <w:bCs/>
          <w:i/>
          <w:iCs/>
          <w:sz w:val="26"/>
          <w:szCs w:val="26"/>
        </w:rPr>
        <w:t xml:space="preserve"> Как помочь детям реализовать свой потенциал?</w:t>
      </w:r>
      <w:r w:rsidRPr="00650191">
        <w:rPr>
          <w:rFonts w:ascii="MS Mincho" w:eastAsia="MS Mincho" w:hAnsi="MS Mincho" w:cs="MS Mincho" w:hint="eastAsia"/>
          <w:sz w:val="26"/>
          <w:szCs w:val="26"/>
        </w:rPr>
        <w:t> </w:t>
      </w:r>
    </w:p>
    <w:p w:rsidR="00D927A8" w:rsidRPr="00650191" w:rsidRDefault="00D72C7C" w:rsidP="00D72C7C">
      <w:pPr>
        <w:widowControl w:val="0"/>
        <w:autoSpaceDE w:val="0"/>
        <w:autoSpaceDN w:val="0"/>
        <w:adjustRightInd w:val="0"/>
        <w:jc w:val="both"/>
        <w:rPr>
          <w:rFonts w:ascii="Times New Roman" w:eastAsia="MS Mincho" w:hAnsi="Times New Roman" w:cs="Times New Roman"/>
          <w:sz w:val="26"/>
          <w:szCs w:val="26"/>
        </w:rPr>
      </w:pPr>
      <w:r w:rsidRPr="00650191">
        <w:rPr>
          <w:rFonts w:ascii="Times New Roman" w:hAnsi="Times New Roman" w:cs="Times New Roman"/>
          <w:sz w:val="26"/>
          <w:szCs w:val="26"/>
          <w:u w:val="single"/>
        </w:rPr>
        <w:t>Лекционная часть:</w:t>
      </w:r>
      <w:r w:rsidRPr="00650191">
        <w:rPr>
          <w:rFonts w:ascii="Times New Roman" w:hAnsi="Times New Roman" w:cs="Times New Roman"/>
          <w:sz w:val="26"/>
          <w:szCs w:val="26"/>
          <w:lang w:val="en-US"/>
        </w:rPr>
        <w:t> </w:t>
      </w:r>
      <w:r w:rsidRPr="00650191">
        <w:rPr>
          <w:rFonts w:ascii="Times New Roman" w:hAnsi="Times New Roman" w:cs="Times New Roman"/>
          <w:sz w:val="26"/>
          <w:szCs w:val="26"/>
        </w:rPr>
        <w:t>Развитие познавательной сферы в раннем детстве. Эмоционально-волевое и личностное развитие ребёнка. Главные достижения возраста.</w:t>
      </w:r>
      <w:r w:rsidRPr="00650191">
        <w:rPr>
          <w:rFonts w:ascii="MS Mincho" w:eastAsia="MS Mincho" w:hAnsi="MS Mincho" w:cs="MS Mincho" w:hint="eastAsia"/>
          <w:sz w:val="26"/>
          <w:szCs w:val="26"/>
        </w:rPr>
        <w:t> </w:t>
      </w:r>
    </w:p>
    <w:p w:rsidR="00D927A8" w:rsidRPr="00650191" w:rsidRDefault="00D72C7C" w:rsidP="00D72C7C">
      <w:pPr>
        <w:widowControl w:val="0"/>
        <w:autoSpaceDE w:val="0"/>
        <w:autoSpaceDN w:val="0"/>
        <w:adjustRightInd w:val="0"/>
        <w:jc w:val="both"/>
        <w:rPr>
          <w:rFonts w:ascii="Times New Roman" w:eastAsia="MS Mincho" w:hAnsi="Times New Roman" w:cs="Times New Roman"/>
          <w:sz w:val="26"/>
          <w:szCs w:val="26"/>
        </w:rPr>
      </w:pPr>
      <w:r w:rsidRPr="00650191">
        <w:rPr>
          <w:rFonts w:ascii="Times New Roman" w:hAnsi="Times New Roman" w:cs="Times New Roman"/>
          <w:sz w:val="26"/>
          <w:szCs w:val="26"/>
          <w:u w:val="single"/>
        </w:rPr>
        <w:t>Практическая часть:</w:t>
      </w:r>
      <w:r w:rsidRPr="00650191">
        <w:rPr>
          <w:rFonts w:ascii="Times New Roman" w:hAnsi="Times New Roman" w:cs="Times New Roman"/>
          <w:sz w:val="26"/>
          <w:szCs w:val="26"/>
          <w:lang w:val="en-US"/>
        </w:rPr>
        <w:t> </w:t>
      </w:r>
      <w:r w:rsidRPr="00650191">
        <w:rPr>
          <w:rFonts w:ascii="Times New Roman" w:hAnsi="Times New Roman" w:cs="Times New Roman"/>
          <w:sz w:val="26"/>
          <w:szCs w:val="26"/>
        </w:rPr>
        <w:t>Уровень развития Вашего ребёнка и соответствие возрастным нормам. Воспитание через развитие природных способностей ребёнка. Как раскрыть его одарённость? Очень важно, чтобы раннее развитие ребёнка происходило качественно. Чем раньше мы начнём работу по обучению ребёнка, тем выше потенциальный уровень его интеллекта!</w:t>
      </w:r>
      <w:r w:rsidRPr="00650191">
        <w:rPr>
          <w:rFonts w:ascii="MS Mincho" w:eastAsia="MS Mincho" w:hAnsi="MS Mincho" w:cs="MS Mincho" w:hint="eastAsia"/>
          <w:sz w:val="26"/>
          <w:szCs w:val="26"/>
        </w:rPr>
        <w:t> </w:t>
      </w:r>
      <w:r w:rsidRPr="00650191">
        <w:rPr>
          <w:rFonts w:ascii="Times New Roman" w:hAnsi="Times New Roman" w:cs="Times New Roman"/>
          <w:sz w:val="26"/>
          <w:szCs w:val="26"/>
          <w:lang w:val="en-US"/>
        </w:rPr>
        <w:t> </w:t>
      </w:r>
      <w:r w:rsidRPr="00650191">
        <w:rPr>
          <w:rFonts w:ascii="MS Mincho" w:eastAsia="MS Mincho" w:hAnsi="MS Mincho" w:cs="MS Mincho" w:hint="eastAsia"/>
          <w:sz w:val="26"/>
          <w:szCs w:val="26"/>
        </w:rPr>
        <w:t> </w:t>
      </w:r>
    </w:p>
    <w:p w:rsidR="00650191" w:rsidRPr="00650191" w:rsidRDefault="00650191" w:rsidP="00650191">
      <w:pPr>
        <w:jc w:val="both"/>
        <w:rPr>
          <w:rFonts w:ascii="Times New Roman" w:hAnsi="Times New Roman" w:cs="Times New Roman"/>
          <w:b/>
          <w:i/>
          <w:sz w:val="26"/>
          <w:szCs w:val="26"/>
        </w:rPr>
      </w:pPr>
      <w:r w:rsidRPr="00650191">
        <w:rPr>
          <w:rFonts w:ascii="Times New Roman" w:eastAsia="MS Mincho" w:hAnsi="Times New Roman" w:cs="Times New Roman"/>
          <w:b/>
          <w:i/>
          <w:sz w:val="26"/>
          <w:szCs w:val="26"/>
        </w:rPr>
        <w:t xml:space="preserve">2. </w:t>
      </w:r>
      <w:r w:rsidRPr="00650191">
        <w:rPr>
          <w:rFonts w:ascii="Times New Roman" w:hAnsi="Times New Roman" w:cs="Times New Roman"/>
          <w:b/>
          <w:i/>
          <w:sz w:val="26"/>
          <w:szCs w:val="26"/>
        </w:rPr>
        <w:t>«КАК помочь детям реализовать свой</w:t>
      </w:r>
      <w:r w:rsidRPr="00650191">
        <w:rPr>
          <w:rFonts w:ascii="Times New Roman" w:hAnsi="Times New Roman" w:cs="Times New Roman"/>
          <w:b/>
          <w:i/>
          <w:sz w:val="26"/>
          <w:szCs w:val="26"/>
        </w:rPr>
        <w:t xml:space="preserve"> </w:t>
      </w:r>
      <w:r w:rsidRPr="00650191">
        <w:rPr>
          <w:rFonts w:ascii="Times New Roman" w:hAnsi="Times New Roman" w:cs="Times New Roman"/>
          <w:b/>
          <w:i/>
          <w:sz w:val="26"/>
          <w:szCs w:val="26"/>
        </w:rPr>
        <w:t xml:space="preserve"> </w:t>
      </w:r>
      <w:proofErr w:type="gramStart"/>
      <w:r w:rsidRPr="00650191">
        <w:rPr>
          <w:rFonts w:ascii="Times New Roman" w:hAnsi="Times New Roman" w:cs="Times New Roman"/>
          <w:b/>
          <w:i/>
          <w:sz w:val="26"/>
          <w:szCs w:val="26"/>
        </w:rPr>
        <w:t>П</w:t>
      </w:r>
      <w:proofErr w:type="gramEnd"/>
      <w:r w:rsidRPr="00650191">
        <w:rPr>
          <w:rFonts w:ascii="Times New Roman" w:hAnsi="Times New Roman" w:cs="Times New Roman"/>
          <w:b/>
          <w:i/>
          <w:sz w:val="26"/>
          <w:szCs w:val="26"/>
        </w:rPr>
        <w:t xml:space="preserve"> О Т Е Н Ц И А Л? Сенситивные периоды развития»</w:t>
      </w:r>
    </w:p>
    <w:p w:rsidR="00650191" w:rsidRPr="00650191" w:rsidRDefault="00650191" w:rsidP="00650191">
      <w:pPr>
        <w:jc w:val="both"/>
        <w:rPr>
          <w:rFonts w:ascii="Times New Roman" w:hAnsi="Times New Roman" w:cs="Times New Roman"/>
          <w:sz w:val="26"/>
          <w:szCs w:val="26"/>
        </w:rPr>
      </w:pPr>
      <w:r w:rsidRPr="00650191">
        <w:rPr>
          <w:rFonts w:ascii="Times New Roman" w:hAnsi="Times New Roman" w:cs="Times New Roman"/>
          <w:sz w:val="26"/>
          <w:szCs w:val="26"/>
          <w:u w:val="single"/>
        </w:rPr>
        <w:t>Лекционная часть</w:t>
      </w:r>
      <w:r w:rsidRPr="00650191">
        <w:rPr>
          <w:rFonts w:ascii="Times New Roman" w:hAnsi="Times New Roman" w:cs="Times New Roman"/>
          <w:sz w:val="26"/>
          <w:szCs w:val="26"/>
        </w:rPr>
        <w:t xml:space="preserve">. </w:t>
      </w:r>
      <w:r w:rsidRPr="00650191">
        <w:rPr>
          <w:rFonts w:ascii="Times New Roman" w:hAnsi="Times New Roman" w:cs="Times New Roman"/>
          <w:sz w:val="26"/>
          <w:szCs w:val="26"/>
        </w:rPr>
        <w:t xml:space="preserve">Очень важно, чтобы раннее развитие ребёнка происходило </w:t>
      </w:r>
      <w:r w:rsidRPr="00650191">
        <w:rPr>
          <w:rFonts w:ascii="Times New Roman" w:hAnsi="Times New Roman" w:cs="Times New Roman"/>
          <w:i/>
          <w:sz w:val="26"/>
          <w:szCs w:val="26"/>
        </w:rPr>
        <w:t>качественно.</w:t>
      </w:r>
      <w:r w:rsidRPr="00650191">
        <w:rPr>
          <w:rFonts w:ascii="Times New Roman" w:hAnsi="Times New Roman" w:cs="Times New Roman"/>
          <w:sz w:val="26"/>
          <w:szCs w:val="26"/>
        </w:rPr>
        <w:t xml:space="preserve"> Ребёнок </w:t>
      </w:r>
      <w:r w:rsidRPr="00650191">
        <w:rPr>
          <w:rFonts w:ascii="Times New Roman" w:hAnsi="Times New Roman" w:cs="Times New Roman"/>
          <w:bCs/>
          <w:sz w:val="26"/>
          <w:szCs w:val="26"/>
        </w:rPr>
        <w:t>никогда не будет учиться чему-либо с такой лёгкостью</w:t>
      </w:r>
      <w:r w:rsidRPr="00650191">
        <w:rPr>
          <w:rFonts w:ascii="Times New Roman" w:hAnsi="Times New Roman" w:cs="Times New Roman"/>
          <w:sz w:val="26"/>
          <w:szCs w:val="26"/>
        </w:rPr>
        <w:t xml:space="preserve">,  как в соответствующий </w:t>
      </w:r>
      <w:r w:rsidRPr="00650191">
        <w:rPr>
          <w:rFonts w:ascii="Times New Roman" w:hAnsi="Times New Roman" w:cs="Times New Roman"/>
          <w:i/>
          <w:sz w:val="26"/>
          <w:szCs w:val="26"/>
        </w:rPr>
        <w:t>сенситивный период</w:t>
      </w:r>
      <w:r w:rsidRPr="00650191">
        <w:rPr>
          <w:rFonts w:ascii="Times New Roman" w:hAnsi="Times New Roman" w:cs="Times New Roman"/>
          <w:sz w:val="26"/>
          <w:szCs w:val="26"/>
        </w:rPr>
        <w:t xml:space="preserve"> своего развития,</w:t>
      </w:r>
    </w:p>
    <w:p w:rsidR="00650191" w:rsidRPr="00650191" w:rsidRDefault="00650191" w:rsidP="00650191">
      <w:pPr>
        <w:jc w:val="both"/>
        <w:rPr>
          <w:rFonts w:ascii="Times New Roman" w:hAnsi="Times New Roman" w:cs="Times New Roman"/>
          <w:sz w:val="26"/>
          <w:szCs w:val="26"/>
        </w:rPr>
      </w:pPr>
      <w:r w:rsidRPr="00650191">
        <w:rPr>
          <w:rFonts w:ascii="Times New Roman" w:hAnsi="Times New Roman" w:cs="Times New Roman"/>
          <w:sz w:val="26"/>
          <w:szCs w:val="26"/>
        </w:rPr>
        <w:t>Повлиять на сроки и длительность сенситивных периодов нельзя,  но знать о них очень полезно, чтобы не идти против природы.</w:t>
      </w:r>
    </w:p>
    <w:p w:rsidR="00650191" w:rsidRPr="00650191" w:rsidRDefault="00650191" w:rsidP="00650191">
      <w:pPr>
        <w:jc w:val="both"/>
        <w:rPr>
          <w:rFonts w:ascii="Times New Roman" w:hAnsi="Times New Roman" w:cs="Times New Roman"/>
          <w:sz w:val="26"/>
          <w:szCs w:val="26"/>
        </w:rPr>
      </w:pPr>
      <w:r w:rsidRPr="00650191">
        <w:rPr>
          <w:rFonts w:ascii="Times New Roman" w:hAnsi="Times New Roman" w:cs="Times New Roman"/>
          <w:sz w:val="26"/>
          <w:szCs w:val="26"/>
          <w:u w:val="single"/>
        </w:rPr>
        <w:t>Практическая часть.</w:t>
      </w:r>
      <w:r w:rsidRPr="00650191">
        <w:rPr>
          <w:rFonts w:ascii="Times New Roman" w:hAnsi="Times New Roman" w:cs="Times New Roman"/>
          <w:b/>
          <w:i/>
          <w:sz w:val="26"/>
          <w:szCs w:val="26"/>
        </w:rPr>
        <w:t xml:space="preserve"> </w:t>
      </w:r>
      <w:r w:rsidRPr="00650191">
        <w:rPr>
          <w:rFonts w:ascii="Times New Roman" w:hAnsi="Times New Roman" w:cs="Times New Roman"/>
          <w:sz w:val="26"/>
          <w:szCs w:val="26"/>
        </w:rPr>
        <w:t>Сохранение контакта матери и ребёнка посредством творческой деятельности: рисуем.</w:t>
      </w:r>
    </w:p>
    <w:p w:rsidR="00D927A8" w:rsidRPr="00650191" w:rsidRDefault="00D72C7C" w:rsidP="00D72C7C">
      <w:pPr>
        <w:widowControl w:val="0"/>
        <w:autoSpaceDE w:val="0"/>
        <w:autoSpaceDN w:val="0"/>
        <w:adjustRightInd w:val="0"/>
        <w:jc w:val="both"/>
        <w:rPr>
          <w:rFonts w:ascii="Times New Roman" w:eastAsia="MS Mincho" w:hAnsi="Times New Roman" w:cs="Times New Roman"/>
          <w:sz w:val="26"/>
          <w:szCs w:val="26"/>
        </w:rPr>
      </w:pPr>
      <w:bookmarkStart w:id="0" w:name="_GoBack"/>
      <w:bookmarkEnd w:id="0"/>
      <w:r w:rsidRPr="00650191">
        <w:rPr>
          <w:rFonts w:ascii="Times New Roman" w:hAnsi="Times New Roman" w:cs="Times New Roman"/>
          <w:b/>
          <w:bCs/>
          <w:i/>
          <w:iCs/>
          <w:sz w:val="26"/>
          <w:szCs w:val="26"/>
        </w:rPr>
        <w:t>3. Темперамент ребёнка.</w:t>
      </w:r>
      <w:r w:rsidRPr="00650191">
        <w:rPr>
          <w:rFonts w:ascii="Times New Roman" w:hAnsi="Times New Roman" w:cs="Times New Roman"/>
          <w:b/>
          <w:bCs/>
          <w:i/>
          <w:iCs/>
          <w:sz w:val="26"/>
          <w:szCs w:val="26"/>
          <w:lang w:val="en-US"/>
        </w:rPr>
        <w:t> </w:t>
      </w:r>
      <w:r w:rsidRPr="00650191">
        <w:rPr>
          <w:rFonts w:ascii="MS Mincho" w:eastAsia="MS Mincho" w:hAnsi="MS Mincho" w:cs="MS Mincho" w:hint="eastAsia"/>
          <w:sz w:val="26"/>
          <w:szCs w:val="26"/>
        </w:rPr>
        <w:t> </w:t>
      </w:r>
    </w:p>
    <w:p w:rsidR="00D927A8" w:rsidRPr="00650191" w:rsidRDefault="00D72C7C" w:rsidP="00D72C7C">
      <w:pPr>
        <w:widowControl w:val="0"/>
        <w:autoSpaceDE w:val="0"/>
        <w:autoSpaceDN w:val="0"/>
        <w:adjustRightInd w:val="0"/>
        <w:jc w:val="both"/>
        <w:rPr>
          <w:rFonts w:ascii="Times New Roman" w:eastAsia="MS Mincho" w:hAnsi="Times New Roman" w:cs="Times New Roman"/>
          <w:sz w:val="26"/>
          <w:szCs w:val="26"/>
        </w:rPr>
      </w:pPr>
      <w:r w:rsidRPr="00650191">
        <w:rPr>
          <w:rFonts w:ascii="Times New Roman" w:hAnsi="Times New Roman" w:cs="Times New Roman"/>
          <w:sz w:val="26"/>
          <w:szCs w:val="26"/>
          <w:u w:val="single"/>
        </w:rPr>
        <w:t>Лекционная часть:</w:t>
      </w:r>
      <w:r w:rsidRPr="00650191">
        <w:rPr>
          <w:rFonts w:ascii="Times New Roman" w:hAnsi="Times New Roman" w:cs="Times New Roman"/>
          <w:sz w:val="26"/>
          <w:szCs w:val="26"/>
          <w:lang w:val="en-US"/>
        </w:rPr>
        <w:t> </w:t>
      </w:r>
      <w:r w:rsidRPr="00650191">
        <w:rPr>
          <w:rFonts w:ascii="Times New Roman" w:hAnsi="Times New Roman" w:cs="Times New Roman"/>
          <w:sz w:val="26"/>
          <w:szCs w:val="26"/>
        </w:rPr>
        <w:t>Темперамент врождён. Он определяет степень жизнестойкости ребёнка. В раннем возрасте это очень существенный фактор развития. Это та врождённая особенность, которую нужно учитывать для налаживания сотрудничества с ребёнком.</w:t>
      </w:r>
      <w:r w:rsidRPr="00650191">
        <w:rPr>
          <w:rFonts w:ascii="Times New Roman" w:hAnsi="Times New Roman" w:cs="Times New Roman"/>
          <w:sz w:val="26"/>
          <w:szCs w:val="26"/>
          <w:lang w:val="en-US"/>
        </w:rPr>
        <w:t> </w:t>
      </w:r>
      <w:r w:rsidRPr="00650191">
        <w:rPr>
          <w:rFonts w:ascii="MS Mincho" w:eastAsia="MS Mincho" w:hAnsi="MS Mincho" w:cs="MS Mincho" w:hint="eastAsia"/>
          <w:sz w:val="26"/>
          <w:szCs w:val="26"/>
        </w:rPr>
        <w:t> </w:t>
      </w:r>
    </w:p>
    <w:p w:rsidR="00D927A8" w:rsidRPr="00650191" w:rsidRDefault="00D72C7C" w:rsidP="00D72C7C">
      <w:pPr>
        <w:widowControl w:val="0"/>
        <w:autoSpaceDE w:val="0"/>
        <w:autoSpaceDN w:val="0"/>
        <w:adjustRightInd w:val="0"/>
        <w:jc w:val="both"/>
        <w:rPr>
          <w:rFonts w:ascii="Times New Roman" w:eastAsia="MS Mincho" w:hAnsi="Times New Roman" w:cs="Times New Roman"/>
          <w:sz w:val="26"/>
          <w:szCs w:val="26"/>
        </w:rPr>
      </w:pPr>
      <w:r w:rsidRPr="00650191">
        <w:rPr>
          <w:rFonts w:ascii="Times New Roman" w:hAnsi="Times New Roman" w:cs="Times New Roman"/>
          <w:sz w:val="26"/>
          <w:szCs w:val="26"/>
          <w:u w:val="single"/>
        </w:rPr>
        <w:t>Практическая часть:</w:t>
      </w:r>
      <w:r w:rsidRPr="00650191">
        <w:rPr>
          <w:rFonts w:ascii="Times New Roman" w:hAnsi="Times New Roman" w:cs="Times New Roman"/>
          <w:sz w:val="26"/>
          <w:szCs w:val="26"/>
          <w:lang w:val="en-US"/>
        </w:rPr>
        <w:t> </w:t>
      </w:r>
      <w:r w:rsidRPr="00650191">
        <w:rPr>
          <w:rFonts w:ascii="Times New Roman" w:hAnsi="Times New Roman" w:cs="Times New Roman"/>
          <w:sz w:val="26"/>
          <w:szCs w:val="26"/>
        </w:rPr>
        <w:t>Учёт темперамента - это хорошая гарантия того, что у Вас не будет проблем в воспитании ребёнка и проблем в его развитии. Мы будем говорить о хорошем соответствии родительского воспитания темпераменту ребёнка.</w:t>
      </w:r>
      <w:r w:rsidRPr="00650191">
        <w:rPr>
          <w:rFonts w:ascii="Times New Roman" w:hAnsi="Times New Roman" w:cs="Times New Roman"/>
          <w:sz w:val="26"/>
          <w:szCs w:val="26"/>
          <w:lang w:val="en-US"/>
        </w:rPr>
        <w:t> </w:t>
      </w:r>
      <w:r w:rsidRPr="00650191">
        <w:rPr>
          <w:rFonts w:ascii="MS Mincho" w:eastAsia="MS Mincho" w:hAnsi="MS Mincho" w:cs="MS Mincho" w:hint="eastAsia"/>
          <w:sz w:val="26"/>
          <w:szCs w:val="26"/>
        </w:rPr>
        <w:t> </w:t>
      </w:r>
      <w:r w:rsidRPr="00650191">
        <w:rPr>
          <w:rFonts w:ascii="Times New Roman" w:hAnsi="Times New Roman" w:cs="Times New Roman"/>
          <w:sz w:val="26"/>
          <w:szCs w:val="26"/>
          <w:lang w:val="en-US"/>
        </w:rPr>
        <w:t> </w:t>
      </w:r>
      <w:r w:rsidRPr="00650191">
        <w:rPr>
          <w:rFonts w:ascii="MS Mincho" w:eastAsia="MS Mincho" w:hAnsi="MS Mincho" w:cs="MS Mincho" w:hint="eastAsia"/>
          <w:sz w:val="26"/>
          <w:szCs w:val="26"/>
        </w:rPr>
        <w:t> </w:t>
      </w:r>
    </w:p>
    <w:p w:rsidR="00D927A8" w:rsidRPr="00650191" w:rsidRDefault="00D72C7C" w:rsidP="00D72C7C">
      <w:pPr>
        <w:widowControl w:val="0"/>
        <w:autoSpaceDE w:val="0"/>
        <w:autoSpaceDN w:val="0"/>
        <w:adjustRightInd w:val="0"/>
        <w:jc w:val="both"/>
        <w:rPr>
          <w:rFonts w:ascii="Times New Roman" w:eastAsia="MS Mincho" w:hAnsi="Times New Roman" w:cs="Times New Roman"/>
          <w:sz w:val="26"/>
          <w:szCs w:val="26"/>
        </w:rPr>
      </w:pPr>
      <w:r w:rsidRPr="00650191">
        <w:rPr>
          <w:rFonts w:ascii="Times New Roman" w:hAnsi="Times New Roman" w:cs="Times New Roman"/>
          <w:b/>
          <w:bCs/>
          <w:i/>
          <w:iCs/>
          <w:sz w:val="26"/>
          <w:szCs w:val="26"/>
        </w:rPr>
        <w:t>4. Общение в жизни ребёнка и взрослых.</w:t>
      </w:r>
      <w:r w:rsidRPr="00650191">
        <w:rPr>
          <w:rFonts w:ascii="MS Mincho" w:eastAsia="MS Mincho" w:hAnsi="MS Mincho" w:cs="MS Mincho" w:hint="eastAsia"/>
          <w:sz w:val="26"/>
          <w:szCs w:val="26"/>
        </w:rPr>
        <w:t> </w:t>
      </w:r>
    </w:p>
    <w:p w:rsidR="00D927A8" w:rsidRPr="00650191" w:rsidRDefault="00D72C7C" w:rsidP="00D72C7C">
      <w:pPr>
        <w:widowControl w:val="0"/>
        <w:autoSpaceDE w:val="0"/>
        <w:autoSpaceDN w:val="0"/>
        <w:adjustRightInd w:val="0"/>
        <w:jc w:val="both"/>
        <w:rPr>
          <w:rFonts w:ascii="Times New Roman" w:eastAsia="MS Mincho" w:hAnsi="Times New Roman" w:cs="Times New Roman"/>
          <w:sz w:val="26"/>
          <w:szCs w:val="26"/>
        </w:rPr>
      </w:pPr>
      <w:r w:rsidRPr="00650191">
        <w:rPr>
          <w:rFonts w:ascii="Times New Roman" w:hAnsi="Times New Roman" w:cs="Times New Roman"/>
          <w:sz w:val="26"/>
          <w:szCs w:val="26"/>
          <w:u w:val="single"/>
        </w:rPr>
        <w:t>Лекционная часть:</w:t>
      </w:r>
      <w:r w:rsidRPr="00650191">
        <w:rPr>
          <w:rFonts w:ascii="Times New Roman" w:hAnsi="Times New Roman" w:cs="Times New Roman"/>
          <w:sz w:val="26"/>
          <w:szCs w:val="26"/>
          <w:lang w:val="en-US"/>
        </w:rPr>
        <w:t> </w:t>
      </w:r>
      <w:r w:rsidRPr="00650191">
        <w:rPr>
          <w:rFonts w:ascii="Times New Roman" w:hAnsi="Times New Roman" w:cs="Times New Roman"/>
          <w:sz w:val="26"/>
          <w:szCs w:val="26"/>
        </w:rPr>
        <w:t xml:space="preserve">Общение – условие и важнейший фактор психического развития ребёнка. Мы расскажем о том, как ребёнок, появившись на свет, вступает в свои первые контакты с окружающими людьми, как все более усложняются и углубляются его связи с ними, как преобразуется общение ребёнка </w:t>
      </w:r>
      <w:r w:rsidR="00D927A8" w:rsidRPr="00650191">
        <w:rPr>
          <w:rFonts w:ascii="Times New Roman" w:hAnsi="Times New Roman" w:cs="Times New Roman"/>
          <w:sz w:val="26"/>
          <w:szCs w:val="26"/>
        </w:rPr>
        <w:t>с</w:t>
      </w:r>
      <w:r w:rsidRPr="00650191">
        <w:rPr>
          <w:rFonts w:ascii="Times New Roman" w:hAnsi="Times New Roman" w:cs="Times New Roman"/>
          <w:sz w:val="26"/>
          <w:szCs w:val="26"/>
        </w:rPr>
        <w:t xml:space="preserve"> взрослыми и сверстниками </w:t>
      </w:r>
      <w:proofErr w:type="gramStart"/>
      <w:r w:rsidRPr="00650191">
        <w:rPr>
          <w:rFonts w:ascii="Times New Roman" w:hAnsi="Times New Roman" w:cs="Times New Roman"/>
          <w:sz w:val="26"/>
          <w:szCs w:val="26"/>
        </w:rPr>
        <w:t>в первые</w:t>
      </w:r>
      <w:proofErr w:type="gramEnd"/>
      <w:r w:rsidRPr="00650191">
        <w:rPr>
          <w:rFonts w:ascii="Times New Roman" w:hAnsi="Times New Roman" w:cs="Times New Roman"/>
          <w:sz w:val="26"/>
          <w:szCs w:val="26"/>
        </w:rPr>
        <w:t xml:space="preserve"> 7 лет жизни. Эта тема касается и самопознания. Мы постараемся описать, что знает о себе маленький ребёнок, как он представляет себе различные свои способности и вытекающие из них возможности.</w:t>
      </w:r>
      <w:r w:rsidRPr="00650191">
        <w:rPr>
          <w:rFonts w:ascii="MS Mincho" w:eastAsia="MS Mincho" w:hAnsi="MS Mincho" w:cs="MS Mincho" w:hint="eastAsia"/>
          <w:sz w:val="26"/>
          <w:szCs w:val="26"/>
        </w:rPr>
        <w:t> </w:t>
      </w:r>
    </w:p>
    <w:p w:rsidR="00D927A8" w:rsidRPr="00650191" w:rsidRDefault="00D72C7C" w:rsidP="00D72C7C">
      <w:pPr>
        <w:widowControl w:val="0"/>
        <w:autoSpaceDE w:val="0"/>
        <w:autoSpaceDN w:val="0"/>
        <w:adjustRightInd w:val="0"/>
        <w:jc w:val="both"/>
        <w:rPr>
          <w:rFonts w:ascii="Times New Roman" w:eastAsia="MS Mincho" w:hAnsi="Times New Roman" w:cs="Times New Roman"/>
          <w:sz w:val="26"/>
          <w:szCs w:val="26"/>
        </w:rPr>
      </w:pPr>
      <w:r w:rsidRPr="00650191">
        <w:rPr>
          <w:rFonts w:ascii="Times New Roman" w:hAnsi="Times New Roman" w:cs="Times New Roman"/>
          <w:sz w:val="26"/>
          <w:szCs w:val="26"/>
          <w:u w:val="single"/>
        </w:rPr>
        <w:t>Практическая часть:</w:t>
      </w:r>
      <w:r w:rsidRPr="00650191">
        <w:rPr>
          <w:rFonts w:ascii="Times New Roman" w:hAnsi="Times New Roman" w:cs="Times New Roman"/>
          <w:sz w:val="26"/>
          <w:szCs w:val="26"/>
          <w:lang w:val="en-US"/>
        </w:rPr>
        <w:t> </w:t>
      </w:r>
      <w:r w:rsidRPr="00650191">
        <w:rPr>
          <w:rFonts w:ascii="Times New Roman" w:hAnsi="Times New Roman" w:cs="Times New Roman"/>
          <w:sz w:val="26"/>
          <w:szCs w:val="26"/>
        </w:rPr>
        <w:t>Мы будем учиться определять, какова потребность в общении у Вашего ребёнка, на каком этапе становления она находится. Изучим механизм развития форм общения Вашего ребёнка. Определим, что мотивирует поведение детей на различных ступенях дошкольного детства.</w:t>
      </w:r>
      <w:r w:rsidRPr="00650191">
        <w:rPr>
          <w:rFonts w:ascii="MS Mincho" w:eastAsia="MS Mincho" w:hAnsi="MS Mincho" w:cs="MS Mincho" w:hint="eastAsia"/>
          <w:sz w:val="26"/>
          <w:szCs w:val="26"/>
        </w:rPr>
        <w:t>  </w:t>
      </w:r>
    </w:p>
    <w:p w:rsidR="00D927A8" w:rsidRPr="00650191" w:rsidRDefault="00D72C7C" w:rsidP="00D72C7C">
      <w:pPr>
        <w:widowControl w:val="0"/>
        <w:autoSpaceDE w:val="0"/>
        <w:autoSpaceDN w:val="0"/>
        <w:adjustRightInd w:val="0"/>
        <w:jc w:val="both"/>
        <w:rPr>
          <w:rFonts w:ascii="Times New Roman" w:eastAsia="MS Mincho" w:hAnsi="Times New Roman" w:cs="Times New Roman"/>
          <w:sz w:val="26"/>
          <w:szCs w:val="26"/>
        </w:rPr>
      </w:pPr>
      <w:r w:rsidRPr="00650191">
        <w:rPr>
          <w:rFonts w:ascii="Times New Roman" w:hAnsi="Times New Roman" w:cs="Times New Roman"/>
          <w:b/>
          <w:bCs/>
          <w:i/>
          <w:iCs/>
          <w:sz w:val="26"/>
          <w:szCs w:val="26"/>
        </w:rPr>
        <w:t>5. Игра в жизни ребёнка и взрослого.</w:t>
      </w:r>
      <w:r w:rsidRPr="00650191">
        <w:rPr>
          <w:rFonts w:ascii="Times New Roman" w:hAnsi="Times New Roman" w:cs="Times New Roman"/>
          <w:b/>
          <w:bCs/>
          <w:i/>
          <w:iCs/>
          <w:sz w:val="26"/>
          <w:szCs w:val="26"/>
          <w:lang w:val="en-US"/>
        </w:rPr>
        <w:t> </w:t>
      </w:r>
      <w:r w:rsidRPr="00650191">
        <w:rPr>
          <w:rFonts w:ascii="MS Mincho" w:eastAsia="MS Mincho" w:hAnsi="MS Mincho" w:cs="MS Mincho" w:hint="eastAsia"/>
          <w:sz w:val="26"/>
          <w:szCs w:val="26"/>
        </w:rPr>
        <w:t> </w:t>
      </w:r>
    </w:p>
    <w:p w:rsidR="00D927A8" w:rsidRPr="00650191" w:rsidRDefault="00D72C7C" w:rsidP="00D72C7C">
      <w:pPr>
        <w:widowControl w:val="0"/>
        <w:autoSpaceDE w:val="0"/>
        <w:autoSpaceDN w:val="0"/>
        <w:adjustRightInd w:val="0"/>
        <w:jc w:val="both"/>
        <w:rPr>
          <w:rFonts w:ascii="Times New Roman" w:eastAsia="MS Mincho" w:hAnsi="Times New Roman" w:cs="Times New Roman"/>
          <w:sz w:val="26"/>
          <w:szCs w:val="26"/>
        </w:rPr>
      </w:pPr>
      <w:r w:rsidRPr="00650191">
        <w:rPr>
          <w:rFonts w:ascii="Times New Roman" w:hAnsi="Times New Roman" w:cs="Times New Roman"/>
          <w:sz w:val="26"/>
          <w:szCs w:val="26"/>
          <w:u w:val="single"/>
        </w:rPr>
        <w:t>Лекционная часть:</w:t>
      </w:r>
      <w:r w:rsidRPr="00650191">
        <w:rPr>
          <w:rFonts w:ascii="Times New Roman" w:hAnsi="Times New Roman" w:cs="Times New Roman"/>
          <w:sz w:val="26"/>
          <w:szCs w:val="26"/>
          <w:lang w:val="en-US"/>
        </w:rPr>
        <w:t> </w:t>
      </w:r>
      <w:r w:rsidRPr="00650191">
        <w:rPr>
          <w:rFonts w:ascii="Times New Roman" w:hAnsi="Times New Roman" w:cs="Times New Roman"/>
          <w:sz w:val="26"/>
          <w:szCs w:val="26"/>
        </w:rPr>
        <w:t>Каково значение игры для психического развития ребёнка? Для ребёнка мир предстаёт новым и непознанным. Его нужно исследовать, открыть, изучить, овладеть им. В игре ребёнок может реализовать свои фантазии, познать мир социальных отношений.</w:t>
      </w:r>
      <w:r w:rsidRPr="00650191">
        <w:rPr>
          <w:rFonts w:ascii="MS Mincho" w:eastAsia="MS Mincho" w:hAnsi="MS Mincho" w:cs="MS Mincho" w:hint="eastAsia"/>
          <w:sz w:val="26"/>
          <w:szCs w:val="26"/>
        </w:rPr>
        <w:t> </w:t>
      </w:r>
    </w:p>
    <w:p w:rsidR="00D927A8" w:rsidRPr="00650191" w:rsidRDefault="00D72C7C" w:rsidP="00D72C7C">
      <w:pPr>
        <w:widowControl w:val="0"/>
        <w:autoSpaceDE w:val="0"/>
        <w:autoSpaceDN w:val="0"/>
        <w:adjustRightInd w:val="0"/>
        <w:jc w:val="both"/>
        <w:rPr>
          <w:rFonts w:ascii="Times New Roman" w:eastAsia="MS Mincho" w:hAnsi="Times New Roman" w:cs="Times New Roman"/>
          <w:sz w:val="26"/>
          <w:szCs w:val="26"/>
        </w:rPr>
      </w:pPr>
      <w:r w:rsidRPr="00650191">
        <w:rPr>
          <w:rFonts w:ascii="Times New Roman" w:hAnsi="Times New Roman" w:cs="Times New Roman"/>
          <w:sz w:val="26"/>
          <w:szCs w:val="26"/>
          <w:u w:val="single"/>
        </w:rPr>
        <w:t>Практическая часть:</w:t>
      </w:r>
      <w:r w:rsidRPr="00650191">
        <w:rPr>
          <w:rFonts w:ascii="Times New Roman" w:hAnsi="Times New Roman" w:cs="Times New Roman"/>
          <w:sz w:val="26"/>
          <w:szCs w:val="26"/>
          <w:lang w:val="en-US"/>
        </w:rPr>
        <w:t>  </w:t>
      </w:r>
      <w:r w:rsidRPr="00650191">
        <w:rPr>
          <w:rFonts w:ascii="Times New Roman" w:hAnsi="Times New Roman" w:cs="Times New Roman"/>
          <w:sz w:val="26"/>
          <w:szCs w:val="26"/>
        </w:rPr>
        <w:t xml:space="preserve">Как помочь детям в приобретении знаний с помощью игры? Какие игры помогают детям бороться с тяжёлыми чувствами (например, при разводе </w:t>
      </w:r>
      <w:r w:rsidRPr="00650191">
        <w:rPr>
          <w:rFonts w:ascii="Times New Roman" w:hAnsi="Times New Roman" w:cs="Times New Roman"/>
          <w:sz w:val="26"/>
          <w:szCs w:val="26"/>
        </w:rPr>
        <w:lastRenderedPageBreak/>
        <w:t>родителей)? Существует много способов преодолеть страх, застенчивость в игре. Как играть с импульсивным ребёнком? Как с помощью игры научить ребёнка разрешать конфликты? Как и когда расслабляться, играя?</w:t>
      </w:r>
      <w:r w:rsidRPr="00650191">
        <w:rPr>
          <w:rFonts w:ascii="MS Mincho" w:eastAsia="MS Mincho" w:hAnsi="MS Mincho" w:cs="MS Mincho" w:hint="eastAsia"/>
          <w:sz w:val="26"/>
          <w:szCs w:val="26"/>
        </w:rPr>
        <w:t> </w:t>
      </w:r>
      <w:r w:rsidRPr="00650191">
        <w:rPr>
          <w:rFonts w:ascii="Times New Roman" w:hAnsi="Times New Roman" w:cs="Times New Roman"/>
          <w:sz w:val="26"/>
          <w:szCs w:val="26"/>
          <w:lang w:val="en-US"/>
        </w:rPr>
        <w:t>  </w:t>
      </w:r>
      <w:r w:rsidRPr="00650191">
        <w:rPr>
          <w:rFonts w:ascii="MS Mincho" w:eastAsia="MS Mincho" w:hAnsi="MS Mincho" w:cs="MS Mincho" w:hint="eastAsia"/>
          <w:sz w:val="26"/>
          <w:szCs w:val="26"/>
        </w:rPr>
        <w:t> </w:t>
      </w:r>
    </w:p>
    <w:p w:rsidR="00D927A8" w:rsidRPr="00650191" w:rsidRDefault="00D72C7C" w:rsidP="00D72C7C">
      <w:pPr>
        <w:widowControl w:val="0"/>
        <w:autoSpaceDE w:val="0"/>
        <w:autoSpaceDN w:val="0"/>
        <w:adjustRightInd w:val="0"/>
        <w:jc w:val="both"/>
        <w:rPr>
          <w:rFonts w:ascii="Times New Roman" w:eastAsia="MS Mincho" w:hAnsi="Times New Roman" w:cs="Times New Roman"/>
          <w:sz w:val="26"/>
          <w:szCs w:val="26"/>
        </w:rPr>
      </w:pPr>
      <w:r w:rsidRPr="00650191">
        <w:rPr>
          <w:rFonts w:ascii="Times New Roman" w:hAnsi="Times New Roman" w:cs="Times New Roman"/>
          <w:b/>
          <w:bCs/>
          <w:sz w:val="26"/>
          <w:szCs w:val="26"/>
        </w:rPr>
        <w:t>6.</w:t>
      </w:r>
      <w:r w:rsidRPr="00650191">
        <w:rPr>
          <w:rFonts w:ascii="Times New Roman" w:hAnsi="Times New Roman" w:cs="Times New Roman"/>
          <w:b/>
          <w:bCs/>
          <w:sz w:val="26"/>
          <w:szCs w:val="26"/>
          <w:lang w:val="en-US"/>
        </w:rPr>
        <w:t>  </w:t>
      </w:r>
      <w:r w:rsidRPr="00650191">
        <w:rPr>
          <w:rFonts w:ascii="Times New Roman" w:hAnsi="Times New Roman" w:cs="Times New Roman"/>
          <w:b/>
          <w:bCs/>
          <w:sz w:val="26"/>
          <w:szCs w:val="26"/>
        </w:rPr>
        <w:t>«Трудное»</w:t>
      </w:r>
      <w:r w:rsidRPr="00650191">
        <w:rPr>
          <w:rFonts w:ascii="Times New Roman" w:hAnsi="Times New Roman" w:cs="Times New Roman"/>
          <w:b/>
          <w:bCs/>
          <w:sz w:val="26"/>
          <w:szCs w:val="26"/>
          <w:lang w:val="en-US"/>
        </w:rPr>
        <w:t> </w:t>
      </w:r>
      <w:r w:rsidRPr="00650191">
        <w:rPr>
          <w:rFonts w:ascii="Times New Roman" w:hAnsi="Times New Roman" w:cs="Times New Roman"/>
          <w:b/>
          <w:bCs/>
          <w:sz w:val="26"/>
          <w:szCs w:val="26"/>
        </w:rPr>
        <w:t>поведение ребёнка.</w:t>
      </w:r>
      <w:r w:rsidRPr="00650191">
        <w:rPr>
          <w:rFonts w:ascii="MS Mincho" w:eastAsia="MS Mincho" w:hAnsi="MS Mincho" w:cs="MS Mincho" w:hint="eastAsia"/>
          <w:sz w:val="26"/>
          <w:szCs w:val="26"/>
        </w:rPr>
        <w:t> </w:t>
      </w:r>
    </w:p>
    <w:p w:rsidR="00D927A8" w:rsidRPr="00650191" w:rsidRDefault="00D72C7C" w:rsidP="00D72C7C">
      <w:pPr>
        <w:widowControl w:val="0"/>
        <w:autoSpaceDE w:val="0"/>
        <w:autoSpaceDN w:val="0"/>
        <w:adjustRightInd w:val="0"/>
        <w:jc w:val="both"/>
        <w:rPr>
          <w:rFonts w:ascii="Times New Roman" w:eastAsia="MS Mincho" w:hAnsi="Times New Roman" w:cs="Times New Roman"/>
          <w:sz w:val="26"/>
          <w:szCs w:val="26"/>
        </w:rPr>
      </w:pPr>
      <w:r w:rsidRPr="00650191">
        <w:rPr>
          <w:rFonts w:ascii="Times New Roman" w:hAnsi="Times New Roman" w:cs="Times New Roman"/>
          <w:sz w:val="26"/>
          <w:szCs w:val="26"/>
          <w:u w:val="single"/>
        </w:rPr>
        <w:t>Лекционная часть:</w:t>
      </w:r>
      <w:r w:rsidRPr="00650191">
        <w:rPr>
          <w:rFonts w:ascii="Times New Roman" w:hAnsi="Times New Roman" w:cs="Times New Roman"/>
          <w:sz w:val="26"/>
          <w:szCs w:val="26"/>
          <w:lang w:val="en-US"/>
        </w:rPr>
        <w:t> </w:t>
      </w:r>
      <w:proofErr w:type="gramStart"/>
      <w:r w:rsidRPr="00650191">
        <w:rPr>
          <w:rFonts w:ascii="Times New Roman" w:hAnsi="Times New Roman" w:cs="Times New Roman"/>
          <w:sz w:val="26"/>
          <w:szCs w:val="26"/>
        </w:rPr>
        <w:t>Общество детей, которые ноют</w:t>
      </w:r>
      <w:r w:rsidR="00D927A8" w:rsidRPr="00650191">
        <w:rPr>
          <w:rFonts w:ascii="Times New Roman" w:hAnsi="Times New Roman" w:cs="Times New Roman"/>
          <w:sz w:val="26"/>
          <w:szCs w:val="26"/>
        </w:rPr>
        <w:t>, кусаются, задираются, дерутся</w:t>
      </w:r>
      <w:r w:rsidRPr="00650191">
        <w:rPr>
          <w:rFonts w:ascii="Times New Roman" w:hAnsi="Times New Roman" w:cs="Times New Roman"/>
          <w:sz w:val="26"/>
          <w:szCs w:val="26"/>
        </w:rPr>
        <w:t>, лгут, крадут, ведут себя импульсивно или злобно, не нравится ни семье, ни друзьям, ни обществу, ни самим детям.</w:t>
      </w:r>
      <w:proofErr w:type="gramEnd"/>
      <w:r w:rsidRPr="00650191">
        <w:rPr>
          <w:rFonts w:ascii="Times New Roman" w:hAnsi="Times New Roman" w:cs="Times New Roman"/>
          <w:sz w:val="26"/>
          <w:szCs w:val="26"/>
        </w:rPr>
        <w:t xml:space="preserve"> Какой должна быть дисциплина, чтобы прекратить проблемное поведение навсегда? Изучение особенностей плохого поведения ребёнка.</w:t>
      </w:r>
      <w:r w:rsidRPr="00650191">
        <w:rPr>
          <w:rFonts w:ascii="MS Mincho" w:eastAsia="MS Mincho" w:hAnsi="MS Mincho" w:cs="MS Mincho" w:hint="eastAsia"/>
          <w:sz w:val="26"/>
          <w:szCs w:val="26"/>
        </w:rPr>
        <w:t> </w:t>
      </w:r>
      <w:r w:rsidRPr="00650191">
        <w:rPr>
          <w:rFonts w:ascii="Times New Roman" w:hAnsi="Times New Roman" w:cs="Times New Roman"/>
          <w:sz w:val="26"/>
          <w:szCs w:val="26"/>
          <w:u w:val="single"/>
        </w:rPr>
        <w:t>Практическая часть:</w:t>
      </w:r>
      <w:r w:rsidRPr="00650191">
        <w:rPr>
          <w:rFonts w:ascii="Times New Roman" w:hAnsi="Times New Roman" w:cs="Times New Roman"/>
          <w:sz w:val="26"/>
          <w:szCs w:val="26"/>
          <w:lang w:val="en-US"/>
        </w:rPr>
        <w:t> </w:t>
      </w:r>
      <w:r w:rsidRPr="00650191">
        <w:rPr>
          <w:rFonts w:ascii="Times New Roman" w:hAnsi="Times New Roman" w:cs="Times New Roman"/>
          <w:sz w:val="26"/>
          <w:szCs w:val="26"/>
        </w:rPr>
        <w:t>Цель – не заставить ребёнка слушаться какое-то время, а изменить нежелательные качества так, чтобы он перестал их использовать. Это новый подход в воспитании, и он поможет изменить поведение ребёнка на длительный срок.</w:t>
      </w:r>
      <w:r w:rsidRPr="00650191">
        <w:rPr>
          <w:rFonts w:ascii="MS Mincho" w:eastAsia="MS Mincho" w:hAnsi="MS Mincho" w:cs="MS Mincho" w:hint="eastAsia"/>
          <w:sz w:val="26"/>
          <w:szCs w:val="26"/>
        </w:rPr>
        <w:t> </w:t>
      </w:r>
      <w:r w:rsidRPr="00650191">
        <w:rPr>
          <w:rFonts w:ascii="Times New Roman" w:hAnsi="Times New Roman" w:cs="Times New Roman"/>
          <w:sz w:val="26"/>
          <w:szCs w:val="26"/>
          <w:lang w:val="en-US"/>
        </w:rPr>
        <w:t> </w:t>
      </w:r>
      <w:r w:rsidRPr="00650191">
        <w:rPr>
          <w:rFonts w:ascii="MS Mincho" w:eastAsia="MS Mincho" w:hAnsi="MS Mincho" w:cs="MS Mincho" w:hint="eastAsia"/>
          <w:sz w:val="26"/>
          <w:szCs w:val="26"/>
        </w:rPr>
        <w:t> </w:t>
      </w:r>
    </w:p>
    <w:p w:rsidR="00D927A8" w:rsidRPr="00650191" w:rsidRDefault="00D72C7C" w:rsidP="00D72C7C">
      <w:pPr>
        <w:widowControl w:val="0"/>
        <w:autoSpaceDE w:val="0"/>
        <w:autoSpaceDN w:val="0"/>
        <w:adjustRightInd w:val="0"/>
        <w:jc w:val="both"/>
        <w:rPr>
          <w:rFonts w:ascii="Times New Roman" w:eastAsia="MS Mincho" w:hAnsi="Times New Roman" w:cs="Times New Roman"/>
          <w:sz w:val="26"/>
          <w:szCs w:val="26"/>
        </w:rPr>
      </w:pPr>
      <w:r w:rsidRPr="00650191">
        <w:rPr>
          <w:rFonts w:ascii="Times New Roman" w:hAnsi="Times New Roman" w:cs="Times New Roman"/>
          <w:b/>
          <w:bCs/>
          <w:sz w:val="26"/>
          <w:szCs w:val="26"/>
        </w:rPr>
        <w:t>7. У каждого возраста свои «запреты».</w:t>
      </w:r>
      <w:r w:rsidRPr="00650191">
        <w:rPr>
          <w:rFonts w:ascii="MS Mincho" w:eastAsia="MS Mincho" w:hAnsi="MS Mincho" w:cs="MS Mincho" w:hint="eastAsia"/>
          <w:sz w:val="26"/>
          <w:szCs w:val="26"/>
        </w:rPr>
        <w:t> </w:t>
      </w:r>
    </w:p>
    <w:p w:rsidR="00D927A8" w:rsidRPr="00650191" w:rsidRDefault="00D72C7C" w:rsidP="00D72C7C">
      <w:pPr>
        <w:widowControl w:val="0"/>
        <w:autoSpaceDE w:val="0"/>
        <w:autoSpaceDN w:val="0"/>
        <w:adjustRightInd w:val="0"/>
        <w:jc w:val="both"/>
        <w:rPr>
          <w:rFonts w:ascii="Times New Roman" w:eastAsia="MS Mincho" w:hAnsi="Times New Roman" w:cs="Times New Roman"/>
          <w:sz w:val="26"/>
          <w:szCs w:val="26"/>
        </w:rPr>
      </w:pPr>
      <w:r w:rsidRPr="00650191">
        <w:rPr>
          <w:rFonts w:ascii="Times New Roman" w:hAnsi="Times New Roman" w:cs="Times New Roman"/>
          <w:sz w:val="26"/>
          <w:szCs w:val="26"/>
          <w:u w:val="single"/>
        </w:rPr>
        <w:t>Лекционная часть:</w:t>
      </w:r>
      <w:r w:rsidRPr="00650191">
        <w:rPr>
          <w:rFonts w:ascii="Times New Roman" w:hAnsi="Times New Roman" w:cs="Times New Roman"/>
          <w:sz w:val="26"/>
          <w:szCs w:val="26"/>
          <w:lang w:val="en-US"/>
        </w:rPr>
        <w:t> </w:t>
      </w:r>
      <w:r w:rsidRPr="00650191">
        <w:rPr>
          <w:rFonts w:ascii="Times New Roman" w:hAnsi="Times New Roman" w:cs="Times New Roman"/>
          <w:sz w:val="26"/>
          <w:szCs w:val="26"/>
        </w:rPr>
        <w:t>Вы</w:t>
      </w:r>
      <w:r w:rsidRPr="00650191">
        <w:rPr>
          <w:rFonts w:ascii="Times New Roman" w:hAnsi="Times New Roman" w:cs="Times New Roman"/>
          <w:sz w:val="26"/>
          <w:szCs w:val="26"/>
          <w:lang w:val="en-US"/>
        </w:rPr>
        <w:t> </w:t>
      </w:r>
      <w:r w:rsidRPr="00650191">
        <w:rPr>
          <w:rFonts w:ascii="Times New Roman" w:hAnsi="Times New Roman" w:cs="Times New Roman"/>
          <w:sz w:val="26"/>
          <w:szCs w:val="26"/>
        </w:rPr>
        <w:t>понимаете, что утверждать свой авторитет необходимо. Запреты «хорошие» и</w:t>
      </w:r>
      <w:r w:rsidRPr="00650191">
        <w:rPr>
          <w:rFonts w:ascii="Times New Roman" w:hAnsi="Times New Roman" w:cs="Times New Roman"/>
          <w:sz w:val="26"/>
          <w:szCs w:val="26"/>
          <w:lang w:val="en-US"/>
        </w:rPr>
        <w:t> </w:t>
      </w:r>
      <w:r w:rsidRPr="00650191">
        <w:rPr>
          <w:rFonts w:ascii="Times New Roman" w:hAnsi="Times New Roman" w:cs="Times New Roman"/>
          <w:sz w:val="26"/>
          <w:szCs w:val="26"/>
        </w:rPr>
        <w:t>«плохие».</w:t>
      </w:r>
      <w:r w:rsidRPr="00650191">
        <w:rPr>
          <w:rFonts w:ascii="MS Mincho" w:eastAsia="MS Mincho" w:hAnsi="MS Mincho" w:cs="MS Mincho" w:hint="eastAsia"/>
          <w:sz w:val="26"/>
          <w:szCs w:val="26"/>
        </w:rPr>
        <w:t> </w:t>
      </w:r>
    </w:p>
    <w:p w:rsidR="00D927A8" w:rsidRPr="00650191" w:rsidRDefault="00D72C7C" w:rsidP="00D72C7C">
      <w:pPr>
        <w:widowControl w:val="0"/>
        <w:autoSpaceDE w:val="0"/>
        <w:autoSpaceDN w:val="0"/>
        <w:adjustRightInd w:val="0"/>
        <w:jc w:val="both"/>
        <w:rPr>
          <w:rFonts w:ascii="Times New Roman" w:eastAsia="MS Mincho" w:hAnsi="Times New Roman" w:cs="Times New Roman"/>
          <w:sz w:val="26"/>
          <w:szCs w:val="26"/>
        </w:rPr>
      </w:pPr>
      <w:r w:rsidRPr="00650191">
        <w:rPr>
          <w:rFonts w:ascii="Times New Roman" w:hAnsi="Times New Roman" w:cs="Times New Roman"/>
          <w:sz w:val="26"/>
          <w:szCs w:val="26"/>
          <w:u w:val="single"/>
        </w:rPr>
        <w:t>Практическая часть:</w:t>
      </w:r>
      <w:r w:rsidRPr="00650191">
        <w:rPr>
          <w:rFonts w:ascii="Times New Roman" w:hAnsi="Times New Roman" w:cs="Times New Roman"/>
          <w:sz w:val="26"/>
          <w:szCs w:val="26"/>
          <w:lang w:val="en-US"/>
        </w:rPr>
        <w:t> </w:t>
      </w:r>
      <w:r w:rsidRPr="00650191">
        <w:rPr>
          <w:rFonts w:ascii="Times New Roman" w:hAnsi="Times New Roman" w:cs="Times New Roman"/>
          <w:sz w:val="26"/>
          <w:szCs w:val="26"/>
        </w:rPr>
        <w:t>Как это может выглядеть на</w:t>
      </w:r>
      <w:r w:rsidRPr="00650191">
        <w:rPr>
          <w:rFonts w:ascii="Times New Roman" w:hAnsi="Times New Roman" w:cs="Times New Roman"/>
          <w:sz w:val="26"/>
          <w:szCs w:val="26"/>
          <w:lang w:val="en-US"/>
        </w:rPr>
        <w:t> </w:t>
      </w:r>
      <w:r w:rsidRPr="00650191">
        <w:rPr>
          <w:rFonts w:ascii="Times New Roman" w:hAnsi="Times New Roman" w:cs="Times New Roman"/>
          <w:sz w:val="26"/>
          <w:szCs w:val="26"/>
        </w:rPr>
        <w:t>практике? Волшебных рецептов не</w:t>
      </w:r>
      <w:r w:rsidRPr="00650191">
        <w:rPr>
          <w:rFonts w:ascii="Times New Roman" w:hAnsi="Times New Roman" w:cs="Times New Roman"/>
          <w:sz w:val="26"/>
          <w:szCs w:val="26"/>
          <w:lang w:val="en-US"/>
        </w:rPr>
        <w:t> </w:t>
      </w:r>
      <w:r w:rsidRPr="00650191">
        <w:rPr>
          <w:rFonts w:ascii="Times New Roman" w:hAnsi="Times New Roman" w:cs="Times New Roman"/>
          <w:sz w:val="26"/>
          <w:szCs w:val="26"/>
        </w:rPr>
        <w:t>существует, но</w:t>
      </w:r>
      <w:r w:rsidRPr="00650191">
        <w:rPr>
          <w:rFonts w:ascii="Times New Roman" w:hAnsi="Times New Roman" w:cs="Times New Roman"/>
          <w:sz w:val="26"/>
          <w:szCs w:val="26"/>
          <w:lang w:val="en-US"/>
        </w:rPr>
        <w:t> </w:t>
      </w:r>
      <w:r w:rsidRPr="00650191">
        <w:rPr>
          <w:rFonts w:ascii="Times New Roman" w:hAnsi="Times New Roman" w:cs="Times New Roman"/>
          <w:sz w:val="26"/>
          <w:szCs w:val="26"/>
        </w:rPr>
        <w:t>наши идеи могут вам пригодиться.</w:t>
      </w:r>
      <w:r w:rsidRPr="00650191">
        <w:rPr>
          <w:rFonts w:ascii="MS Mincho" w:eastAsia="MS Mincho" w:hAnsi="MS Mincho" w:cs="MS Mincho" w:hint="eastAsia"/>
          <w:sz w:val="26"/>
          <w:szCs w:val="26"/>
        </w:rPr>
        <w:t> </w:t>
      </w:r>
      <w:r w:rsidRPr="00650191">
        <w:rPr>
          <w:rFonts w:ascii="Times New Roman" w:hAnsi="Times New Roman" w:cs="Times New Roman"/>
          <w:sz w:val="26"/>
          <w:szCs w:val="26"/>
          <w:lang w:val="en-US"/>
        </w:rPr>
        <w:t> </w:t>
      </w:r>
      <w:r w:rsidRPr="00650191">
        <w:rPr>
          <w:rFonts w:ascii="MS Mincho" w:eastAsia="MS Mincho" w:hAnsi="MS Mincho" w:cs="MS Mincho" w:hint="eastAsia"/>
          <w:sz w:val="26"/>
          <w:szCs w:val="26"/>
        </w:rPr>
        <w:t> </w:t>
      </w:r>
    </w:p>
    <w:p w:rsidR="00D927A8" w:rsidRPr="00650191" w:rsidRDefault="00D72C7C" w:rsidP="00D72C7C">
      <w:pPr>
        <w:widowControl w:val="0"/>
        <w:autoSpaceDE w:val="0"/>
        <w:autoSpaceDN w:val="0"/>
        <w:adjustRightInd w:val="0"/>
        <w:jc w:val="both"/>
        <w:rPr>
          <w:rFonts w:ascii="Times New Roman" w:hAnsi="Times New Roman" w:cs="Times New Roman"/>
          <w:b/>
          <w:bCs/>
          <w:sz w:val="26"/>
          <w:szCs w:val="26"/>
        </w:rPr>
      </w:pPr>
      <w:r w:rsidRPr="00650191">
        <w:rPr>
          <w:rFonts w:ascii="Times New Roman" w:hAnsi="Times New Roman" w:cs="Times New Roman"/>
          <w:b/>
          <w:bCs/>
          <w:sz w:val="26"/>
          <w:szCs w:val="26"/>
        </w:rPr>
        <w:t>8. Тактика семейного воспитания.</w:t>
      </w:r>
    </w:p>
    <w:p w:rsidR="00D927A8" w:rsidRPr="00650191" w:rsidRDefault="00D72C7C" w:rsidP="00D72C7C">
      <w:pPr>
        <w:widowControl w:val="0"/>
        <w:autoSpaceDE w:val="0"/>
        <w:autoSpaceDN w:val="0"/>
        <w:adjustRightInd w:val="0"/>
        <w:jc w:val="both"/>
        <w:rPr>
          <w:rFonts w:ascii="Times New Roman" w:eastAsia="MS Mincho" w:hAnsi="Times New Roman" w:cs="Times New Roman"/>
          <w:sz w:val="26"/>
          <w:szCs w:val="26"/>
        </w:rPr>
      </w:pPr>
      <w:r w:rsidRPr="00650191">
        <w:rPr>
          <w:rFonts w:ascii="Times New Roman" w:hAnsi="Times New Roman" w:cs="Times New Roman"/>
          <w:sz w:val="26"/>
          <w:szCs w:val="26"/>
          <w:u w:val="single"/>
        </w:rPr>
        <w:t>Лекционная часть:</w:t>
      </w:r>
      <w:r w:rsidRPr="00650191">
        <w:rPr>
          <w:rFonts w:ascii="Times New Roman" w:hAnsi="Times New Roman" w:cs="Times New Roman"/>
          <w:sz w:val="26"/>
          <w:szCs w:val="26"/>
          <w:lang w:val="en-US"/>
        </w:rPr>
        <w:t> </w:t>
      </w:r>
      <w:r w:rsidRPr="00650191">
        <w:rPr>
          <w:rFonts w:ascii="Times New Roman" w:hAnsi="Times New Roman" w:cs="Times New Roman"/>
          <w:sz w:val="26"/>
          <w:szCs w:val="26"/>
        </w:rPr>
        <w:t xml:space="preserve">Тактика - это совокупность средств и приёмов в борьбе за достижение цели. Бороться можно не только с кем-то, но и, что особенно важно, за что-то и во имя чего-то. </w:t>
      </w:r>
      <w:proofErr w:type="gramStart"/>
      <w:r w:rsidRPr="00650191">
        <w:rPr>
          <w:rFonts w:ascii="Times New Roman" w:hAnsi="Times New Roman" w:cs="Times New Roman"/>
          <w:sz w:val="26"/>
          <w:szCs w:val="26"/>
        </w:rPr>
        <w:t>Родители борются за то, чтобы их дети выросли такими, какими они хотят их видеть (умными, добрыми, отзывчивыми, успешными и т.д.), и, согласитесь, эта борьба не против детей, а за них.</w:t>
      </w:r>
      <w:proofErr w:type="gramEnd"/>
      <w:r w:rsidRPr="00650191">
        <w:rPr>
          <w:rFonts w:ascii="Times New Roman" w:hAnsi="Times New Roman" w:cs="Times New Roman"/>
          <w:sz w:val="26"/>
          <w:szCs w:val="26"/>
        </w:rPr>
        <w:t xml:space="preserve"> Тактика такой борьбы может быть весьма и весьма различная: удачная или неудачная, правильная или ошибочная, умелая или неумелая, научно обоснованная или антинаучная.</w:t>
      </w:r>
      <w:r w:rsidRPr="00650191">
        <w:rPr>
          <w:rFonts w:ascii="MS Mincho" w:eastAsia="MS Mincho" w:hAnsi="MS Mincho" w:cs="MS Mincho" w:hint="eastAsia"/>
          <w:sz w:val="26"/>
          <w:szCs w:val="26"/>
        </w:rPr>
        <w:t> </w:t>
      </w:r>
    </w:p>
    <w:p w:rsidR="00D927A8" w:rsidRPr="00650191" w:rsidRDefault="00D72C7C" w:rsidP="00D72C7C">
      <w:pPr>
        <w:widowControl w:val="0"/>
        <w:autoSpaceDE w:val="0"/>
        <w:autoSpaceDN w:val="0"/>
        <w:adjustRightInd w:val="0"/>
        <w:jc w:val="both"/>
        <w:rPr>
          <w:rFonts w:ascii="Times New Roman" w:eastAsia="MS Mincho" w:hAnsi="Times New Roman" w:cs="Times New Roman"/>
          <w:sz w:val="26"/>
          <w:szCs w:val="26"/>
        </w:rPr>
      </w:pPr>
      <w:r w:rsidRPr="00650191">
        <w:rPr>
          <w:rFonts w:ascii="Times New Roman" w:hAnsi="Times New Roman" w:cs="Times New Roman"/>
          <w:sz w:val="26"/>
          <w:szCs w:val="26"/>
          <w:u w:val="single"/>
        </w:rPr>
        <w:t>Практическая часть:</w:t>
      </w:r>
      <w:r w:rsidRPr="00650191">
        <w:rPr>
          <w:rFonts w:ascii="Times New Roman" w:hAnsi="Times New Roman" w:cs="Times New Roman"/>
          <w:sz w:val="26"/>
          <w:szCs w:val="26"/>
          <w:lang w:val="en-US"/>
        </w:rPr>
        <w:t> </w:t>
      </w:r>
      <w:r w:rsidRPr="00650191">
        <w:rPr>
          <w:rFonts w:ascii="Times New Roman" w:hAnsi="Times New Roman" w:cs="Times New Roman"/>
          <w:sz w:val="26"/>
          <w:szCs w:val="26"/>
        </w:rPr>
        <w:t>Будут или не будут возникать препятствия на пути взаимопонимания родителей и детей - зависит главным образом от общей психологической атмосферы в семье. Мы условно рассмотрим пять линий развития семейных отношений, типов социально-психологического климата семьи и, соответственно, тактик семейного воспитания.</w:t>
      </w:r>
      <w:r w:rsidRPr="00650191">
        <w:rPr>
          <w:rFonts w:ascii="MS Mincho" w:eastAsia="MS Mincho" w:hAnsi="MS Mincho" w:cs="MS Mincho" w:hint="eastAsia"/>
          <w:sz w:val="26"/>
          <w:szCs w:val="26"/>
        </w:rPr>
        <w:t> </w:t>
      </w:r>
      <w:r w:rsidRPr="00650191">
        <w:rPr>
          <w:rFonts w:ascii="Times New Roman" w:hAnsi="Times New Roman" w:cs="Times New Roman"/>
          <w:sz w:val="26"/>
          <w:szCs w:val="26"/>
          <w:lang w:val="en-US"/>
        </w:rPr>
        <w:t> </w:t>
      </w:r>
      <w:r w:rsidRPr="00650191">
        <w:rPr>
          <w:rFonts w:ascii="MS Mincho" w:eastAsia="MS Mincho" w:hAnsi="MS Mincho" w:cs="MS Mincho" w:hint="eastAsia"/>
          <w:sz w:val="26"/>
          <w:szCs w:val="26"/>
        </w:rPr>
        <w:t> </w:t>
      </w:r>
    </w:p>
    <w:p w:rsidR="00D927A8" w:rsidRPr="00650191" w:rsidRDefault="00D72C7C" w:rsidP="00D72C7C">
      <w:pPr>
        <w:widowControl w:val="0"/>
        <w:autoSpaceDE w:val="0"/>
        <w:autoSpaceDN w:val="0"/>
        <w:adjustRightInd w:val="0"/>
        <w:jc w:val="both"/>
        <w:rPr>
          <w:rFonts w:ascii="Times New Roman" w:eastAsia="MS Mincho" w:hAnsi="Times New Roman" w:cs="Times New Roman"/>
          <w:sz w:val="26"/>
          <w:szCs w:val="26"/>
        </w:rPr>
      </w:pPr>
      <w:r w:rsidRPr="00650191">
        <w:rPr>
          <w:rFonts w:ascii="Times New Roman" w:hAnsi="Times New Roman" w:cs="Times New Roman"/>
          <w:b/>
          <w:bCs/>
          <w:sz w:val="26"/>
          <w:szCs w:val="26"/>
        </w:rPr>
        <w:t>9. Детские проблемы, о которых не принято говорить вслух.</w:t>
      </w:r>
      <w:r w:rsidRPr="00650191">
        <w:rPr>
          <w:rFonts w:ascii="Times New Roman" w:hAnsi="Times New Roman" w:cs="Times New Roman"/>
          <w:sz w:val="26"/>
          <w:szCs w:val="26"/>
          <w:lang w:val="en-US"/>
        </w:rPr>
        <w:t> </w:t>
      </w:r>
      <w:r w:rsidRPr="00650191">
        <w:rPr>
          <w:rFonts w:ascii="MS Mincho" w:eastAsia="MS Mincho" w:hAnsi="MS Mincho" w:cs="MS Mincho" w:hint="eastAsia"/>
          <w:sz w:val="26"/>
          <w:szCs w:val="26"/>
        </w:rPr>
        <w:t> </w:t>
      </w:r>
    </w:p>
    <w:p w:rsidR="00D927A8" w:rsidRPr="00650191" w:rsidRDefault="00D72C7C" w:rsidP="00D72C7C">
      <w:pPr>
        <w:widowControl w:val="0"/>
        <w:autoSpaceDE w:val="0"/>
        <w:autoSpaceDN w:val="0"/>
        <w:adjustRightInd w:val="0"/>
        <w:jc w:val="both"/>
        <w:rPr>
          <w:rFonts w:ascii="Times New Roman" w:eastAsia="MS Mincho" w:hAnsi="Times New Roman" w:cs="Times New Roman"/>
          <w:sz w:val="26"/>
          <w:szCs w:val="26"/>
        </w:rPr>
      </w:pPr>
      <w:r w:rsidRPr="00650191">
        <w:rPr>
          <w:rFonts w:ascii="Times New Roman" w:hAnsi="Times New Roman" w:cs="Times New Roman"/>
          <w:sz w:val="26"/>
          <w:szCs w:val="26"/>
          <w:u w:val="single"/>
        </w:rPr>
        <w:t>Лекционная часть:</w:t>
      </w:r>
      <w:r w:rsidRPr="00650191">
        <w:rPr>
          <w:rFonts w:ascii="Times New Roman" w:hAnsi="Times New Roman" w:cs="Times New Roman"/>
          <w:sz w:val="26"/>
          <w:szCs w:val="26"/>
          <w:lang w:val="en-US"/>
        </w:rPr>
        <w:t> </w:t>
      </w:r>
      <w:proofErr w:type="gramStart"/>
      <w:r w:rsidRPr="00650191">
        <w:rPr>
          <w:rFonts w:ascii="Times New Roman" w:hAnsi="Times New Roman" w:cs="Times New Roman"/>
          <w:sz w:val="26"/>
          <w:szCs w:val="26"/>
        </w:rPr>
        <w:t>В первые</w:t>
      </w:r>
      <w:proofErr w:type="gramEnd"/>
      <w:r w:rsidRPr="00650191">
        <w:rPr>
          <w:rFonts w:ascii="Times New Roman" w:hAnsi="Times New Roman" w:cs="Times New Roman"/>
          <w:sz w:val="26"/>
          <w:szCs w:val="26"/>
        </w:rPr>
        <w:t xml:space="preserve"> 6-7 лет жизни ребёнок проходит гораздо больший путь, чем за всю остальную жизнь. То, что будет сформировано в эти годы, будет базой для всей жизни. Половое самосознание является такой же стороной жизни ребёнка, как и все остальные.</w:t>
      </w:r>
      <w:r w:rsidRPr="00650191">
        <w:rPr>
          <w:rFonts w:ascii="MS Mincho" w:eastAsia="MS Mincho" w:hAnsi="MS Mincho" w:cs="MS Mincho" w:hint="eastAsia"/>
          <w:sz w:val="26"/>
          <w:szCs w:val="26"/>
        </w:rPr>
        <w:t> </w:t>
      </w:r>
      <w:r w:rsidRPr="00650191">
        <w:rPr>
          <w:rFonts w:ascii="Times New Roman" w:hAnsi="Times New Roman" w:cs="Times New Roman"/>
          <w:sz w:val="26"/>
          <w:szCs w:val="26"/>
        </w:rPr>
        <w:t>Комплекс «мокрой постели». К сожалению, у этого коварного заболевания могут быть как медицинские, так и психологические причины. Как помочь ребёнку справиться с недугом?</w:t>
      </w:r>
      <w:r w:rsidRPr="00650191">
        <w:rPr>
          <w:rFonts w:ascii="MS Mincho" w:eastAsia="MS Mincho" w:hAnsi="MS Mincho" w:cs="MS Mincho" w:hint="eastAsia"/>
          <w:sz w:val="26"/>
          <w:szCs w:val="26"/>
        </w:rPr>
        <w:t> </w:t>
      </w:r>
    </w:p>
    <w:p w:rsidR="00D72C7C" w:rsidRPr="00650191" w:rsidRDefault="00D72C7C" w:rsidP="00D72C7C">
      <w:pPr>
        <w:widowControl w:val="0"/>
        <w:autoSpaceDE w:val="0"/>
        <w:autoSpaceDN w:val="0"/>
        <w:adjustRightInd w:val="0"/>
        <w:jc w:val="both"/>
        <w:rPr>
          <w:rFonts w:ascii="Times New Roman" w:hAnsi="Times New Roman" w:cs="Times New Roman"/>
          <w:sz w:val="26"/>
          <w:szCs w:val="26"/>
          <w:lang w:val="en-US"/>
        </w:rPr>
      </w:pPr>
      <w:r w:rsidRPr="00650191">
        <w:rPr>
          <w:rFonts w:ascii="Times New Roman" w:hAnsi="Times New Roman" w:cs="Times New Roman"/>
          <w:sz w:val="26"/>
          <w:szCs w:val="26"/>
          <w:u w:val="single"/>
        </w:rPr>
        <w:t>Практическая часть:</w:t>
      </w:r>
      <w:r w:rsidRPr="00650191">
        <w:rPr>
          <w:rFonts w:ascii="Times New Roman" w:hAnsi="Times New Roman" w:cs="Times New Roman"/>
          <w:sz w:val="26"/>
          <w:szCs w:val="26"/>
          <w:lang w:val="en-US"/>
        </w:rPr>
        <w:t> </w:t>
      </w:r>
      <w:r w:rsidRPr="00650191">
        <w:rPr>
          <w:rFonts w:ascii="Times New Roman" w:hAnsi="Times New Roman" w:cs="Times New Roman"/>
          <w:sz w:val="26"/>
          <w:szCs w:val="26"/>
        </w:rPr>
        <w:t xml:space="preserve">Быть мальчиком, быть девочкой. Как предоставлять сексуальную информацию? Что делать, если вы застали своего ребёнка за мастурбацией и уверены, что не ошиблись? Неправильная реакция взрослых на это явление может принести вред, а устранение энуреза у ребёнка - кропотливый и порой длительный процесс, но добиться положительного результата можно только при активном участии специалистов и семьи. </w:t>
      </w:r>
      <w:r w:rsidRPr="00650191">
        <w:rPr>
          <w:rFonts w:ascii="Times New Roman" w:hAnsi="Times New Roman" w:cs="Times New Roman"/>
          <w:sz w:val="26"/>
          <w:szCs w:val="26"/>
          <w:lang w:val="en-US"/>
        </w:rPr>
        <w:t>Нужно только набраться терпения.</w:t>
      </w:r>
      <w:r w:rsidRPr="00650191">
        <w:rPr>
          <w:rFonts w:ascii="MS Mincho" w:eastAsia="MS Mincho" w:hAnsi="MS Mincho" w:cs="MS Mincho" w:hint="eastAsia"/>
          <w:sz w:val="26"/>
          <w:szCs w:val="26"/>
          <w:lang w:val="en-US"/>
        </w:rPr>
        <w:t> </w:t>
      </w:r>
      <w:r w:rsidRPr="00650191">
        <w:rPr>
          <w:rFonts w:ascii="Times New Roman" w:hAnsi="Times New Roman" w:cs="Times New Roman"/>
          <w:sz w:val="26"/>
          <w:szCs w:val="26"/>
          <w:lang w:val="en-US"/>
        </w:rPr>
        <w:t> </w:t>
      </w:r>
    </w:p>
    <w:p w:rsidR="00BA14A1" w:rsidRPr="00650191" w:rsidRDefault="00BA14A1" w:rsidP="00D72C7C">
      <w:pPr>
        <w:rPr>
          <w:rFonts w:ascii="Times New Roman" w:hAnsi="Times New Roman" w:cs="Times New Roman"/>
          <w:sz w:val="26"/>
          <w:szCs w:val="26"/>
        </w:rPr>
      </w:pPr>
    </w:p>
    <w:p w:rsidR="00D927A8" w:rsidRPr="00650191" w:rsidRDefault="00D927A8" w:rsidP="00D72C7C">
      <w:pPr>
        <w:rPr>
          <w:rFonts w:ascii="Times New Roman" w:hAnsi="Times New Roman" w:cs="Times New Roman"/>
          <w:sz w:val="26"/>
          <w:szCs w:val="26"/>
        </w:rPr>
      </w:pPr>
    </w:p>
    <w:sectPr w:rsidR="00D927A8" w:rsidRPr="00650191" w:rsidSect="00D927A8">
      <w:pgSz w:w="11900" w:h="16840"/>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C7C"/>
    <w:rsid w:val="00650191"/>
    <w:rsid w:val="00BA14A1"/>
    <w:rsid w:val="00D72C7C"/>
    <w:rsid w:val="00D927A8"/>
    <w:rsid w:val="00DE5DD0"/>
    <w:rsid w:val="00F4061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881</Words>
  <Characters>5025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oem</cp:lastModifiedBy>
  <cp:revision>3</cp:revision>
  <dcterms:created xsi:type="dcterms:W3CDTF">2014-04-07T10:12:00Z</dcterms:created>
  <dcterms:modified xsi:type="dcterms:W3CDTF">2014-04-07T10:19:00Z</dcterms:modified>
</cp:coreProperties>
</file>