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959"/>
        <w:gridCol w:w="1940"/>
        <w:gridCol w:w="1794"/>
        <w:gridCol w:w="3402"/>
        <w:gridCol w:w="3260"/>
        <w:gridCol w:w="2127"/>
        <w:gridCol w:w="2551"/>
      </w:tblGrid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Группа:</w:t>
            </w:r>
            <w:r w:rsidRPr="00A10B2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Вторая младшая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3B7967" w:rsidRDefault="005E77AD" w:rsidP="007E4A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Тема проекта</w:t>
            </w:r>
            <w:r w:rsidR="003B7967" w:rsidRPr="003B7967">
              <w:t>:</w:t>
            </w:r>
            <w:r w:rsidR="00513FB4" w:rsidRPr="003B7967">
              <w:t xml:space="preserve"> </w:t>
            </w:r>
            <w:r w:rsidR="001642CA">
              <w:rPr>
                <w:rFonts w:ascii="Times New Roman" w:hAnsi="Times New Roman"/>
                <w:sz w:val="24"/>
                <w:szCs w:val="24"/>
              </w:rPr>
              <w:t>«</w:t>
            </w:r>
            <w:r w:rsidR="007E4A56">
              <w:rPr>
                <w:rFonts w:ascii="Times New Roman" w:hAnsi="Times New Roman"/>
                <w:sz w:val="24"/>
                <w:szCs w:val="24"/>
              </w:rPr>
              <w:t>День архитектуры</w:t>
            </w:r>
            <w:r w:rsidR="00164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E26ACD" w:rsidRDefault="007E4A56" w:rsidP="007E4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Цель проекта - </w:t>
            </w:r>
            <w:r w:rsidR="005E77AD"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42CA"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первичные</w:t>
            </w:r>
            <w:r w:rsidR="001642CA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профессиях: строитель и архитектор</w:t>
            </w:r>
            <w:r w:rsidR="0016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7AD" w:rsidRPr="005E77AD" w:rsidTr="00344147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7E4A5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Название итого</w:t>
            </w:r>
            <w:r w:rsidR="002A6FA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вого</w:t>
            </w: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  <w:r w:rsidR="003E0F89"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3E0F89" w:rsidRPr="00A10B2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7E4A56">
              <w:rPr>
                <w:rFonts w:ascii="Times New Roman" w:hAnsi="Times New Roman"/>
                <w:i/>
                <w:sz w:val="24"/>
                <w:szCs w:val="24"/>
              </w:rPr>
              <w:t>конструирование «Детская площадка»</w:t>
            </w:r>
          </w:p>
        </w:tc>
      </w:tr>
      <w:tr w:rsidR="005E77AD" w:rsidRPr="005E77AD" w:rsidTr="00344147">
        <w:trPr>
          <w:trHeight w:val="11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7AD" w:rsidRPr="00A10B20" w:rsidRDefault="007E4A56" w:rsidP="00D0705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="0076022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="003B796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4F0CE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35F9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D0705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Интеграция образов. Области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5E77AD" w:rsidRPr="005E77AD" w:rsidTr="00344147">
        <w:trPr>
          <w:trHeight w:val="6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7AD" w:rsidRPr="005E77AD" w:rsidTr="001110F0">
        <w:trPr>
          <w:trHeight w:val="32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F12E7B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F12E7B"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оциализация</w:t>
            </w:r>
          </w:p>
          <w:p w:rsidR="00E9113D" w:rsidRPr="00A10B20" w:rsidRDefault="003A28F4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  <w:p w:rsidR="00E9113D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4A" w:rsidRDefault="00583D4A" w:rsidP="00583D4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Утренний осмотр детей. </w:t>
            </w:r>
          </w:p>
          <w:p w:rsidR="00583D4A" w:rsidRDefault="000B7A1D" w:rsidP="004C03C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Беседа «Что делают </w:t>
            </w:r>
            <w:r w:rsidR="007F0281">
              <w:rPr>
                <w:rFonts w:eastAsia="Times New Roman"/>
                <w:bCs/>
                <w:color w:val="000000"/>
                <w:sz w:val="20"/>
                <w:szCs w:val="20"/>
              </w:rPr>
              <w:t>строители. Кто такой архитектор?»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7F028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Рассматривание иллюстраций по теме. Учить </w:t>
            </w:r>
            <w:proofErr w:type="gramStart"/>
            <w:r w:rsidR="007F0281">
              <w:rPr>
                <w:rFonts w:eastAsia="Times New Roman"/>
                <w:bCs/>
                <w:color w:val="000000"/>
                <w:sz w:val="20"/>
                <w:szCs w:val="20"/>
              </w:rPr>
              <w:t>внимательно</w:t>
            </w:r>
            <w:proofErr w:type="gramEnd"/>
            <w:r w:rsidR="007F028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слушать и отвечать на вопросы. Развитие словаря, активизация речи.</w:t>
            </w:r>
          </w:p>
          <w:p w:rsidR="007F0281" w:rsidRDefault="007F0281" w:rsidP="004C03C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Игровая ситуация: «Мы строители» дидактическая игра «Дострой дом».</w:t>
            </w:r>
          </w:p>
          <w:p w:rsidR="00A216CC" w:rsidRPr="00A10B20" w:rsidRDefault="00A216CC" w:rsidP="00553E24">
            <w:pPr>
              <w:jc w:val="both"/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2A" w:rsidRDefault="004C03C1" w:rsidP="004C03C1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Повторение</w:t>
            </w:r>
            <w:r w:rsidR="00583D4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583D4A">
              <w:rPr>
                <w:rFonts w:eastAsia="Times New Roman"/>
                <w:bCs/>
                <w:color w:val="000000"/>
                <w:sz w:val="20"/>
                <w:szCs w:val="20"/>
              </w:rPr>
              <w:t>заучивание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стихотворений </w:t>
            </w:r>
            <w:r w:rsidR="00583D4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 </w:t>
            </w:r>
            <w:r w:rsidR="007F0281">
              <w:rPr>
                <w:rFonts w:eastAsia="Times New Roman"/>
                <w:bCs/>
                <w:color w:val="000000"/>
                <w:sz w:val="20"/>
                <w:szCs w:val="20"/>
              </w:rPr>
              <w:t>летнюю</w:t>
            </w:r>
            <w:r w:rsidR="00583D4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тематику (с каждым ребенком индивидуально)</w:t>
            </w:r>
          </w:p>
          <w:p w:rsidR="004C03C1" w:rsidRPr="00A10B20" w:rsidRDefault="00D0705B" w:rsidP="000B7A1D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Д/и «Чудесный мешочек» (Степан, </w:t>
            </w:r>
            <w:r w:rsidR="000B7A1D">
              <w:rPr>
                <w:rFonts w:eastAsia="Times New Roman"/>
                <w:bCs/>
                <w:color w:val="000000"/>
                <w:sz w:val="20"/>
                <w:szCs w:val="20"/>
              </w:rPr>
              <w:t>Миша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Ксения, Лиана, </w:t>
            </w:r>
            <w:r w:rsidR="000B7A1D">
              <w:rPr>
                <w:rFonts w:eastAsia="Times New Roman"/>
                <w:bCs/>
                <w:color w:val="000000"/>
                <w:sz w:val="20"/>
                <w:szCs w:val="20"/>
              </w:rPr>
              <w:t>Лиза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). Развивать у детей навык определения предмета с помощью осязания.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56" w:rsidRPr="00A10B20" w:rsidRDefault="003A28F4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Уголок природы</w:t>
            </w:r>
          </w:p>
          <w:p w:rsidR="00DF12F9" w:rsidRPr="00A10B20" w:rsidRDefault="001B199B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</w:t>
            </w:r>
          </w:p>
          <w:p w:rsidR="00325056" w:rsidRPr="00A10B20" w:rsidRDefault="00325056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D2150" w:rsidRPr="00A10B20" w:rsidRDefault="00ED2150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Физкультурный зал</w:t>
            </w:r>
          </w:p>
          <w:p w:rsidR="00ED2150" w:rsidRPr="00A10B20" w:rsidRDefault="0020178B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Книжный уголок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9D132A" w:rsidP="006670D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Привлечение родителей к совместным с детьми наблюдениям за природой, погодой, явлениями и изменениями</w:t>
            </w:r>
            <w:r w:rsidR="00A216CC">
              <w:rPr>
                <w:rFonts w:asciiTheme="minorHAnsi" w:hAnsiTheme="minorHAnsi" w:cs="Calibri"/>
                <w:sz w:val="20"/>
                <w:szCs w:val="20"/>
              </w:rPr>
              <w:t xml:space="preserve"> в природе.</w:t>
            </w:r>
          </w:p>
        </w:tc>
      </w:tr>
      <w:tr w:rsidR="00CB73C3" w:rsidRPr="005E77AD" w:rsidTr="00A10B20">
        <w:trPr>
          <w:trHeight w:val="7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7F0281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CB73C3" w:rsidP="007F02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66" w:rsidRDefault="004B2C31" w:rsidP="00E253EA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53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B12E28" w:rsidRPr="0083609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ФК</w:t>
            </w:r>
            <w:r w:rsidR="00AC0F62" w:rsidRPr="00E253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126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5D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Развивать координацию движений в ходьбе и беге между предметами. Упражнять в </w:t>
            </w:r>
            <w:r w:rsidR="006115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приземлении на полусогнутые ноги в прыжках в длину. Развивать ловкость в заданиях с мячом.</w:t>
            </w:r>
          </w:p>
          <w:p w:rsidR="00E253EA" w:rsidRPr="007F0281" w:rsidRDefault="0083609C" w:rsidP="0061154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</w:t>
            </w:r>
            <w:r w:rsidR="006115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065D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126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стр.</w:t>
            </w:r>
            <w:r w:rsidR="006115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  <w:r w:rsidR="00126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75" w:rsidRDefault="00EE5775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5775" w:rsidRDefault="00EE5775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B73C3" w:rsidRPr="00A10B20" w:rsidRDefault="004B2C31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Физкультурный зал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5E77AD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AF1035">
        <w:trPr>
          <w:trHeight w:val="8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35" w:rsidRPr="00AF1035" w:rsidRDefault="00931BEA" w:rsidP="001D7A66">
            <w:pPr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Наблюдение за </w:t>
            </w:r>
            <w:r w:rsidR="00AF103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насекомыми. Беседа о божьей коровке. </w:t>
            </w:r>
            <w:r w:rsidR="00AF1035"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Цель: рассказать о том, что жучок </w:t>
            </w:r>
            <w:r w:rsidR="00AF1035" w:rsidRPr="00AF1035">
              <w:rPr>
                <w:rFonts w:asciiTheme="minorHAnsi" w:eastAsia="TimesNewRomanPSMT" w:hAnsiTheme="minorHAnsi"/>
                <w:sz w:val="20"/>
                <w:szCs w:val="20"/>
                <w:lang w:eastAsia="ru-RU"/>
              </w:rPr>
              <w:t xml:space="preserve">- </w:t>
            </w:r>
            <w:r w:rsidR="00AF1035"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хищник, поедает очень маленьких букашек (тлю).</w:t>
            </w:r>
            <w:r w:rsid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</w:t>
            </w:r>
            <w:r w:rsidR="00AF1035"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В процессе беседы уточняет, что хищник </w:t>
            </w:r>
            <w:r w:rsidR="00AF1035" w:rsidRPr="00AF1035">
              <w:rPr>
                <w:rFonts w:asciiTheme="minorHAnsi" w:eastAsia="TimesNewRomanPSMT" w:hAnsiTheme="minorHAnsi"/>
                <w:sz w:val="20"/>
                <w:szCs w:val="20"/>
                <w:lang w:eastAsia="ru-RU"/>
              </w:rPr>
              <w:t xml:space="preserve">— </w:t>
            </w:r>
            <w:r w:rsidR="00AF1035"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это всякое животное </w:t>
            </w:r>
            <w:r w:rsidR="00AF1035"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lastRenderedPageBreak/>
              <w:t>(крупное или мелкое), которое питается другими животными.</w:t>
            </w:r>
            <w:r w:rsid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</w:t>
            </w:r>
          </w:p>
          <w:p w:rsidR="00FF00B6" w:rsidRDefault="00AF1035" w:rsidP="0015165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Игры с песком: «Песочный городок»</w:t>
            </w:r>
          </w:p>
          <w:p w:rsidR="00AF1035" w:rsidRDefault="00AF1035" w:rsidP="0015165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Игра малой подвижности «Сделай фигуру»</w:t>
            </w:r>
          </w:p>
          <w:p w:rsidR="00AF1035" w:rsidRPr="00BB77C7" w:rsidRDefault="00AF1035" w:rsidP="0015165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/и «Поймай комара»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66" w:rsidRDefault="001D7A66" w:rsidP="001D7A66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Theme="minorHAnsi" w:hAnsiTheme="minorHAnsi" w:cs="Times New Roman CYR"/>
                <w:sz w:val="20"/>
                <w:szCs w:val="20"/>
              </w:rPr>
            </w:pPr>
            <w:r>
              <w:rPr>
                <w:rFonts w:asciiTheme="minorHAnsi" w:hAnsiTheme="minorHAnsi" w:cs="Times New Roman CYR"/>
                <w:sz w:val="20"/>
                <w:szCs w:val="20"/>
              </w:rPr>
              <w:lastRenderedPageBreak/>
              <w:t>Беседа «Кто умеет одеваться сам».</w:t>
            </w:r>
            <w:r w:rsidR="00EE5775">
              <w:rPr>
                <w:rFonts w:asciiTheme="minorHAnsi" w:hAnsiTheme="minorHAnsi" w:cs="Times New Roman CYR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 CYR"/>
                <w:sz w:val="20"/>
                <w:szCs w:val="20"/>
              </w:rPr>
              <w:t>Приучать детей самостоятельно одеваться.</w:t>
            </w:r>
            <w:r w:rsidR="00EE5775">
              <w:rPr>
                <w:rFonts w:asciiTheme="minorHAnsi" w:hAnsiTheme="minorHAnsi" w:cs="Times New Roman CYR"/>
                <w:sz w:val="20"/>
                <w:szCs w:val="20"/>
              </w:rPr>
              <w:t xml:space="preserve"> </w:t>
            </w:r>
          </w:p>
          <w:p w:rsidR="00AF1035" w:rsidRDefault="00AF1035" w:rsidP="00065D5F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</w:pPr>
            <w:r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Труд: Уборка территории. Цель: учить работать в коллективе, </w:t>
            </w:r>
            <w:r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lastRenderedPageBreak/>
              <w:t xml:space="preserve">добиваться выполнения общими усилиями поставленной цели. </w:t>
            </w:r>
          </w:p>
          <w:p w:rsidR="00A7397A" w:rsidRPr="00AF1035" w:rsidRDefault="00AF1035" w:rsidP="00065D5F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F1035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Выносной материал: мелкие игрушки, формочки, метелки, грабли, ведерки.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Самообслуживание в раздевалке. 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344147">
        <w:trPr>
          <w:trHeight w:val="6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7" w:rsidRDefault="00103EEB" w:rsidP="00BB77C7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Подготовка к обеду. </w:t>
            </w:r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>Закрепление правил личной гигиены (мытье рук перед едой) и поведения за столом.</w:t>
            </w:r>
          </w:p>
          <w:p w:rsidR="00103EEB" w:rsidRPr="00941201" w:rsidRDefault="00FF00B6" w:rsidP="00AF1035">
            <w:pPr>
              <w:jc w:val="both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Слушание в аудиозаписи</w:t>
            </w:r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русской народной сказки «</w:t>
            </w:r>
            <w:r w:rsidR="00AF1035">
              <w:rPr>
                <w:rFonts w:eastAsia="Times New Roman"/>
                <w:bCs/>
                <w:color w:val="000000"/>
                <w:sz w:val="20"/>
                <w:szCs w:val="20"/>
              </w:rPr>
              <w:t>Рукавичка</w:t>
            </w:r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». Воспитывать любовь и интерес к сказкам. Учить </w:t>
            </w:r>
            <w:proofErr w:type="gramStart"/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>внимательно</w:t>
            </w:r>
            <w:proofErr w:type="gramEnd"/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слушать и отвечать на вопросы после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слушания</w:t>
            </w:r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EB4426">
        <w:trPr>
          <w:trHeight w:val="231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Вечер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Социализация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BD" w:rsidRDefault="009122F7" w:rsidP="00986578">
            <w:pPr>
              <w:shd w:val="clear" w:color="auto" w:fill="FFFFFF"/>
              <w:ind w:left="14" w:right="1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Оздоровительные упражнения для пробуждения. Ходьба по массажным коврикам. Комплекс упражнений </w:t>
            </w:r>
            <w:r w:rsidR="001D7A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пробуждения.</w:t>
            </w:r>
          </w:p>
          <w:p w:rsidR="0015165A" w:rsidRDefault="0015165A" w:rsidP="00C60992">
            <w:pPr>
              <w:shd w:val="clear" w:color="auto" w:fill="FFFFFF"/>
              <w:ind w:left="14" w:right="1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Сюжетно-ролевая игра «</w:t>
            </w:r>
            <w:r w:rsidR="005948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Строители города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». Развивать умение детей соблюдать в ходе игры элементарные правила. </w:t>
            </w:r>
          </w:p>
          <w:p w:rsidR="009122F7" w:rsidRPr="00986578" w:rsidRDefault="0015165A" w:rsidP="00C60992">
            <w:pPr>
              <w:shd w:val="clear" w:color="auto" w:fill="FFFFFF"/>
              <w:ind w:left="14" w:right="1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/и «Кто дальше бросит мешочек». Развивать активность детей в двигательной </w:t>
            </w:r>
            <w:r w:rsidR="00115B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Default="00115BEF" w:rsidP="00986578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Д/и «</w:t>
            </w:r>
            <w:r w:rsidR="0015165A">
              <w:rPr>
                <w:rFonts w:eastAsia="Times New Roman"/>
                <w:bCs/>
                <w:color w:val="000000"/>
                <w:sz w:val="20"/>
                <w:szCs w:val="20"/>
              </w:rPr>
              <w:t>Закончи фразу»</w:t>
            </w:r>
            <w:r w:rsidR="00632BE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4-6 человек по желанию.</w:t>
            </w:r>
            <w:r w:rsidR="0015165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Развитие словаря детей.</w:t>
            </w:r>
          </w:p>
          <w:p w:rsidR="00115BEF" w:rsidRDefault="00115BEF" w:rsidP="00986578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Трудовое поручение в уголке природы: полив и опрыскивание цветов (дежурные).</w:t>
            </w:r>
          </w:p>
          <w:p w:rsidR="000A2FDB" w:rsidRPr="003C4ACD" w:rsidRDefault="00632BEF" w:rsidP="0015165A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Экспериментирование с </w:t>
            </w:r>
            <w:r w:rsidR="0015165A">
              <w:rPr>
                <w:rFonts w:eastAsia="Times New Roman"/>
                <w:bCs/>
                <w:color w:val="000000"/>
                <w:sz w:val="20"/>
                <w:szCs w:val="20"/>
              </w:rPr>
              <w:t>бумагой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</w:t>
            </w:r>
            <w:r w:rsidR="0015165A">
              <w:rPr>
                <w:rFonts w:eastAsia="Times New Roman"/>
                <w:bCs/>
                <w:color w:val="000000"/>
                <w:sz w:val="20"/>
                <w:szCs w:val="20"/>
              </w:rPr>
              <w:t>Вика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, Захар, Лиана, Тимофей</w:t>
            </w:r>
            <w:r w:rsidR="0015165A">
              <w:rPr>
                <w:rFonts w:eastAsia="Times New Roman"/>
                <w:bCs/>
                <w:color w:val="000000"/>
                <w:sz w:val="20"/>
                <w:szCs w:val="20"/>
              </w:rPr>
              <w:t>, Вероника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15165A" w:rsidP="006670D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Беседа «Развивающие игрушки для детей»</w:t>
            </w:r>
          </w:p>
        </w:tc>
      </w:tr>
      <w:tr w:rsidR="00AC0F62" w:rsidRPr="005E77AD" w:rsidTr="00344147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Default="00AC0F62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B64BD0" w:rsidRDefault="00B64BD0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B64BD0" w:rsidRPr="003C4ACD" w:rsidRDefault="00B64BD0" w:rsidP="005C4B0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r w:rsidR="00632B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</w:p>
          <w:p w:rsidR="00C7201C" w:rsidRPr="003C4ACD" w:rsidRDefault="00C7201C" w:rsidP="00C7201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0F62" w:rsidRPr="003C4ACD" w:rsidRDefault="00AC0F62" w:rsidP="003C4A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BD" w:rsidRDefault="000A2FDB" w:rsidP="00B64BD0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Набл</w:t>
            </w:r>
            <w:r w:rsidR="00632BEF">
              <w:rPr>
                <w:rFonts w:eastAsia="Times New Roman"/>
                <w:bCs/>
                <w:color w:val="000000"/>
                <w:sz w:val="20"/>
                <w:szCs w:val="20"/>
              </w:rPr>
              <w:t>юдение за погодными изменениями (вечернее небо)</w:t>
            </w:r>
          </w:p>
          <w:p w:rsidR="007D4045" w:rsidRPr="00B64BD0" w:rsidRDefault="007D4045" w:rsidP="00632BEF">
            <w:pPr>
              <w:contextualSpacing/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7D4045" w:rsidP="000A2FDB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Труд: </w:t>
            </w:r>
            <w:r w:rsidR="000A2FD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кормление птиц. Наблюдение за поведением птиц</w:t>
            </w:r>
            <w:r w:rsidR="00357D7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A6" w:rsidRPr="003C4ACD" w:rsidRDefault="00AC0F62" w:rsidP="003C4AC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3C4AC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870" w:rsidRDefault="00D51870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804919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804919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 w:rsidR="006B04B5">
              <w:rPr>
                <w:rFonts w:eastAsia="Times New Roman"/>
                <w:b/>
                <w:color w:val="000000"/>
                <w:lang w:eastAsia="ru-RU"/>
              </w:rPr>
              <w:t>Вторни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804919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4919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 w:rsidR="006B04B5">
              <w:rPr>
                <w:rFonts w:eastAsia="Times New Roman"/>
                <w:color w:val="000000"/>
                <w:lang w:eastAsia="ru-RU"/>
              </w:rPr>
              <w:t>Настольная игра «Фрукты»</w:t>
            </w:r>
            <w:r>
              <w:rPr>
                <w:rFonts w:eastAsia="Times New Roman"/>
                <w:color w:val="000000"/>
                <w:lang w:eastAsia="ru-RU"/>
              </w:rPr>
              <w:t xml:space="preserve">, Строительные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игры «Строим гараж».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6B04B5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Веронику собирать после себя кубики</w:t>
            </w:r>
            <w:r>
              <w:rPr>
                <w:rFonts w:eastAsia="Times New Roman"/>
                <w:color w:val="000000"/>
                <w:lang w:eastAsia="ru-RU"/>
              </w:rPr>
              <w:t>, н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Ефима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Таню наклонять правильно голову</w:t>
            </w:r>
            <w:r>
              <w:rPr>
                <w:rFonts w:eastAsia="Times New Roman"/>
                <w:color w:val="000000"/>
                <w:lang w:eastAsia="ru-RU"/>
              </w:rPr>
              <w:t xml:space="preserve">. 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Никиты, Софии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о режимных моментах в детском саду.</w:t>
            </w:r>
          </w:p>
        </w:tc>
      </w:tr>
      <w:tr w:rsidR="00804919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Андреем, Вероникой. Учить одевать самостоятельно верхнюю одежду с Никитой, Андреем.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Ксюше, Саше.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«теремок». Инсценировка сказки.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 на тему «У бабушки в огороде».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Сашу Б. внимательно слушать. Учить Никиту и Нику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804919" w:rsidRDefault="00804919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6B04B5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6B04B5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4B5" w:rsidRPr="005E77AD" w:rsidRDefault="006B04B5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9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6B04B5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04B5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Д/и «</w:t>
            </w:r>
            <w:r w:rsidR="00797F37">
              <w:rPr>
                <w:rFonts w:eastAsia="Times New Roman"/>
                <w:color w:val="000000"/>
                <w:lang w:eastAsia="ru-RU"/>
              </w:rPr>
              <w:t>Овощи фрукты</w:t>
            </w:r>
            <w:r>
              <w:rPr>
                <w:rFonts w:eastAsia="Times New Roman"/>
                <w:color w:val="000000"/>
                <w:lang w:eastAsia="ru-RU"/>
              </w:rPr>
              <w:t xml:space="preserve">», </w:t>
            </w:r>
            <w:r w:rsidR="00797F37">
              <w:rPr>
                <w:rFonts w:eastAsia="Times New Roman"/>
                <w:color w:val="000000"/>
                <w:lang w:eastAsia="ru-RU"/>
              </w:rPr>
              <w:t>«Бабушкин огород</w:t>
            </w:r>
            <w:r>
              <w:rPr>
                <w:rFonts w:eastAsia="Times New Roman"/>
                <w:color w:val="000000"/>
                <w:lang w:eastAsia="ru-RU"/>
              </w:rPr>
              <w:t xml:space="preserve">»,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Строительные игры «</w:t>
            </w:r>
            <w:r w:rsidR="00797F37">
              <w:rPr>
                <w:rFonts w:eastAsia="Times New Roman"/>
                <w:color w:val="000000"/>
                <w:lang w:eastAsia="ru-RU"/>
              </w:rPr>
              <w:t>Построим дом</w:t>
            </w:r>
            <w:r>
              <w:rPr>
                <w:rFonts w:eastAsia="Times New Roman"/>
                <w:color w:val="000000"/>
                <w:lang w:eastAsia="ru-RU"/>
              </w:rPr>
              <w:t>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Данила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</w:t>
            </w:r>
            <w:r w:rsidR="00797F37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97F37">
              <w:rPr>
                <w:rFonts w:eastAsia="Times New Roman"/>
                <w:color w:val="000000"/>
                <w:lang w:eastAsia="ru-RU"/>
              </w:rPr>
              <w:t>делать наклоны</w:t>
            </w:r>
            <w:r>
              <w:rPr>
                <w:rFonts w:eastAsia="Times New Roman"/>
                <w:color w:val="000000"/>
                <w:lang w:eastAsia="ru-RU"/>
              </w:rPr>
              <w:t xml:space="preserve">. 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 w:rsidR="00797F37"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</w:t>
            </w:r>
            <w:r>
              <w:rPr>
                <w:rFonts w:eastAsia="Times New Roman"/>
                <w:color w:val="000000"/>
                <w:lang w:eastAsia="ru-RU"/>
              </w:rPr>
              <w:t xml:space="preserve">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6B04B5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Владом, 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797F37">
              <w:rPr>
                <w:rFonts w:eastAsia="Times New Roman"/>
                <w:color w:val="000000"/>
                <w:lang w:eastAsia="ru-RU"/>
              </w:rPr>
              <w:t>Сашу, Катю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Саше, </w:t>
            </w:r>
            <w:r w:rsidR="00797F37">
              <w:rPr>
                <w:rFonts w:eastAsia="Times New Roman"/>
                <w:color w:val="000000"/>
                <w:lang w:eastAsia="ru-RU"/>
              </w:rPr>
              <w:t>Тане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Веронику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Веронику, Таню</w:t>
            </w:r>
            <w:r>
              <w:rPr>
                <w:rFonts w:eastAsia="Times New Roman"/>
                <w:color w:val="000000"/>
                <w:lang w:eastAsia="ru-RU"/>
              </w:rPr>
              <w:t xml:space="preserve">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6B04B5" w:rsidRDefault="006B04B5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797F37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797F37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10.10.2013 Четверг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97F37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7F37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Д/и «фрукты», «Бабушкин огород»,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Строительные игры «Построим дом».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935E3A">
              <w:rPr>
                <w:rFonts w:eastAsia="Times New Roman"/>
                <w:color w:val="000000"/>
                <w:lang w:eastAsia="ru-RU"/>
              </w:rPr>
              <w:t>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научить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, Катю делать наклоны. Закрепить умения с </w:t>
            </w:r>
            <w:r w:rsidR="00935E3A">
              <w:rPr>
                <w:rFonts w:eastAsia="Times New Roman"/>
                <w:color w:val="000000"/>
                <w:lang w:eastAsia="ru-RU"/>
              </w:rPr>
              <w:t>Ксюшу, Таню, 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797F37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Катей, 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Соню, Львом.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</w:t>
            </w:r>
            <w:r w:rsidR="00935E3A">
              <w:rPr>
                <w:rFonts w:eastAsia="Times New Roman"/>
                <w:color w:val="000000"/>
                <w:lang w:eastAsia="ru-RU"/>
              </w:rPr>
              <w:t>Льву, Соне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Приучать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>, Таню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97F37" w:rsidRDefault="00797F37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935E3A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935E3A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11.10.2013 Пятница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935E3A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35E3A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Д/и «Овощи», «В огороде у бабушки»,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Строительные игры «Построим гараж».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Львом, Катей признаки осени. Учить с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Соней делать постройки из кубиков, научить Алису, Соню делать наклоны. Закрепить умения с Ксюшу, Таню, Сашу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935E3A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Львом, Катей. Учить одевать самостоятельно верхнюю одежду с Андреем,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Ксюшу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нимательно слушать. Учить Льва, Данила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935E3A" w:rsidRDefault="00935E3A"/>
    <w:sectPr w:rsidR="00935E3A" w:rsidSect="005E77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37C"/>
    <w:multiLevelType w:val="hybridMultilevel"/>
    <w:tmpl w:val="E6B8B336"/>
    <w:lvl w:ilvl="0" w:tplc="AE323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6B34"/>
    <w:multiLevelType w:val="hybridMultilevel"/>
    <w:tmpl w:val="D046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E30"/>
    <w:multiLevelType w:val="hybridMultilevel"/>
    <w:tmpl w:val="647A0308"/>
    <w:lvl w:ilvl="0" w:tplc="6726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70F8B"/>
    <w:multiLevelType w:val="hybridMultilevel"/>
    <w:tmpl w:val="508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0A3"/>
    <w:multiLevelType w:val="hybridMultilevel"/>
    <w:tmpl w:val="48E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223E"/>
    <w:multiLevelType w:val="hybridMultilevel"/>
    <w:tmpl w:val="3136599A"/>
    <w:lvl w:ilvl="0" w:tplc="372CF784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8613CEC"/>
    <w:multiLevelType w:val="hybridMultilevel"/>
    <w:tmpl w:val="BD9820AA"/>
    <w:lvl w:ilvl="0" w:tplc="923A5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672D84"/>
    <w:multiLevelType w:val="hybridMultilevel"/>
    <w:tmpl w:val="EE1A0AAA"/>
    <w:lvl w:ilvl="0" w:tplc="D19E1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AD"/>
    <w:rsid w:val="00004202"/>
    <w:rsid w:val="00011831"/>
    <w:rsid w:val="00013537"/>
    <w:rsid w:val="0001521A"/>
    <w:rsid w:val="000428BD"/>
    <w:rsid w:val="00053642"/>
    <w:rsid w:val="00065D5F"/>
    <w:rsid w:val="00071511"/>
    <w:rsid w:val="00075B34"/>
    <w:rsid w:val="000A2FDB"/>
    <w:rsid w:val="000A6D77"/>
    <w:rsid w:val="000B7A1D"/>
    <w:rsid w:val="00103EEB"/>
    <w:rsid w:val="00106BF3"/>
    <w:rsid w:val="001110F0"/>
    <w:rsid w:val="001141B5"/>
    <w:rsid w:val="00115BEF"/>
    <w:rsid w:val="001265D0"/>
    <w:rsid w:val="001301EA"/>
    <w:rsid w:val="00146425"/>
    <w:rsid w:val="0015165A"/>
    <w:rsid w:val="001628DF"/>
    <w:rsid w:val="001642CA"/>
    <w:rsid w:val="001922D4"/>
    <w:rsid w:val="001975D6"/>
    <w:rsid w:val="001B199B"/>
    <w:rsid w:val="001D7A66"/>
    <w:rsid w:val="001F5249"/>
    <w:rsid w:val="0020178B"/>
    <w:rsid w:val="002234D7"/>
    <w:rsid w:val="00230DD7"/>
    <w:rsid w:val="0028446C"/>
    <w:rsid w:val="00294E03"/>
    <w:rsid w:val="002A3B07"/>
    <w:rsid w:val="002A6FA0"/>
    <w:rsid w:val="002C071A"/>
    <w:rsid w:val="002E1AEB"/>
    <w:rsid w:val="003238CA"/>
    <w:rsid w:val="00325056"/>
    <w:rsid w:val="00342282"/>
    <w:rsid w:val="00344147"/>
    <w:rsid w:val="00357D72"/>
    <w:rsid w:val="003A28F4"/>
    <w:rsid w:val="003B7967"/>
    <w:rsid w:val="003B7F14"/>
    <w:rsid w:val="003C4ACD"/>
    <w:rsid w:val="003D1098"/>
    <w:rsid w:val="003E0F89"/>
    <w:rsid w:val="00431DDB"/>
    <w:rsid w:val="00460FB9"/>
    <w:rsid w:val="004648D5"/>
    <w:rsid w:val="004A28BE"/>
    <w:rsid w:val="004B2C31"/>
    <w:rsid w:val="004B645A"/>
    <w:rsid w:val="004C03C1"/>
    <w:rsid w:val="004D4D75"/>
    <w:rsid w:val="004F0CEE"/>
    <w:rsid w:val="00503A7A"/>
    <w:rsid w:val="00513FB4"/>
    <w:rsid w:val="00516C22"/>
    <w:rsid w:val="00535627"/>
    <w:rsid w:val="00550032"/>
    <w:rsid w:val="00553E24"/>
    <w:rsid w:val="00573C94"/>
    <w:rsid w:val="00583D4A"/>
    <w:rsid w:val="0059489E"/>
    <w:rsid w:val="005B58E6"/>
    <w:rsid w:val="005C4B01"/>
    <w:rsid w:val="005E77AD"/>
    <w:rsid w:val="006031B6"/>
    <w:rsid w:val="0061154D"/>
    <w:rsid w:val="006321DF"/>
    <w:rsid w:val="00632BEF"/>
    <w:rsid w:val="00651C59"/>
    <w:rsid w:val="00660532"/>
    <w:rsid w:val="006670D0"/>
    <w:rsid w:val="00682BFC"/>
    <w:rsid w:val="00683818"/>
    <w:rsid w:val="00686F8D"/>
    <w:rsid w:val="00697D99"/>
    <w:rsid w:val="006B04B5"/>
    <w:rsid w:val="006D7218"/>
    <w:rsid w:val="006E4406"/>
    <w:rsid w:val="00727C70"/>
    <w:rsid w:val="00730A8A"/>
    <w:rsid w:val="0073349E"/>
    <w:rsid w:val="0076022F"/>
    <w:rsid w:val="0076379C"/>
    <w:rsid w:val="00776491"/>
    <w:rsid w:val="00784A92"/>
    <w:rsid w:val="00797F37"/>
    <w:rsid w:val="007A65FB"/>
    <w:rsid w:val="007C55C3"/>
    <w:rsid w:val="007D3A40"/>
    <w:rsid w:val="007D4045"/>
    <w:rsid w:val="007E4A56"/>
    <w:rsid w:val="007F0281"/>
    <w:rsid w:val="00804919"/>
    <w:rsid w:val="00825AE4"/>
    <w:rsid w:val="008341EB"/>
    <w:rsid w:val="00834B44"/>
    <w:rsid w:val="00835479"/>
    <w:rsid w:val="0083609C"/>
    <w:rsid w:val="008539DC"/>
    <w:rsid w:val="00886BB2"/>
    <w:rsid w:val="008D769D"/>
    <w:rsid w:val="008F7C81"/>
    <w:rsid w:val="00900E0D"/>
    <w:rsid w:val="00911C5C"/>
    <w:rsid w:val="009122F7"/>
    <w:rsid w:val="009145CD"/>
    <w:rsid w:val="00931BEA"/>
    <w:rsid w:val="00935E3A"/>
    <w:rsid w:val="00937D17"/>
    <w:rsid w:val="00941201"/>
    <w:rsid w:val="0095575F"/>
    <w:rsid w:val="00962C45"/>
    <w:rsid w:val="00986578"/>
    <w:rsid w:val="009A144C"/>
    <w:rsid w:val="009A366E"/>
    <w:rsid w:val="009A67C3"/>
    <w:rsid w:val="009D0E28"/>
    <w:rsid w:val="009D132A"/>
    <w:rsid w:val="009D449A"/>
    <w:rsid w:val="009E562C"/>
    <w:rsid w:val="009F2BDF"/>
    <w:rsid w:val="009F35F9"/>
    <w:rsid w:val="009F6ADB"/>
    <w:rsid w:val="00A051FF"/>
    <w:rsid w:val="00A108A6"/>
    <w:rsid w:val="00A10B20"/>
    <w:rsid w:val="00A216CC"/>
    <w:rsid w:val="00A41E38"/>
    <w:rsid w:val="00A538BF"/>
    <w:rsid w:val="00A7397A"/>
    <w:rsid w:val="00A93D56"/>
    <w:rsid w:val="00AC0F62"/>
    <w:rsid w:val="00AD757A"/>
    <w:rsid w:val="00AF1035"/>
    <w:rsid w:val="00AF6A7E"/>
    <w:rsid w:val="00B04DE0"/>
    <w:rsid w:val="00B07966"/>
    <w:rsid w:val="00B12E28"/>
    <w:rsid w:val="00B51EC2"/>
    <w:rsid w:val="00B64BD0"/>
    <w:rsid w:val="00B8265F"/>
    <w:rsid w:val="00BB77C7"/>
    <w:rsid w:val="00BE443C"/>
    <w:rsid w:val="00BF1445"/>
    <w:rsid w:val="00C60992"/>
    <w:rsid w:val="00C7201C"/>
    <w:rsid w:val="00C82FE5"/>
    <w:rsid w:val="00CB73C3"/>
    <w:rsid w:val="00CD6143"/>
    <w:rsid w:val="00D0705B"/>
    <w:rsid w:val="00D51870"/>
    <w:rsid w:val="00DC4713"/>
    <w:rsid w:val="00DE4A3F"/>
    <w:rsid w:val="00DF12F9"/>
    <w:rsid w:val="00DF6122"/>
    <w:rsid w:val="00E04D1C"/>
    <w:rsid w:val="00E253EA"/>
    <w:rsid w:val="00E26ACD"/>
    <w:rsid w:val="00E54C8C"/>
    <w:rsid w:val="00E76216"/>
    <w:rsid w:val="00E9113D"/>
    <w:rsid w:val="00EB4426"/>
    <w:rsid w:val="00EB5AB7"/>
    <w:rsid w:val="00EC0A0C"/>
    <w:rsid w:val="00EC4BDF"/>
    <w:rsid w:val="00ED2150"/>
    <w:rsid w:val="00EE5775"/>
    <w:rsid w:val="00EF0955"/>
    <w:rsid w:val="00F12E7B"/>
    <w:rsid w:val="00F239AB"/>
    <w:rsid w:val="00F2680D"/>
    <w:rsid w:val="00F4675A"/>
    <w:rsid w:val="00F54C83"/>
    <w:rsid w:val="00F5659D"/>
    <w:rsid w:val="00F63E4D"/>
    <w:rsid w:val="00F83104"/>
    <w:rsid w:val="00F96ED0"/>
    <w:rsid w:val="00FA0CD4"/>
    <w:rsid w:val="00FA75BC"/>
    <w:rsid w:val="00FC0983"/>
    <w:rsid w:val="00FC5157"/>
    <w:rsid w:val="00FE7F8F"/>
    <w:rsid w:val="00FF00B6"/>
    <w:rsid w:val="00FF25BE"/>
    <w:rsid w:val="00FF5669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Admin</cp:lastModifiedBy>
  <cp:revision>4</cp:revision>
  <cp:lastPrinted>2014-06-03T15:05:00Z</cp:lastPrinted>
  <dcterms:created xsi:type="dcterms:W3CDTF">2014-05-31T11:48:00Z</dcterms:created>
  <dcterms:modified xsi:type="dcterms:W3CDTF">2014-06-03T15:06:00Z</dcterms:modified>
</cp:coreProperties>
</file>