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1E" w:rsidRDefault="00ED2B1E" w:rsidP="007731C7">
      <w:pPr>
        <w:shd w:val="clear" w:color="auto" w:fill="FFFFFF"/>
        <w:spacing w:line="30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ED2B1E">
        <w:rPr>
          <w:rFonts w:ascii="Tahoma" w:eastAsia="Times New Roman" w:hAnsi="Tahoma" w:cs="Tahoma"/>
          <w:b/>
          <w:color w:val="7030A0"/>
          <w:sz w:val="28"/>
          <w:szCs w:val="28"/>
          <w:lang w:eastAsia="ru-RU"/>
        </w:rPr>
        <w:t>Уважаемые родители, мы приготовили для вас консультацию на тему:</w:t>
      </w:r>
      <w:r w:rsidRPr="00ED2B1E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 xml:space="preserve"> «</w:t>
      </w:r>
      <w:r w:rsidR="007731C7" w:rsidRPr="007731C7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>ДОГОВОРИТЬСЯ С ДЕТЬМИ ВСЕГДА ПРОЩЕ, ЧЕМ НАКАЗЫВАТЬ</w:t>
      </w:r>
      <w:proofErr w:type="gramStart"/>
      <w:r w:rsidR="007731C7" w:rsidRPr="007731C7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 xml:space="preserve"> !</w:t>
      </w:r>
      <w:proofErr w:type="gramEnd"/>
      <w:r w:rsidRPr="00ED2B1E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>»</w:t>
      </w:r>
    </w:p>
    <w:p w:rsidR="007731C7" w:rsidRPr="007731C7" w:rsidRDefault="007731C7" w:rsidP="007731C7">
      <w:pPr>
        <w:shd w:val="clear" w:color="auto" w:fill="FFFFFF"/>
        <w:spacing w:line="302" w:lineRule="atLeast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b/>
          <w:color w:val="C00000"/>
          <w:szCs w:val="24"/>
          <w:lang w:eastAsia="ru-RU"/>
        </w:rPr>
        <w:t>Альтернатива № 1. "Метод естественных последствий".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 xml:space="preserve">"В комнате у четырехлетней девочки вечный беспорядок, – приводит пример детский психолог Оксана </w:t>
      </w:r>
      <w:proofErr w:type="spellStart"/>
      <w:r w:rsidRPr="007731C7">
        <w:rPr>
          <w:rFonts w:eastAsia="Times New Roman" w:cs="Times New Roman"/>
          <w:color w:val="000000"/>
          <w:szCs w:val="24"/>
          <w:lang w:eastAsia="ru-RU"/>
        </w:rPr>
        <w:t>Лысикова</w:t>
      </w:r>
      <w:proofErr w:type="spellEnd"/>
      <w:r w:rsidRPr="007731C7">
        <w:rPr>
          <w:rFonts w:eastAsia="Times New Roman" w:cs="Times New Roman"/>
          <w:color w:val="000000"/>
          <w:szCs w:val="24"/>
          <w:lang w:eastAsia="ru-RU"/>
        </w:rPr>
        <w:t xml:space="preserve">. – Мама в очередной раз повышает голос, девочка в очередной раз обижается, но в целом перевес на стороне дочки. Потому что мама сдается, как только ребенок со слезами требует найти куклу, погребенную под завалами игрушек. Отстранитесь, дайте девочке потрудиться, расстроиться из-за потери игрушки, – советует психолог. – Так вы приучите ребенка к ответственности за свои поступки, не ставя под удар ваши отношения. Ведь наказывает не мама – к пропаже игрушки приводят "естественные последствия" дочкиного </w:t>
      </w:r>
      <w:proofErr w:type="gramStart"/>
      <w:r w:rsidRPr="007731C7">
        <w:rPr>
          <w:rFonts w:eastAsia="Times New Roman" w:cs="Times New Roman"/>
          <w:color w:val="000000"/>
          <w:szCs w:val="24"/>
          <w:lang w:eastAsia="ru-RU"/>
        </w:rPr>
        <w:t>разгильдяйства</w:t>
      </w:r>
      <w:proofErr w:type="gramEnd"/>
      <w:r w:rsidRPr="007731C7">
        <w:rPr>
          <w:rFonts w:eastAsia="Times New Roman" w:cs="Times New Roman"/>
          <w:color w:val="000000"/>
          <w:szCs w:val="24"/>
          <w:lang w:eastAsia="ru-RU"/>
        </w:rPr>
        <w:t>".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Важное "НО": Метод применять нельзя, если: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• естественные последствия опасны для здоровья и/или безопасности ребенка;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• ребенок еще не способен воспринять "жизненный урок" (например, бесполезно "отучать" одиннадцатимесячного карапуза ломать игрушки).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Никогда не злорадствуйте: "Что, доигрался? Так тебе и надо!" Спокойно объясните, что сейчас у вас нет времени искать "заблудившуюся" куклу или покупать новую взамен сломанной.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b/>
          <w:color w:val="C00000"/>
          <w:szCs w:val="24"/>
          <w:lang w:eastAsia="ru-RU"/>
        </w:rPr>
        <w:t>Альтернатива № 2. Шутка.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 xml:space="preserve">Этот прием хорош для малышей, переживающих очередной возрастной кризис. Обычная ситуация: ребенок, требуя что-то, устраивает "показательную" истерику на людях. Падает на землю, катается, кричит… Мама угрозами и шлепками пытается вернуть чадо в нормальное состояние. Ситуация как в поговорке "нашла коса на камень". "Часто ребенок уже и сам не рад своему поведению, – говорит психолог. – Но послушаться под угрозой наказания для него означает проиграть. Утихомирить скандалиста поможет шутка". Например: "Ой, кто это в земле застрял? Репка? </w:t>
      </w:r>
      <w:proofErr w:type="spellStart"/>
      <w:proofErr w:type="gramStart"/>
      <w:r w:rsidRPr="007731C7">
        <w:rPr>
          <w:rFonts w:eastAsia="Times New Roman" w:cs="Times New Roman"/>
          <w:color w:val="000000"/>
          <w:szCs w:val="24"/>
          <w:lang w:eastAsia="ru-RU"/>
        </w:rPr>
        <w:t>Тянем-потянем</w:t>
      </w:r>
      <w:proofErr w:type="spellEnd"/>
      <w:proofErr w:type="gramEnd"/>
      <w:r w:rsidRPr="007731C7">
        <w:rPr>
          <w:rFonts w:eastAsia="Times New Roman" w:cs="Times New Roman"/>
          <w:color w:val="000000"/>
          <w:szCs w:val="24"/>
          <w:lang w:eastAsia="ru-RU"/>
        </w:rPr>
        <w:t>… крепко сидит. Придется позвать бабку, Жучку и внучку. Звать?" Ребенок сначала удивится, прислушается, потом улыбнется и включится в игру. И в душе будет вам благодарен: ведь вы разрешили конфликт, не унизив его при посторонних.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Важное "НО": Шутка не должна быть обидной. Смеяться можно над ситуацией, но не над поступками, характером или внешностью ребенка.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b/>
          <w:color w:val="C00000"/>
          <w:szCs w:val="24"/>
          <w:lang w:eastAsia="ru-RU"/>
        </w:rPr>
        <w:t>Альтернатива № 3. Холдинг.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Ваша задача – физически остановить разбушевавшегося карапуза. Можно перехватить и удержать руку малыша, швыряющего на пол посуду. Посадить на колени и крепко обнять драчуна. Конечно, сначала он будет брыкаться, кричать и всеми силами рваться обратно на поле боя. Ваша задача – не поддаваться на провокации, крепко обнимать и спокойным голосом объяснять, что так себя вести нехорошо. "Ребенок должен чувствовать, что его любят, даже когда он плохо себя ведет, – говорит психолог. – Поэтому очень важно, чтобы ваши действия были не только сдерживающими, но и успокаивающими. Держите и одновременно обнимайте. Говорите твердо, но дружелюбно, не срываясь на угрозы и оскорбления". Тесный физический контакт мамы и ребенка творит настоящие чудеса, недаром холдинг-терапию применяют при лечен</w:t>
      </w:r>
      <w:proofErr w:type="gramStart"/>
      <w:r w:rsidRPr="007731C7">
        <w:rPr>
          <w:rFonts w:eastAsia="Times New Roman" w:cs="Times New Roman"/>
          <w:color w:val="000000"/>
          <w:szCs w:val="24"/>
          <w:lang w:eastAsia="ru-RU"/>
        </w:rPr>
        <w:t>ии ау</w:t>
      </w:r>
      <w:proofErr w:type="gramEnd"/>
      <w:r w:rsidRPr="007731C7">
        <w:rPr>
          <w:rFonts w:eastAsia="Times New Roman" w:cs="Times New Roman"/>
          <w:color w:val="000000"/>
          <w:szCs w:val="24"/>
          <w:lang w:eastAsia="ru-RU"/>
        </w:rPr>
        <w:t xml:space="preserve">тизма и </w:t>
      </w:r>
      <w:proofErr w:type="spellStart"/>
      <w:r w:rsidRPr="007731C7">
        <w:rPr>
          <w:rFonts w:eastAsia="Times New Roman" w:cs="Times New Roman"/>
          <w:color w:val="000000"/>
          <w:szCs w:val="24"/>
          <w:lang w:eastAsia="ru-RU"/>
        </w:rPr>
        <w:t>гиперактивности</w:t>
      </w:r>
      <w:proofErr w:type="spellEnd"/>
      <w:r w:rsidRPr="007731C7">
        <w:rPr>
          <w:rFonts w:eastAsia="Times New Roman" w:cs="Times New Roman"/>
          <w:color w:val="000000"/>
          <w:szCs w:val="24"/>
          <w:lang w:eastAsia="ru-RU"/>
        </w:rPr>
        <w:t>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Важное "НО": Ребенку не должно быть больно или неудобно. Если малыш успокаивается и сам прижимается к вам, значит, вы все делаете правильно.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b/>
          <w:color w:val="C00000"/>
          <w:szCs w:val="24"/>
          <w:lang w:eastAsia="ru-RU"/>
        </w:rPr>
        <w:br/>
        <w:t>Альтернатива № 4. Ледяное спокойствие.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 xml:space="preserve">Этот прием хорош, когда дошколенок "идет вразнос" из-за переполняющих его негативных эмоций: ревности к новорожденной сестричке, нежелания отпускать маму на работу и т. п. Например, ребенок в ярости разбрасывает погремушки "конкурентки". Так он подсознательно испытывает "границы": любят ли его родители, когда он "плохой"? Ваша задача – не поддаваться на провокации. Объясните ребенку, что он поступает нехорошо, и… выйдите из комнаты. Малыш выпустит пар, </w:t>
      </w:r>
      <w:r w:rsidRPr="007731C7">
        <w:rPr>
          <w:rFonts w:eastAsia="Times New Roman" w:cs="Times New Roman"/>
          <w:color w:val="000000"/>
          <w:szCs w:val="24"/>
          <w:lang w:eastAsia="ru-RU"/>
        </w:rPr>
        <w:lastRenderedPageBreak/>
        <w:t>устанет и заскучает. Публики-то вокруг нет! Вернитесь в комнату и спокойно спросите: "Закончил? А теперь надо убираться. Сам справишься или тебе помочь?" Ребенок убедится, что агрессивное поведение не дает бонусов в виде повышенного внимания, и перестанет его практиковать".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Важное "НО": Быть спокойным – не значит быть равнодушным. Обязательно помогите маленькому убраться, если он попросит. Когда закончите уборку, обнимите кроху, скажите, как вы его любите.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b/>
          <w:color w:val="C00000"/>
          <w:szCs w:val="24"/>
          <w:lang w:eastAsia="ru-RU"/>
        </w:rPr>
        <w:t>Альтернатива № 5. Тайм-аут.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Пауза во время конфликта дает его участникам возможность остыть и отвлечься. Двухлетнему малышу показалось забавным кидаться за столом кусочками хлеба или плеваться. Просьбы перестать только раззадоривают шалуна. Не повышая голоса, возьмите ребенка за руку и отведите в другую комнату. Сменив обстановку, малыш быстро успокоится и, вернувшись за стол, начнет вести себя по-другому.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Важное "НО": Тайм-аут – не наказание одиночеством. Вы вполне можете пойти в другую комнату вместе с ребенком. Ведь цель – не изолировать, а помочь малышу прервать недопустимое поведение. И конечно, комната не должна быть темной и пугающей.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b/>
          <w:color w:val="C00000"/>
          <w:szCs w:val="24"/>
          <w:lang w:eastAsia="ru-RU"/>
        </w:rPr>
        <w:t>Альтернатива № 6. Психологические игры.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В возрасте 2–4 лет для ребенка очень важно чувствовать себя значимой и автономной личностью. Схитрите – пусть он думает, что сам принял выгодное вам решение. "Поинтересуйтесь: "Ты уберешь игрушки сейчас или после мультика?"" – советует психолог. – Решение, которое принято самостоятельно, наверняка будет выполнено".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 xml:space="preserve">Еще один прием называется "Я тебя послушался". Уступите – например, сходите с ним на остановку посмотреть на машины, хотя планировали погулять в парке. Когда придет время собираться домой, напомните крохе: "Я же тебя послушалась, </w:t>
      </w:r>
      <w:proofErr w:type="gramStart"/>
      <w:r w:rsidRPr="007731C7">
        <w:rPr>
          <w:rFonts w:eastAsia="Times New Roman" w:cs="Times New Roman"/>
          <w:color w:val="000000"/>
          <w:szCs w:val="24"/>
          <w:lang w:eastAsia="ru-RU"/>
        </w:rPr>
        <w:t>пошла</w:t>
      </w:r>
      <w:proofErr w:type="gramEnd"/>
      <w:r w:rsidRPr="007731C7">
        <w:rPr>
          <w:rFonts w:eastAsia="Times New Roman" w:cs="Times New Roman"/>
          <w:color w:val="000000"/>
          <w:szCs w:val="24"/>
          <w:lang w:eastAsia="ru-RU"/>
        </w:rPr>
        <w:t xml:space="preserve"> смотреть машины. Теперь ты должен послушаться меня".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Важное "НО": Не уступайте в принципиальных вопросах. Если залезать на сломанные качели нельзя, значит, нельзя никогда.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b/>
          <w:color w:val="C00000"/>
          <w:szCs w:val="24"/>
          <w:lang w:eastAsia="ru-RU"/>
        </w:rPr>
        <w:t>Альтернатива № 7. Торг уместен.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>Вам пора отправляться в поликлинику, а чадо никак не может оторваться от игры в футбол. Назревает скандал. Дети куда более рациональные существа, чем мы привыкли думать. И если вы договоритесь с малышом, сколько еще голов он может забить перед уходом, вопрос наверняка будет решен мирно.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  <w:t xml:space="preserve">Важное "НО": Любой "торг" имеет предел. Договариваться – не значит вечно </w:t>
      </w:r>
      <w:proofErr w:type="gramStart"/>
      <w:r w:rsidRPr="007731C7">
        <w:rPr>
          <w:rFonts w:eastAsia="Times New Roman" w:cs="Times New Roman"/>
          <w:color w:val="000000"/>
          <w:szCs w:val="24"/>
          <w:lang w:eastAsia="ru-RU"/>
        </w:rPr>
        <w:t>канючить</w:t>
      </w:r>
      <w:proofErr w:type="gramEnd"/>
      <w:r w:rsidRPr="007731C7">
        <w:rPr>
          <w:rFonts w:eastAsia="Times New Roman" w:cs="Times New Roman"/>
          <w:color w:val="000000"/>
          <w:szCs w:val="24"/>
          <w:lang w:eastAsia="ru-RU"/>
        </w:rPr>
        <w:t>: "</w:t>
      </w:r>
      <w:proofErr w:type="gramStart"/>
      <w:r w:rsidRPr="007731C7">
        <w:rPr>
          <w:rFonts w:eastAsia="Times New Roman" w:cs="Times New Roman"/>
          <w:color w:val="000000"/>
          <w:szCs w:val="24"/>
          <w:lang w:eastAsia="ru-RU"/>
        </w:rPr>
        <w:t>Ну</w:t>
      </w:r>
      <w:proofErr w:type="gramEnd"/>
      <w:r w:rsidRPr="007731C7">
        <w:rPr>
          <w:rFonts w:eastAsia="Times New Roman" w:cs="Times New Roman"/>
          <w:color w:val="000000"/>
          <w:szCs w:val="24"/>
          <w:lang w:eastAsia="ru-RU"/>
        </w:rPr>
        <w:t xml:space="preserve"> можно еще разик…"</w:t>
      </w:r>
      <w:r w:rsidRPr="007731C7">
        <w:rPr>
          <w:rFonts w:eastAsia="Times New Roman" w:cs="Times New Roman"/>
          <w:color w:val="000000"/>
          <w:szCs w:val="24"/>
          <w:lang w:eastAsia="ru-RU"/>
        </w:rPr>
        <w:br/>
      </w:r>
      <w:r w:rsidRPr="007731C7">
        <w:rPr>
          <w:rFonts w:eastAsia="Times New Roman" w:cs="Times New Roman"/>
          <w:b/>
          <w:color w:val="FF0000"/>
          <w:sz w:val="32"/>
          <w:szCs w:val="32"/>
          <w:lang w:eastAsia="ru-RU"/>
        </w:rPr>
        <w:t>Удачи в общении и воспитании ваших малышей!</w:t>
      </w:r>
    </w:p>
    <w:p w:rsidR="000363E3" w:rsidRPr="00ED2B1E" w:rsidRDefault="000363E3">
      <w:pPr>
        <w:rPr>
          <w:rFonts w:cs="Times New Roman"/>
          <w:szCs w:val="24"/>
        </w:rPr>
      </w:pPr>
    </w:p>
    <w:sectPr w:rsidR="000363E3" w:rsidRPr="00ED2B1E" w:rsidSect="00ED2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1C7"/>
    <w:rsid w:val="000363E3"/>
    <w:rsid w:val="00354B04"/>
    <w:rsid w:val="007731C7"/>
    <w:rsid w:val="00ED2B1E"/>
    <w:rsid w:val="00F1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cp:lastPrinted>2014-07-06T17:29:00Z</cp:lastPrinted>
  <dcterms:created xsi:type="dcterms:W3CDTF">2014-07-05T05:03:00Z</dcterms:created>
  <dcterms:modified xsi:type="dcterms:W3CDTF">2014-07-06T17:35:00Z</dcterms:modified>
</cp:coreProperties>
</file>