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02" w:rsidRDefault="00B24402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pPr>
        <w:rPr>
          <w:lang w:val="en-US"/>
        </w:rPr>
      </w:pPr>
    </w:p>
    <w:p w:rsidR="00A22DA7" w:rsidRDefault="00A22DA7" w:rsidP="006A139A">
      <w:r>
        <w:t xml:space="preserve">Темы рефератов для студентов 1 курса </w:t>
      </w:r>
    </w:p>
    <w:p w:rsidR="00A22DA7" w:rsidRPr="00A22DA7" w:rsidRDefault="00A22DA7" w:rsidP="006A139A">
      <w:r>
        <w:t>по дисциплине «Информатика и ИКТ»</w:t>
      </w:r>
    </w:p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Pr="00A22DA7" w:rsidRDefault="00A22DA7" w:rsidP="006A139A"/>
    <w:p w:rsidR="00A22DA7" w:rsidRDefault="00A22DA7" w:rsidP="00A22DA7">
      <w:pPr>
        <w:jc w:val="both"/>
      </w:pPr>
    </w:p>
    <w:p w:rsidR="00A22DA7" w:rsidRPr="00A22DA7" w:rsidRDefault="00A22DA7" w:rsidP="00A22DA7">
      <w:pPr>
        <w:jc w:val="both"/>
      </w:pPr>
    </w:p>
    <w:p w:rsidR="00A22DA7" w:rsidRPr="00A22DA7" w:rsidRDefault="00A22DA7" w:rsidP="006A139A"/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lastRenderedPageBreak/>
        <w:t>Представление информации в ЭВМ.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Основные устройства компьютера.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Программное обеспечение компьютера.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Носители информации.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Компьютерные вирусы.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Антивирусные программы.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 xml:space="preserve">Информатика как научная дисциплина. 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 xml:space="preserve">Человек и информация. 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Место информатики в научном мировоззрении.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Информационные процессы в живой природе.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Информационные процессы в обществе.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Информационные процессы в технике.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Информационная деятельность человека.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Защита информации, авторских прав на программное обеспечение.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Позиционные и непозиционные системы счисления.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Различные формы представления информации.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Системы счисления, используемые в компьютере.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Представление чисел в памяти ЭВМ.</w:t>
      </w:r>
    </w:p>
    <w:p w:rsidR="006A139A" w:rsidRDefault="006A139A" w:rsidP="006A139A">
      <w:pPr>
        <w:pStyle w:val="a4"/>
        <w:numPr>
          <w:ilvl w:val="0"/>
          <w:numId w:val="1"/>
        </w:numPr>
        <w:jc w:val="left"/>
      </w:pPr>
      <w:r>
        <w:t>Правила техники безопасности при работе на компьютере.</w:t>
      </w:r>
    </w:p>
    <w:p w:rsidR="006A139A" w:rsidRDefault="005549AF" w:rsidP="006A139A">
      <w:pPr>
        <w:pStyle w:val="a4"/>
        <w:numPr>
          <w:ilvl w:val="0"/>
          <w:numId w:val="1"/>
        </w:numPr>
        <w:jc w:val="left"/>
      </w:pPr>
      <w:r>
        <w:t>Архитектура ЭВМ.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Операционная система: назначение и основные функции.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 xml:space="preserve">История развития </w:t>
      </w:r>
      <w:proofErr w:type="gramStart"/>
      <w:r>
        <w:t>ВТ</w:t>
      </w:r>
      <w:proofErr w:type="gramEnd"/>
      <w:r>
        <w:t>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Поколения ЭВМ.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Технология обработки текстовой информации.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Технология обработки графической информации.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Технология обработки числовой информации.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proofErr w:type="spellStart"/>
      <w:r>
        <w:t>Мультимедийные</w:t>
      </w:r>
      <w:proofErr w:type="spellEnd"/>
      <w:r>
        <w:t xml:space="preserve"> технологии.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Системы управления базами данных.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Компьютерные телекоммуникации.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Локальные компьютерные сети.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Глобальные компьютерные сети.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Сеть Интернет.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Материальные и информационные модели.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Файловые менеджеры.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Программы- архиваторы.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Криптографические методы защиты информации.</w:t>
      </w:r>
    </w:p>
    <w:p w:rsidR="005549AF" w:rsidRDefault="005549AF" w:rsidP="006A139A">
      <w:pPr>
        <w:pStyle w:val="a4"/>
        <w:numPr>
          <w:ilvl w:val="0"/>
          <w:numId w:val="1"/>
        </w:numPr>
        <w:jc w:val="left"/>
      </w:pPr>
      <w:r>
        <w:t>Автоматизированное рабочее место специалиста.</w:t>
      </w:r>
    </w:p>
    <w:p w:rsidR="005549AF" w:rsidRPr="006A139A" w:rsidRDefault="005549AF" w:rsidP="007E7B41">
      <w:pPr>
        <w:ind w:left="360"/>
        <w:jc w:val="left"/>
      </w:pPr>
    </w:p>
    <w:sectPr w:rsidR="005549AF" w:rsidRPr="006A139A" w:rsidSect="00B2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E27"/>
    <w:multiLevelType w:val="hybridMultilevel"/>
    <w:tmpl w:val="F02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9A"/>
    <w:rsid w:val="00210639"/>
    <w:rsid w:val="005549AF"/>
    <w:rsid w:val="0056127A"/>
    <w:rsid w:val="00596133"/>
    <w:rsid w:val="005F545C"/>
    <w:rsid w:val="006A139A"/>
    <w:rsid w:val="007E7B41"/>
    <w:rsid w:val="00A22DA7"/>
    <w:rsid w:val="00B2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3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33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A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КАТЕРИНА</cp:lastModifiedBy>
  <cp:revision>4</cp:revision>
  <cp:lastPrinted>2010-09-19T17:11:00Z</cp:lastPrinted>
  <dcterms:created xsi:type="dcterms:W3CDTF">2010-09-19T16:50:00Z</dcterms:created>
  <dcterms:modified xsi:type="dcterms:W3CDTF">2015-05-13T15:17:00Z</dcterms:modified>
</cp:coreProperties>
</file>