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82" w:rsidRPr="005E5AE9" w:rsidRDefault="006D0C9B">
      <w:pPr>
        <w:rPr>
          <w:rFonts w:ascii="Times New Roman" w:hAnsi="Times New Roman" w:cs="Times New Roman"/>
          <w:b/>
          <w:sz w:val="28"/>
          <w:szCs w:val="28"/>
        </w:rPr>
      </w:pPr>
      <w:r w:rsidRPr="005E5AE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C4C25" w:rsidRPr="005E5AE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E5AE9">
        <w:rPr>
          <w:rFonts w:ascii="Times New Roman" w:hAnsi="Times New Roman" w:cs="Times New Roman"/>
          <w:b/>
          <w:sz w:val="28"/>
          <w:szCs w:val="28"/>
        </w:rPr>
        <w:t xml:space="preserve">  Копилка примеров рефлексии на уроках</w:t>
      </w:r>
    </w:p>
    <w:p w:rsidR="006D0C9B" w:rsidRPr="005E5AE9" w:rsidRDefault="006D0C9B" w:rsidP="008734D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Cs/>
          <w:lang w:eastAsia="ru-RU"/>
        </w:rPr>
      </w:pPr>
      <w:r w:rsidRPr="005E5AE9">
        <w:rPr>
          <w:rFonts w:ascii="Times New Roman" w:eastAsia="Times New Roman" w:hAnsi="Times New Roman" w:cs="Times New Roman"/>
          <w:iCs/>
          <w:lang w:eastAsia="ru-RU"/>
        </w:rPr>
        <w:t xml:space="preserve">                   Один из принципов развивающего обучения - принцип активности и сознательности. Ребенок может быть а</w:t>
      </w:r>
      <w:r w:rsidR="002C4C25" w:rsidRPr="005E5AE9">
        <w:rPr>
          <w:rFonts w:ascii="Times New Roman" w:eastAsia="Times New Roman" w:hAnsi="Times New Roman" w:cs="Times New Roman"/>
          <w:iCs/>
          <w:lang w:eastAsia="ru-RU"/>
        </w:rPr>
        <w:t xml:space="preserve">      а</w:t>
      </w:r>
      <w:r w:rsidRPr="005E5AE9">
        <w:rPr>
          <w:rFonts w:ascii="Times New Roman" w:eastAsia="Times New Roman" w:hAnsi="Times New Roman" w:cs="Times New Roman"/>
          <w:iCs/>
          <w:lang w:eastAsia="ru-RU"/>
        </w:rPr>
        <w:t>ктивен, если осознает цель учения, его необходимость, если каждое его действие является осознанным и п</w:t>
      </w:r>
      <w:r w:rsidR="008734D3" w:rsidRPr="005E5AE9">
        <w:rPr>
          <w:rFonts w:ascii="Times New Roman" w:eastAsia="Times New Roman" w:hAnsi="Times New Roman" w:cs="Times New Roman"/>
          <w:iCs/>
          <w:lang w:eastAsia="ru-RU"/>
        </w:rPr>
        <w:t>онятным</w:t>
      </w:r>
      <w:proofErr w:type="gramStart"/>
      <w:r w:rsidR="008734D3" w:rsidRPr="005E5AE9">
        <w:rPr>
          <w:rFonts w:ascii="Times New Roman" w:eastAsia="Times New Roman" w:hAnsi="Times New Roman" w:cs="Times New Roman"/>
          <w:iCs/>
          <w:lang w:eastAsia="ru-RU"/>
        </w:rPr>
        <w:t xml:space="preserve"> .</w:t>
      </w:r>
      <w:proofErr w:type="gramEnd"/>
      <w:r w:rsidRPr="005E5AE9">
        <w:rPr>
          <w:rFonts w:ascii="Times New Roman" w:eastAsia="Times New Roman" w:hAnsi="Times New Roman" w:cs="Times New Roman"/>
          <w:iCs/>
          <w:lang w:eastAsia="ru-RU"/>
        </w:rPr>
        <w:t xml:space="preserve">Обязательным условием создания развивающей среды на уроке является этап рефлексии. Слово рефлексия происходит от </w:t>
      </w:r>
      <w:proofErr w:type="gramStart"/>
      <w:r w:rsidRPr="005E5AE9">
        <w:rPr>
          <w:rFonts w:ascii="Times New Roman" w:eastAsia="Times New Roman" w:hAnsi="Times New Roman" w:cs="Times New Roman"/>
          <w:iCs/>
          <w:lang w:eastAsia="ru-RU"/>
        </w:rPr>
        <w:t>латинского</w:t>
      </w:r>
      <w:proofErr w:type="gramEnd"/>
      <w:r w:rsidRPr="005E5AE9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Pr="005E5AE9">
        <w:rPr>
          <w:rFonts w:ascii="Times New Roman" w:eastAsia="Times New Roman" w:hAnsi="Times New Roman" w:cs="Times New Roman"/>
          <w:b/>
          <w:iCs/>
          <w:lang w:eastAsia="ru-RU"/>
        </w:rPr>
        <w:t>reflexio</w:t>
      </w:r>
      <w:proofErr w:type="spellEnd"/>
      <w:r w:rsidRPr="005E5AE9">
        <w:rPr>
          <w:rFonts w:ascii="Times New Roman" w:eastAsia="Times New Roman" w:hAnsi="Times New Roman" w:cs="Times New Roman"/>
          <w:b/>
          <w:iCs/>
          <w:lang w:eastAsia="ru-RU"/>
        </w:rPr>
        <w:t xml:space="preserve"> – обращение назад</w:t>
      </w:r>
      <w:r w:rsidRPr="005E5AE9">
        <w:rPr>
          <w:rFonts w:ascii="Times New Roman" w:eastAsia="Times New Roman" w:hAnsi="Times New Roman" w:cs="Times New Roman"/>
          <w:iCs/>
          <w:lang w:eastAsia="ru-RU"/>
        </w:rPr>
        <w:t xml:space="preserve">. Словарь иностранных слов определяет </w:t>
      </w:r>
      <w:r w:rsidRPr="005E5AE9">
        <w:rPr>
          <w:rFonts w:ascii="Times New Roman" w:eastAsia="Times New Roman" w:hAnsi="Times New Roman" w:cs="Times New Roman"/>
          <w:b/>
          <w:iCs/>
          <w:lang w:eastAsia="ru-RU"/>
        </w:rPr>
        <w:t>рефлексию как размышление о своем внутреннем состоянии, самопознание</w:t>
      </w:r>
      <w:r w:rsidRPr="005E5AE9">
        <w:rPr>
          <w:rFonts w:ascii="Times New Roman" w:eastAsia="Times New Roman" w:hAnsi="Times New Roman" w:cs="Times New Roman"/>
          <w:iCs/>
          <w:lang w:eastAsia="ru-RU"/>
        </w:rPr>
        <w:t xml:space="preserve">. Толковый словарь русского языка трактует </w:t>
      </w:r>
      <w:r w:rsidRPr="005E5AE9">
        <w:rPr>
          <w:rFonts w:ascii="Times New Roman" w:eastAsia="Times New Roman" w:hAnsi="Times New Roman" w:cs="Times New Roman"/>
          <w:b/>
          <w:iCs/>
          <w:lang w:eastAsia="ru-RU"/>
        </w:rPr>
        <w:t>рефлексию как самоанализ</w:t>
      </w:r>
      <w:r w:rsidRPr="005E5AE9">
        <w:rPr>
          <w:rFonts w:ascii="Times New Roman" w:eastAsia="Times New Roman" w:hAnsi="Times New Roman" w:cs="Times New Roman"/>
          <w:iCs/>
          <w:lang w:eastAsia="ru-RU"/>
        </w:rPr>
        <w:t xml:space="preserve">. В современной педагогике под </w:t>
      </w:r>
      <w:r w:rsidRPr="005E5AE9">
        <w:rPr>
          <w:rFonts w:ascii="Times New Roman" w:eastAsia="Times New Roman" w:hAnsi="Times New Roman" w:cs="Times New Roman"/>
          <w:b/>
          <w:iCs/>
          <w:lang w:eastAsia="ru-RU"/>
        </w:rPr>
        <w:t>рефлексией понимают самоанализ деятельности и её  результатов.</w:t>
      </w:r>
    </w:p>
    <w:p w:rsidR="006D0C9B" w:rsidRPr="005E5AE9" w:rsidRDefault="006D0C9B" w:rsidP="008734D3">
      <w:pPr>
        <w:spacing w:before="100" w:beforeAutospacing="1" w:after="100" w:afterAutospacing="1" w:line="240" w:lineRule="auto"/>
        <w:ind w:hanging="1134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5E5AE9">
        <w:rPr>
          <w:rFonts w:ascii="Times New Roman" w:eastAsia="Times New Roman" w:hAnsi="Times New Roman" w:cs="Times New Roman"/>
          <w:iCs/>
          <w:lang w:eastAsia="ru-RU"/>
        </w:rPr>
        <w:t>Р</w:t>
      </w:r>
      <w:proofErr w:type="gramEnd"/>
      <w:r w:rsidR="008734D3" w:rsidRPr="005E5AE9">
        <w:rPr>
          <w:rFonts w:ascii="Times New Roman" w:eastAsia="Times New Roman" w:hAnsi="Times New Roman" w:cs="Times New Roman"/>
          <w:iCs/>
          <w:lang w:eastAsia="ru-RU"/>
        </w:rPr>
        <w:t xml:space="preserve">                   Р</w:t>
      </w:r>
      <w:r w:rsidRPr="005E5AE9">
        <w:rPr>
          <w:rFonts w:ascii="Times New Roman" w:eastAsia="Times New Roman" w:hAnsi="Times New Roman" w:cs="Times New Roman"/>
          <w:iCs/>
          <w:lang w:eastAsia="ru-RU"/>
        </w:rPr>
        <w:t xml:space="preserve">ефлексия может осуществляться не только в конце урока, как это принято считать, но и на любом его этапе. Рефлексия направлена на осознание пройденного пути, на сбор в общую копилку замеченного обдуманного, понятого каждым. Её цель не просто уйти с урока с зафиксированным результатом, а выстроить смысловую цепочку, сравнить способы и методы, применяемые другими </w:t>
      </w:r>
      <w:proofErr w:type="gramStart"/>
      <w:r w:rsidRPr="005E5AE9">
        <w:rPr>
          <w:rFonts w:ascii="Times New Roman" w:eastAsia="Times New Roman" w:hAnsi="Times New Roman" w:cs="Times New Roman"/>
          <w:iCs/>
          <w:lang w:eastAsia="ru-RU"/>
        </w:rPr>
        <w:t>со</w:t>
      </w:r>
      <w:proofErr w:type="gramEnd"/>
      <w:r w:rsidRPr="005E5AE9">
        <w:rPr>
          <w:rFonts w:ascii="Times New Roman" w:eastAsia="Times New Roman" w:hAnsi="Times New Roman" w:cs="Times New Roman"/>
          <w:iCs/>
          <w:lang w:eastAsia="ru-RU"/>
        </w:rPr>
        <w:t xml:space="preserve"> своими.</w:t>
      </w:r>
    </w:p>
    <w:p w:rsidR="006D0C9B" w:rsidRPr="005E5AE9" w:rsidRDefault="006D0C9B" w:rsidP="004A33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E5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Исходя из функций рефлексии предлагается</w:t>
      </w:r>
      <w:proofErr w:type="gramEnd"/>
      <w:r w:rsidRPr="005E5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следующая классификация:</w:t>
      </w:r>
    </w:p>
    <w:p w:rsidR="006D0C9B" w:rsidRPr="005E5AE9" w:rsidRDefault="006D0C9B" w:rsidP="004A33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5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рефлексия настроения и эмоционального состояния</w:t>
      </w:r>
    </w:p>
    <w:p w:rsidR="006D0C9B" w:rsidRPr="005E5AE9" w:rsidRDefault="006D0C9B" w:rsidP="004A33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5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рефлексия деятельности </w:t>
      </w:r>
    </w:p>
    <w:p w:rsidR="004A3349" w:rsidRPr="005E5AE9" w:rsidRDefault="006D0C9B" w:rsidP="004A3349">
      <w:pPr>
        <w:numPr>
          <w:ilvl w:val="0"/>
          <w:numId w:val="1"/>
        </w:numPr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рефлексия содержания учебного материал</w:t>
      </w:r>
      <w:r w:rsidR="008734D3" w:rsidRPr="005E5AE9">
        <w:rPr>
          <w:rStyle w:val="a4"/>
          <w:rFonts w:ascii="Times New Roman" w:hAnsi="Times New Roman" w:cs="Times New Roman"/>
          <w:i w:val="0"/>
        </w:rPr>
        <w:t xml:space="preserve"> </w:t>
      </w:r>
    </w:p>
    <w:p w:rsidR="006D0C9B" w:rsidRPr="005E5AE9" w:rsidRDefault="00A748CE" w:rsidP="004A334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5AE9">
        <w:rPr>
          <w:rStyle w:val="a4"/>
          <w:rFonts w:ascii="Times New Roman" w:hAnsi="Times New Roman" w:cs="Times New Roman"/>
          <w:i w:val="0"/>
        </w:rPr>
        <w:t xml:space="preserve">Проведение </w:t>
      </w:r>
      <w:r w:rsidRPr="005E5AE9">
        <w:rPr>
          <w:rStyle w:val="a4"/>
          <w:rFonts w:ascii="Times New Roman" w:hAnsi="Times New Roman" w:cs="Times New Roman"/>
          <w:b/>
          <w:bCs/>
          <w:i w:val="0"/>
        </w:rPr>
        <w:t>рефлексии настроения и эмоционального состояния</w:t>
      </w:r>
      <w:r w:rsidRPr="005E5AE9">
        <w:rPr>
          <w:rStyle w:val="a4"/>
          <w:rFonts w:ascii="Times New Roman" w:hAnsi="Times New Roman" w:cs="Times New Roman"/>
          <w:i w:val="0"/>
        </w:rPr>
        <w:t xml:space="preserve"> целесообразно в начале урока с целью </w:t>
      </w:r>
      <w:r w:rsidR="008734D3" w:rsidRPr="005E5AE9">
        <w:rPr>
          <w:rStyle w:val="a4"/>
          <w:rFonts w:ascii="Times New Roman" w:hAnsi="Times New Roman" w:cs="Times New Roman"/>
          <w:i w:val="0"/>
        </w:rPr>
        <w:t xml:space="preserve">   </w:t>
      </w:r>
      <w:r w:rsidRPr="005E5AE9">
        <w:rPr>
          <w:rStyle w:val="a4"/>
          <w:rFonts w:ascii="Times New Roman" w:hAnsi="Times New Roman" w:cs="Times New Roman"/>
          <w:i w:val="0"/>
        </w:rPr>
        <w:t>установления эмоционального контакта с группой и в конце деятельности. Применяются карточки с изображением лиц, цветовое изображение настроения, эмоционально-художественное оформление (картина, музыкальный фрагмент).</w:t>
      </w:r>
    </w:p>
    <w:p w:rsidR="00A748CE" w:rsidRPr="005E5AE9" w:rsidRDefault="00A748CE" w:rsidP="00A748CE">
      <w:pPr>
        <w:rPr>
          <w:rFonts w:ascii="Times New Roman" w:hAnsi="Times New Roman" w:cs="Times New Roman"/>
          <w:b/>
          <w:sz w:val="28"/>
          <w:szCs w:val="28"/>
        </w:rPr>
      </w:pPr>
      <w:r w:rsidRPr="005E5A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«СМАЙЛИКИ»</w:t>
      </w:r>
    </w:p>
    <w:p w:rsidR="00A748CE" w:rsidRPr="005E5AE9" w:rsidRDefault="00A748CE">
      <w:pPr>
        <w:rPr>
          <w:rFonts w:ascii="Times New Roman" w:hAnsi="Times New Roman" w:cs="Times New Roman"/>
          <w:b/>
          <w:sz w:val="28"/>
          <w:szCs w:val="28"/>
        </w:rPr>
      </w:pPr>
      <w:r w:rsidRPr="005E5A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38275" cy="1200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A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95375" cy="990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A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76375" cy="1504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A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95425" cy="1247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CE" w:rsidRPr="005E5AE9" w:rsidRDefault="00A748CE">
      <w:pPr>
        <w:rPr>
          <w:rFonts w:ascii="Times New Roman" w:hAnsi="Times New Roman" w:cs="Times New Roman"/>
          <w:b/>
          <w:sz w:val="28"/>
          <w:szCs w:val="28"/>
        </w:rPr>
      </w:pPr>
      <w:r w:rsidRPr="005E5AE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958D1" w:rsidRPr="005E5AE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E5AE9">
        <w:rPr>
          <w:rFonts w:ascii="Times New Roman" w:hAnsi="Times New Roman" w:cs="Times New Roman"/>
          <w:b/>
          <w:sz w:val="28"/>
          <w:szCs w:val="28"/>
        </w:rPr>
        <w:t xml:space="preserve"> «СОЛНЫШКО И  ТУЧКА»</w:t>
      </w:r>
    </w:p>
    <w:p w:rsidR="00A748CE" w:rsidRPr="005E5AE9" w:rsidRDefault="00A748CE" w:rsidP="002C4C25">
      <w:pPr>
        <w:ind w:left="-426" w:right="-427"/>
        <w:rPr>
          <w:rFonts w:ascii="Times New Roman" w:hAnsi="Times New Roman" w:cs="Times New Roman"/>
          <w:b/>
          <w:sz w:val="28"/>
          <w:szCs w:val="28"/>
        </w:rPr>
      </w:pPr>
      <w:r w:rsidRPr="005E5A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76375" cy="10572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A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57350" cy="1295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A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28750" cy="11620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4D3" w:rsidRPr="005E5AE9" w:rsidRDefault="008734D3" w:rsidP="00A748CE">
      <w:pPr>
        <w:pStyle w:val="prs-noveltyLTTitel"/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</w:pPr>
    </w:p>
    <w:p w:rsidR="008734D3" w:rsidRPr="005E5AE9" w:rsidRDefault="008734D3" w:rsidP="00A748CE">
      <w:pPr>
        <w:pStyle w:val="prs-noveltyLTTitel"/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</w:pPr>
    </w:p>
    <w:p w:rsidR="004A3349" w:rsidRPr="005E5AE9" w:rsidRDefault="004A3349" w:rsidP="00A748CE">
      <w:pPr>
        <w:pStyle w:val="prs-noveltyLTTitel"/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</w:pPr>
    </w:p>
    <w:p w:rsidR="00A748CE" w:rsidRPr="005E5AE9" w:rsidRDefault="00A748CE" w:rsidP="00A748CE">
      <w:pPr>
        <w:pStyle w:val="prs-noveltyLTTitel"/>
        <w:rPr>
          <w:rFonts w:ascii="Times New Roman" w:hAnsi="Times New Roman" w:cs="Times New Roman"/>
          <w:color w:val="auto"/>
          <w:sz w:val="24"/>
          <w:szCs w:val="24"/>
        </w:rPr>
      </w:pPr>
      <w:r w:rsidRPr="005E5AE9"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  <w:t>«МАЯТНИК НАСТРОЕНИЯ» ИЛИ «КАРТИНА НАСТРОЕНИЯ»</w:t>
      </w:r>
    </w:p>
    <w:p w:rsidR="00A748CE" w:rsidRDefault="00F958D1">
      <w:pPr>
        <w:rPr>
          <w:rFonts w:ascii="Times New Roman" w:hAnsi="Times New Roman" w:cs="Times New Roman"/>
        </w:rPr>
      </w:pPr>
      <w:r w:rsidRPr="005E5AE9">
        <w:rPr>
          <w:rFonts w:ascii="Times New Roman" w:hAnsi="Times New Roman" w:cs="Times New Roman"/>
        </w:rPr>
        <w:t>Подобрать картинку (в цвете, черно- белая, грустная, вызывающая радость)</w:t>
      </w:r>
      <w:proofErr w:type="gramStart"/>
      <w:r w:rsidRPr="005E5AE9">
        <w:rPr>
          <w:rFonts w:ascii="Times New Roman" w:hAnsi="Times New Roman" w:cs="Times New Roman"/>
        </w:rPr>
        <w:t>.П</w:t>
      </w:r>
      <w:proofErr w:type="gramEnd"/>
      <w:r w:rsidRPr="005E5AE9">
        <w:rPr>
          <w:rFonts w:ascii="Times New Roman" w:hAnsi="Times New Roman" w:cs="Times New Roman"/>
        </w:rPr>
        <w:t>редложить учащимся подобрать картинки из журналов, газет.</w:t>
      </w:r>
    </w:p>
    <w:p w:rsidR="00431AE0" w:rsidRDefault="00431AE0">
      <w:pPr>
        <w:rPr>
          <w:rFonts w:ascii="Times New Roman" w:hAnsi="Times New Roman" w:cs="Times New Roman"/>
        </w:rPr>
      </w:pPr>
    </w:p>
    <w:p w:rsidR="00431AE0" w:rsidRPr="005E5AE9" w:rsidRDefault="00431AE0">
      <w:pPr>
        <w:rPr>
          <w:rFonts w:ascii="Times New Roman" w:hAnsi="Times New Roman" w:cs="Times New Roman"/>
        </w:rPr>
      </w:pPr>
    </w:p>
    <w:p w:rsidR="00F958D1" w:rsidRPr="005E5AE9" w:rsidRDefault="00F958D1" w:rsidP="00F958D1">
      <w:pPr>
        <w:pStyle w:val="prs-noveltyLTTitel"/>
        <w:jc w:val="left"/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</w:pPr>
      <w:r w:rsidRPr="005E5AE9"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«БУКЕТ НАСТРОЕНИЯ»</w:t>
      </w:r>
    </w:p>
    <w:p w:rsidR="00F958D1" w:rsidRPr="005E5AE9" w:rsidRDefault="00F958D1" w:rsidP="00F958D1">
      <w:pPr>
        <w:pStyle w:val="prs-noveltyLTTitel"/>
        <w:jc w:val="left"/>
        <w:rPr>
          <w:rFonts w:ascii="Times New Roman" w:eastAsia="Arial Unicode MS" w:hAnsi="Times New Roman" w:cs="Times New Roman"/>
          <w:b w:val="0"/>
          <w:i w:val="0"/>
          <w:iCs w:val="0"/>
          <w:color w:val="auto"/>
          <w:sz w:val="22"/>
          <w:szCs w:val="22"/>
        </w:rPr>
      </w:pPr>
      <w:r w:rsidRPr="005E5AE9">
        <w:rPr>
          <w:rFonts w:ascii="Times New Roman" w:eastAsia="Arial Unicode MS" w:hAnsi="Times New Roman" w:cs="Times New Roman"/>
          <w:b w:val="0"/>
          <w:i w:val="0"/>
          <w:iCs w:val="0"/>
          <w:color w:val="auto"/>
          <w:sz w:val="22"/>
          <w:szCs w:val="22"/>
        </w:rPr>
        <w:t xml:space="preserve">Предложить учащимся расставить цветы в вазу </w:t>
      </w:r>
      <w:proofErr w:type="gramStart"/>
      <w:r w:rsidRPr="005E5AE9">
        <w:rPr>
          <w:rFonts w:ascii="Times New Roman" w:eastAsia="Arial Unicode MS" w:hAnsi="Times New Roman" w:cs="Times New Roman"/>
          <w:b w:val="0"/>
          <w:i w:val="0"/>
          <w:iCs w:val="0"/>
          <w:color w:val="auto"/>
          <w:sz w:val="22"/>
          <w:szCs w:val="22"/>
        </w:rPr>
        <w:t xml:space="preserve">( </w:t>
      </w:r>
      <w:proofErr w:type="gramEnd"/>
      <w:r w:rsidRPr="005E5AE9">
        <w:rPr>
          <w:rFonts w:ascii="Times New Roman" w:eastAsia="Arial Unicode MS" w:hAnsi="Times New Roman" w:cs="Times New Roman"/>
          <w:b w:val="0"/>
          <w:i w:val="0"/>
          <w:iCs w:val="0"/>
          <w:color w:val="auto"/>
          <w:sz w:val="22"/>
          <w:szCs w:val="22"/>
        </w:rPr>
        <w:t>красный – есть проблема, нужна помощь; желтый – не все понятно; зеленый – все хорошо).</w:t>
      </w:r>
    </w:p>
    <w:p w:rsidR="008734D3" w:rsidRPr="005E5AE9" w:rsidRDefault="008734D3" w:rsidP="00F958D1">
      <w:pPr>
        <w:pStyle w:val="prs-noveltyLTTitel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34563" w:rsidRPr="005E5AE9" w:rsidRDefault="00F958D1" w:rsidP="00934563">
      <w:pPr>
        <w:pStyle w:val="prs-noveltyLTTitel"/>
        <w:jc w:val="left"/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</w:pPr>
      <w:r w:rsidRPr="005E5AE9"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«ДЕРЕВО </w:t>
      </w:r>
      <w:r w:rsidR="00934563" w:rsidRPr="005E5AE9"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  <w:t>УСПЕХА</w:t>
      </w:r>
      <w:r w:rsidRPr="005E5AE9"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  <w:t>»</w:t>
      </w:r>
    </w:p>
    <w:p w:rsidR="00F958D1" w:rsidRPr="005E5AE9" w:rsidRDefault="00F958D1">
      <w:pPr>
        <w:rPr>
          <w:rFonts w:ascii="Times New Roman" w:hAnsi="Times New Roman" w:cs="Times New Roman"/>
        </w:rPr>
      </w:pPr>
      <w:r w:rsidRPr="005E5AE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66850" cy="1790700"/>
            <wp:effectExtent l="19050" t="0" r="0" b="0"/>
            <wp:docPr id="8" name="rg_hi" descr="https://encrypted-tbn3.gstatic.com/images?q=tbn:ANd9GcTmFlvsBFjcKV3dpC-HPPvghsTEwbbZv9VqkKnGqUSe_vRAosQ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mFlvsBFjcKV3dpC-HPPvghsTEwbbZv9VqkKnGqUSe_vRAosQ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AE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0225" cy="1276350"/>
            <wp:effectExtent l="19050" t="0" r="9525" b="0"/>
            <wp:docPr id="11" name="rg_hi" descr="https://encrypted-tbn2.gstatic.com/images?q=tbn:ANd9GcRe_oc2kxRAEKwIGlYXF7NPQbmlRxgzNb3SBMNrsXI40HdWvM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e_oc2kxRAEKwIGlYXF7NPQbmlRxgzNb3SBMNrsXI40HdWvMG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563" w:rsidRPr="005E5AE9" w:rsidRDefault="00934563">
      <w:pPr>
        <w:rPr>
          <w:rFonts w:ascii="Times New Roman" w:hAnsi="Times New Roman" w:cs="Times New Roman"/>
        </w:rPr>
      </w:pPr>
      <w:r w:rsidRPr="005E5AE9">
        <w:rPr>
          <w:rFonts w:ascii="Times New Roman" w:hAnsi="Times New Roman" w:cs="Times New Roman"/>
        </w:rPr>
        <w:t xml:space="preserve">На дереве расположить листочки </w:t>
      </w:r>
      <w:proofErr w:type="gramStart"/>
      <w:r w:rsidRPr="005E5AE9">
        <w:rPr>
          <w:rFonts w:ascii="Times New Roman" w:hAnsi="Times New Roman" w:cs="Times New Roman"/>
        </w:rPr>
        <w:t xml:space="preserve">( </w:t>
      </w:r>
      <w:proofErr w:type="gramEnd"/>
      <w:r w:rsidRPr="005E5AE9">
        <w:rPr>
          <w:rFonts w:ascii="Times New Roman" w:hAnsi="Times New Roman" w:cs="Times New Roman"/>
        </w:rPr>
        <w:t>выбрать цвет – красный, желтый, зеленый)</w:t>
      </w:r>
    </w:p>
    <w:p w:rsidR="008734D3" w:rsidRPr="005E5AE9" w:rsidRDefault="00934563" w:rsidP="00934563">
      <w:pPr>
        <w:pStyle w:val="prs-noveltyLTTitel"/>
        <w:jc w:val="left"/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</w:pPr>
      <w:r w:rsidRPr="005E5AE9"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«ДЕРЕВО ЧУВСТВ»</w:t>
      </w:r>
    </w:p>
    <w:p w:rsidR="00934563" w:rsidRPr="005E5AE9" w:rsidRDefault="00934563" w:rsidP="00934563">
      <w:pPr>
        <w:spacing w:after="0"/>
        <w:rPr>
          <w:rFonts w:ascii="Times New Roman" w:hAnsi="Times New Roman" w:cs="Times New Roman"/>
        </w:rPr>
      </w:pPr>
      <w:r w:rsidRPr="005E5AE9">
        <w:rPr>
          <w:rFonts w:ascii="Times New Roman" w:hAnsi="Times New Roman" w:cs="Times New Roman"/>
        </w:rPr>
        <w:t>Если чувствую себя хорошо, ком</w:t>
      </w:r>
      <w:r w:rsidRPr="005E5AE9">
        <w:rPr>
          <w:rFonts w:ascii="Times New Roman" w:hAnsi="Times New Roman" w:cs="Times New Roman"/>
        </w:rPr>
        <w:softHyphen/>
        <w:t>фортно, то вешаю на дерево яблоки красного  цвета, если нет,  зелёного.</w:t>
      </w:r>
    </w:p>
    <w:p w:rsidR="00934563" w:rsidRPr="005E5AE9" w:rsidRDefault="00934563" w:rsidP="00934563">
      <w:pPr>
        <w:pStyle w:val="a3"/>
        <w:spacing w:before="0" w:beforeAutospacing="0" w:after="0" w:afterAutospacing="0"/>
        <w:rPr>
          <w:sz w:val="22"/>
          <w:szCs w:val="22"/>
        </w:rPr>
      </w:pPr>
      <w:r w:rsidRPr="005E5AE9">
        <w:rPr>
          <w:b/>
          <w:bCs/>
          <w:sz w:val="22"/>
          <w:szCs w:val="22"/>
        </w:rPr>
        <w:t xml:space="preserve">красный </w:t>
      </w:r>
      <w:r w:rsidRPr="005E5AE9">
        <w:rPr>
          <w:sz w:val="22"/>
          <w:szCs w:val="22"/>
        </w:rPr>
        <w:t xml:space="preserve">- </w:t>
      </w:r>
      <w:proofErr w:type="gramStart"/>
      <w:r w:rsidRPr="005E5AE9">
        <w:rPr>
          <w:sz w:val="22"/>
          <w:szCs w:val="22"/>
        </w:rPr>
        <w:t>восторженное</w:t>
      </w:r>
      <w:proofErr w:type="gramEnd"/>
      <w:r w:rsidRPr="005E5AE9">
        <w:rPr>
          <w:sz w:val="22"/>
          <w:szCs w:val="22"/>
        </w:rPr>
        <w:t xml:space="preserve">; </w:t>
      </w:r>
    </w:p>
    <w:p w:rsidR="00934563" w:rsidRPr="005E5AE9" w:rsidRDefault="00934563" w:rsidP="00934563">
      <w:pPr>
        <w:pStyle w:val="a3"/>
        <w:spacing w:before="0" w:beforeAutospacing="0" w:after="0" w:afterAutospacing="0"/>
        <w:rPr>
          <w:sz w:val="22"/>
          <w:szCs w:val="22"/>
        </w:rPr>
      </w:pPr>
      <w:r w:rsidRPr="005E5AE9">
        <w:rPr>
          <w:b/>
          <w:bCs/>
          <w:sz w:val="22"/>
          <w:szCs w:val="22"/>
        </w:rPr>
        <w:t xml:space="preserve">оранжевый </w:t>
      </w:r>
      <w:r w:rsidRPr="005E5AE9">
        <w:rPr>
          <w:sz w:val="22"/>
          <w:szCs w:val="22"/>
        </w:rPr>
        <w:t>- радостное, теплое;</w:t>
      </w:r>
    </w:p>
    <w:p w:rsidR="00934563" w:rsidRPr="005E5AE9" w:rsidRDefault="00934563" w:rsidP="00934563">
      <w:pPr>
        <w:pStyle w:val="a3"/>
        <w:spacing w:before="0" w:beforeAutospacing="0" w:after="0" w:afterAutospacing="0"/>
        <w:rPr>
          <w:sz w:val="22"/>
          <w:szCs w:val="22"/>
        </w:rPr>
      </w:pPr>
      <w:r w:rsidRPr="005E5AE9">
        <w:rPr>
          <w:b/>
          <w:bCs/>
          <w:sz w:val="22"/>
          <w:szCs w:val="22"/>
        </w:rPr>
        <w:t xml:space="preserve">желтый </w:t>
      </w:r>
      <w:r w:rsidRPr="005E5AE9">
        <w:rPr>
          <w:sz w:val="22"/>
          <w:szCs w:val="22"/>
        </w:rPr>
        <w:t xml:space="preserve">- светлое, приятное; </w:t>
      </w:r>
    </w:p>
    <w:p w:rsidR="00934563" w:rsidRPr="005E5AE9" w:rsidRDefault="00934563" w:rsidP="00934563">
      <w:pPr>
        <w:pStyle w:val="a3"/>
        <w:spacing w:before="0" w:beforeAutospacing="0" w:after="0" w:afterAutospacing="0"/>
        <w:rPr>
          <w:sz w:val="22"/>
          <w:szCs w:val="22"/>
        </w:rPr>
      </w:pPr>
      <w:r w:rsidRPr="005E5AE9">
        <w:rPr>
          <w:b/>
          <w:bCs/>
          <w:sz w:val="22"/>
          <w:szCs w:val="22"/>
        </w:rPr>
        <w:t xml:space="preserve">зеленый </w:t>
      </w:r>
      <w:r w:rsidRPr="005E5AE9">
        <w:rPr>
          <w:sz w:val="22"/>
          <w:szCs w:val="22"/>
        </w:rPr>
        <w:t xml:space="preserve">– </w:t>
      </w:r>
      <w:proofErr w:type="gramStart"/>
      <w:r w:rsidRPr="005E5AE9">
        <w:rPr>
          <w:sz w:val="22"/>
          <w:szCs w:val="22"/>
        </w:rPr>
        <w:t>спокойное</w:t>
      </w:r>
      <w:proofErr w:type="gramEnd"/>
      <w:r w:rsidRPr="005E5AE9">
        <w:rPr>
          <w:sz w:val="22"/>
          <w:szCs w:val="22"/>
        </w:rPr>
        <w:t xml:space="preserve">; </w:t>
      </w:r>
    </w:p>
    <w:p w:rsidR="00934563" w:rsidRPr="005E5AE9" w:rsidRDefault="00934563" w:rsidP="00934563">
      <w:pPr>
        <w:pStyle w:val="a3"/>
        <w:spacing w:before="0" w:beforeAutospacing="0" w:after="0" w:afterAutospacing="0"/>
        <w:rPr>
          <w:sz w:val="22"/>
          <w:szCs w:val="22"/>
        </w:rPr>
      </w:pPr>
      <w:r w:rsidRPr="005E5AE9">
        <w:rPr>
          <w:b/>
          <w:bCs/>
          <w:sz w:val="22"/>
          <w:szCs w:val="22"/>
        </w:rPr>
        <w:t xml:space="preserve">синий - </w:t>
      </w:r>
      <w:r w:rsidRPr="005E5AE9">
        <w:rPr>
          <w:sz w:val="22"/>
          <w:szCs w:val="22"/>
        </w:rPr>
        <w:t xml:space="preserve">неудовлетворенное, грустное; </w:t>
      </w:r>
    </w:p>
    <w:p w:rsidR="00934563" w:rsidRPr="005E5AE9" w:rsidRDefault="00934563" w:rsidP="00934563">
      <w:pPr>
        <w:pStyle w:val="a3"/>
        <w:spacing w:before="0" w:beforeAutospacing="0" w:after="0" w:afterAutospacing="0"/>
        <w:rPr>
          <w:sz w:val="22"/>
          <w:szCs w:val="22"/>
        </w:rPr>
      </w:pPr>
      <w:r w:rsidRPr="005E5AE9">
        <w:rPr>
          <w:b/>
          <w:bCs/>
          <w:sz w:val="22"/>
          <w:szCs w:val="22"/>
        </w:rPr>
        <w:t xml:space="preserve">фиолетовый </w:t>
      </w:r>
      <w:r w:rsidRPr="005E5AE9">
        <w:rPr>
          <w:sz w:val="22"/>
          <w:szCs w:val="22"/>
        </w:rPr>
        <w:t xml:space="preserve">- тревожное, напряженное; </w:t>
      </w:r>
    </w:p>
    <w:p w:rsidR="00934563" w:rsidRPr="005E5AE9" w:rsidRDefault="00934563" w:rsidP="00934563">
      <w:pPr>
        <w:pStyle w:val="a3"/>
        <w:spacing w:before="0" w:beforeAutospacing="0" w:after="0" w:afterAutospacing="0"/>
      </w:pPr>
      <w:r w:rsidRPr="005E5AE9">
        <w:rPr>
          <w:b/>
          <w:bCs/>
          <w:sz w:val="22"/>
          <w:szCs w:val="22"/>
        </w:rPr>
        <w:t xml:space="preserve">черный </w:t>
      </w:r>
      <w:r w:rsidRPr="005E5AE9">
        <w:rPr>
          <w:sz w:val="22"/>
          <w:szCs w:val="22"/>
        </w:rPr>
        <w:t>- упадок, уныние</w:t>
      </w:r>
      <w:r w:rsidRPr="005E5AE9">
        <w:t>.</w:t>
      </w:r>
    </w:p>
    <w:p w:rsidR="00934563" w:rsidRPr="005E5AE9" w:rsidRDefault="00934563">
      <w:pPr>
        <w:rPr>
          <w:rFonts w:ascii="Times New Roman" w:hAnsi="Times New Roman" w:cs="Times New Roman"/>
        </w:rPr>
      </w:pPr>
    </w:p>
    <w:p w:rsidR="00934563" w:rsidRPr="005E5AE9" w:rsidRDefault="00934563" w:rsidP="00934563">
      <w:pPr>
        <w:pStyle w:val="prs-noveltyLTTitel"/>
        <w:jc w:val="left"/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</w:pPr>
      <w:r w:rsidRPr="005E5AE9"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«МЕТОД ПЯТИ ПАЛЬЦЕВ»</w:t>
      </w:r>
    </w:p>
    <w:p w:rsidR="00934563" w:rsidRPr="005E5AE9" w:rsidRDefault="00934563" w:rsidP="00934563">
      <w:pPr>
        <w:pStyle w:val="a8"/>
        <w:rPr>
          <w:rFonts w:ascii="Times New Roman" w:hAnsi="Times New Roman" w:cs="Times New Roman"/>
          <w:sz w:val="22"/>
          <w:szCs w:val="22"/>
        </w:rPr>
      </w:pPr>
      <w:r w:rsidRPr="005E5AE9">
        <w:rPr>
          <w:rFonts w:ascii="Times New Roman" w:hAnsi="Times New Roman" w:cs="Times New Roman"/>
          <w:b/>
          <w:bCs/>
          <w:color w:val="FF0000"/>
          <w:sz w:val="22"/>
          <w:szCs w:val="22"/>
        </w:rPr>
        <w:t>М</w:t>
      </w:r>
      <w:r w:rsidRPr="005E5AE9">
        <w:rPr>
          <w:rFonts w:ascii="Times New Roman" w:hAnsi="Times New Roman" w:cs="Times New Roman"/>
          <w:color w:val="000000"/>
          <w:sz w:val="22"/>
          <w:szCs w:val="22"/>
        </w:rPr>
        <w:t xml:space="preserve"> (мизинец) – мыслительный процесс. Какие знания, опыт я сегодня получил?</w:t>
      </w:r>
    </w:p>
    <w:p w:rsidR="00934563" w:rsidRPr="005E5AE9" w:rsidRDefault="00934563" w:rsidP="00934563">
      <w:pPr>
        <w:pStyle w:val="a8"/>
        <w:rPr>
          <w:rFonts w:ascii="Times New Roman" w:hAnsi="Times New Roman" w:cs="Times New Roman"/>
          <w:sz w:val="22"/>
          <w:szCs w:val="22"/>
        </w:rPr>
      </w:pPr>
      <w:r w:rsidRPr="005E5AE9">
        <w:rPr>
          <w:rFonts w:ascii="Times New Roman" w:hAnsi="Times New Roman" w:cs="Times New Roman"/>
          <w:b/>
          <w:bCs/>
          <w:color w:val="FF0000"/>
          <w:sz w:val="22"/>
          <w:szCs w:val="22"/>
        </w:rPr>
        <w:t>Б</w:t>
      </w:r>
      <w:r w:rsidRPr="005E5AE9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gramStart"/>
      <w:r w:rsidRPr="005E5AE9">
        <w:rPr>
          <w:rFonts w:ascii="Times New Roman" w:hAnsi="Times New Roman" w:cs="Times New Roman"/>
          <w:color w:val="000000"/>
          <w:sz w:val="22"/>
          <w:szCs w:val="22"/>
        </w:rPr>
        <w:t>безымянный</w:t>
      </w:r>
      <w:proofErr w:type="gramEnd"/>
      <w:r w:rsidRPr="005E5AE9">
        <w:rPr>
          <w:rFonts w:ascii="Times New Roman" w:hAnsi="Times New Roman" w:cs="Times New Roman"/>
          <w:color w:val="000000"/>
          <w:sz w:val="22"/>
          <w:szCs w:val="22"/>
        </w:rPr>
        <w:t>) – близость цели. Что я сегодня делал и чего достиг?</w:t>
      </w:r>
    </w:p>
    <w:p w:rsidR="00934563" w:rsidRPr="005E5AE9" w:rsidRDefault="00934563" w:rsidP="00934563">
      <w:pPr>
        <w:pStyle w:val="a8"/>
        <w:rPr>
          <w:rFonts w:ascii="Times New Roman" w:hAnsi="Times New Roman" w:cs="Times New Roman"/>
          <w:sz w:val="22"/>
          <w:szCs w:val="22"/>
        </w:rPr>
      </w:pPr>
      <w:proofErr w:type="gramStart"/>
      <w:r w:rsidRPr="005E5AE9">
        <w:rPr>
          <w:rFonts w:ascii="Times New Roman" w:hAnsi="Times New Roman" w:cs="Times New Roman"/>
          <w:b/>
          <w:bCs/>
          <w:color w:val="FF0000"/>
          <w:sz w:val="22"/>
          <w:szCs w:val="22"/>
        </w:rPr>
        <w:t>С</w:t>
      </w:r>
      <w:proofErr w:type="gramEnd"/>
      <w:r w:rsidRPr="005E5AE9">
        <w:rPr>
          <w:rFonts w:ascii="Times New Roman" w:hAnsi="Times New Roman" w:cs="Times New Roman"/>
          <w:color w:val="000000"/>
          <w:sz w:val="22"/>
          <w:szCs w:val="22"/>
        </w:rPr>
        <w:t xml:space="preserve"> (средний) – состояние духа. Каким было сегодня преобладающее настроение?</w:t>
      </w:r>
    </w:p>
    <w:p w:rsidR="00934563" w:rsidRPr="005E5AE9" w:rsidRDefault="00934563" w:rsidP="00934563">
      <w:pPr>
        <w:pStyle w:val="a8"/>
        <w:rPr>
          <w:rFonts w:ascii="Times New Roman" w:hAnsi="Times New Roman" w:cs="Times New Roman"/>
          <w:sz w:val="22"/>
          <w:szCs w:val="22"/>
        </w:rPr>
      </w:pPr>
      <w:r w:rsidRPr="005E5AE9">
        <w:rPr>
          <w:rFonts w:ascii="Times New Roman" w:hAnsi="Times New Roman" w:cs="Times New Roman"/>
          <w:b/>
          <w:bCs/>
          <w:color w:val="FF0000"/>
          <w:sz w:val="22"/>
          <w:szCs w:val="22"/>
        </w:rPr>
        <w:t>У</w:t>
      </w:r>
      <w:r w:rsidRPr="005E5AE9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gramStart"/>
      <w:r w:rsidRPr="005E5AE9">
        <w:rPr>
          <w:rFonts w:ascii="Times New Roman" w:hAnsi="Times New Roman" w:cs="Times New Roman"/>
          <w:color w:val="000000"/>
          <w:sz w:val="22"/>
          <w:szCs w:val="22"/>
        </w:rPr>
        <w:t>указательный</w:t>
      </w:r>
      <w:proofErr w:type="gramEnd"/>
      <w:r w:rsidRPr="005E5AE9">
        <w:rPr>
          <w:rFonts w:ascii="Times New Roman" w:hAnsi="Times New Roman" w:cs="Times New Roman"/>
          <w:color w:val="000000"/>
          <w:sz w:val="22"/>
          <w:szCs w:val="22"/>
        </w:rPr>
        <w:t>) – услуга, помощь. Чем я сегодня помог, чем порадовал или чему поспособствовал?</w:t>
      </w:r>
    </w:p>
    <w:p w:rsidR="00934563" w:rsidRPr="005E5AE9" w:rsidRDefault="00934563" w:rsidP="00934563">
      <w:pPr>
        <w:pStyle w:val="a8"/>
        <w:rPr>
          <w:rFonts w:ascii="Times New Roman" w:hAnsi="Times New Roman" w:cs="Times New Roman"/>
          <w:color w:val="000000"/>
          <w:sz w:val="22"/>
          <w:szCs w:val="22"/>
        </w:rPr>
      </w:pPr>
      <w:r w:rsidRPr="005E5AE9">
        <w:rPr>
          <w:rFonts w:ascii="Times New Roman" w:hAnsi="Times New Roman" w:cs="Times New Roman"/>
          <w:b/>
          <w:bCs/>
          <w:color w:val="FF0000"/>
          <w:sz w:val="22"/>
          <w:szCs w:val="22"/>
        </w:rPr>
        <w:t>Б!</w:t>
      </w:r>
      <w:r w:rsidRPr="005E5AE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E5AE9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gramStart"/>
      <w:r w:rsidRPr="005E5AE9">
        <w:rPr>
          <w:rFonts w:ascii="Times New Roman" w:hAnsi="Times New Roman" w:cs="Times New Roman"/>
          <w:color w:val="000000"/>
          <w:sz w:val="22"/>
          <w:szCs w:val="22"/>
        </w:rPr>
        <w:t>большой</w:t>
      </w:r>
      <w:proofErr w:type="gramEnd"/>
      <w:r w:rsidRPr="005E5AE9">
        <w:rPr>
          <w:rFonts w:ascii="Times New Roman" w:hAnsi="Times New Roman" w:cs="Times New Roman"/>
          <w:color w:val="000000"/>
          <w:sz w:val="22"/>
          <w:szCs w:val="22"/>
        </w:rPr>
        <w:t>) – бодрость, физическая форма. Каким было моё физическое состояние сегодня? Что я сделал     для своего здоровья?</w:t>
      </w:r>
    </w:p>
    <w:p w:rsidR="00934563" w:rsidRPr="005E5AE9" w:rsidRDefault="00934563" w:rsidP="00934563">
      <w:pPr>
        <w:pStyle w:val="a8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E5AE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</w:t>
      </w:r>
    </w:p>
    <w:p w:rsidR="00934563" w:rsidRPr="005E5AE9" w:rsidRDefault="00934563" w:rsidP="00934563">
      <w:pPr>
        <w:pStyle w:val="a8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5E5AE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</w:t>
      </w:r>
      <w:r w:rsidRPr="005E5AE9">
        <w:rPr>
          <w:rFonts w:ascii="Times New Roman" w:hAnsi="Times New Roman" w:cs="Times New Roman"/>
          <w:b/>
          <w:iCs/>
          <w:color w:val="auto"/>
          <w:sz w:val="24"/>
          <w:szCs w:val="24"/>
        </w:rPr>
        <w:t>«ТАБЛИЦА ФИКСАЦИЯ»</w:t>
      </w:r>
    </w:p>
    <w:tbl>
      <w:tblPr>
        <w:tblStyle w:val="a9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934563" w:rsidRPr="005E5AE9" w:rsidTr="00934563">
        <w:tc>
          <w:tcPr>
            <w:tcW w:w="2569" w:type="dxa"/>
          </w:tcPr>
          <w:p w:rsidR="00934563" w:rsidRPr="005E5AE9" w:rsidRDefault="00934563" w:rsidP="00934563">
            <w:pPr>
              <w:pStyle w:val="a8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5E5AE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Понятие</w:t>
            </w:r>
          </w:p>
        </w:tc>
        <w:tc>
          <w:tcPr>
            <w:tcW w:w="2570" w:type="dxa"/>
          </w:tcPr>
          <w:p w:rsidR="00934563" w:rsidRPr="005E5AE9" w:rsidRDefault="00934563" w:rsidP="00934563">
            <w:pPr>
              <w:pStyle w:val="a8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5E5AE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Знал</w:t>
            </w:r>
          </w:p>
        </w:tc>
        <w:tc>
          <w:tcPr>
            <w:tcW w:w="2570" w:type="dxa"/>
          </w:tcPr>
          <w:p w:rsidR="00934563" w:rsidRPr="005E5AE9" w:rsidRDefault="00934563" w:rsidP="00934563">
            <w:pPr>
              <w:pStyle w:val="a8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5E5AE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Узнал</w:t>
            </w:r>
          </w:p>
        </w:tc>
        <w:tc>
          <w:tcPr>
            <w:tcW w:w="2570" w:type="dxa"/>
          </w:tcPr>
          <w:p w:rsidR="00934563" w:rsidRPr="005E5AE9" w:rsidRDefault="00AC76D7" w:rsidP="00934563">
            <w:pPr>
              <w:pStyle w:val="a8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5E5AE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Хочу узнать</w:t>
            </w:r>
          </w:p>
        </w:tc>
      </w:tr>
      <w:tr w:rsidR="00934563" w:rsidRPr="005E5AE9" w:rsidTr="00934563">
        <w:tc>
          <w:tcPr>
            <w:tcW w:w="2569" w:type="dxa"/>
          </w:tcPr>
          <w:p w:rsidR="00934563" w:rsidRPr="005E5AE9" w:rsidRDefault="00934563" w:rsidP="00934563">
            <w:pPr>
              <w:pStyle w:val="a8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</w:tcPr>
          <w:p w:rsidR="00934563" w:rsidRPr="005E5AE9" w:rsidRDefault="00934563" w:rsidP="00934563">
            <w:pPr>
              <w:pStyle w:val="a8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</w:tcPr>
          <w:p w:rsidR="00934563" w:rsidRPr="005E5AE9" w:rsidRDefault="00934563" w:rsidP="00934563">
            <w:pPr>
              <w:pStyle w:val="a8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</w:tcPr>
          <w:p w:rsidR="00934563" w:rsidRPr="005E5AE9" w:rsidRDefault="00934563" w:rsidP="00934563">
            <w:pPr>
              <w:pStyle w:val="a8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</w:p>
        </w:tc>
      </w:tr>
    </w:tbl>
    <w:p w:rsidR="00934563" w:rsidRPr="005E5AE9" w:rsidRDefault="00934563" w:rsidP="00934563">
      <w:pPr>
        <w:pStyle w:val="a8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:rsidR="00AC76D7" w:rsidRPr="005E5AE9" w:rsidRDefault="00AC76D7" w:rsidP="00AC76D7">
      <w:pPr>
        <w:pStyle w:val="prs-noveltyLTTitel"/>
        <w:jc w:val="left"/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</w:pPr>
      <w:r w:rsidRPr="005E5AE9"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«ОЦЕНКА СВОИХ ОТВЕТОВ»</w:t>
      </w:r>
    </w:p>
    <w:tbl>
      <w:tblPr>
        <w:tblStyle w:val="a9"/>
        <w:tblW w:w="0" w:type="auto"/>
        <w:tblLook w:val="04A0"/>
      </w:tblPr>
      <w:tblGrid>
        <w:gridCol w:w="2055"/>
        <w:gridCol w:w="2056"/>
        <w:gridCol w:w="2056"/>
        <w:gridCol w:w="2056"/>
        <w:gridCol w:w="2056"/>
      </w:tblGrid>
      <w:tr w:rsidR="00AC76D7" w:rsidRPr="005E5AE9" w:rsidTr="00AC76D7">
        <w:tc>
          <w:tcPr>
            <w:tcW w:w="2055" w:type="dxa"/>
          </w:tcPr>
          <w:p w:rsidR="00AC76D7" w:rsidRPr="005E5AE9" w:rsidRDefault="00AC76D7" w:rsidP="00AC76D7">
            <w:pPr>
              <w:pStyle w:val="prs-noveltyLTTitel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E5AE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«+»</w:t>
            </w:r>
          </w:p>
        </w:tc>
        <w:tc>
          <w:tcPr>
            <w:tcW w:w="2056" w:type="dxa"/>
          </w:tcPr>
          <w:p w:rsidR="00AC76D7" w:rsidRPr="005E5AE9" w:rsidRDefault="00AC76D7" w:rsidP="00AC76D7">
            <w:pPr>
              <w:pStyle w:val="prs-noveltyLTTitel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E5AE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 - «</w:t>
            </w:r>
          </w:p>
        </w:tc>
        <w:tc>
          <w:tcPr>
            <w:tcW w:w="2056" w:type="dxa"/>
          </w:tcPr>
          <w:p w:rsidR="00AC76D7" w:rsidRPr="005E5AE9" w:rsidRDefault="00AC76D7" w:rsidP="00AC76D7">
            <w:pPr>
              <w:pStyle w:val="prs-noveltyLTTitel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E5AE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proofErr w:type="gramStart"/>
            <w:r w:rsidRPr="005E5AE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</w:t>
            </w:r>
            <w:proofErr w:type="gramEnd"/>
            <w:r w:rsidRPr="005E5AE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AC76D7" w:rsidRPr="005E5AE9" w:rsidRDefault="00AC76D7" w:rsidP="00AC76D7">
            <w:pPr>
              <w:pStyle w:val="prs-noveltyLTTitel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E5AE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«Н»</w:t>
            </w:r>
          </w:p>
        </w:tc>
        <w:tc>
          <w:tcPr>
            <w:tcW w:w="2056" w:type="dxa"/>
          </w:tcPr>
          <w:p w:rsidR="00AC76D7" w:rsidRPr="005E5AE9" w:rsidRDefault="00AC76D7" w:rsidP="00AC76D7">
            <w:pPr>
              <w:pStyle w:val="prs-noveltyLTTitel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E5AE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«О»</w:t>
            </w:r>
          </w:p>
        </w:tc>
      </w:tr>
      <w:tr w:rsidR="00AC76D7" w:rsidRPr="005E5AE9" w:rsidTr="00AC76D7">
        <w:tc>
          <w:tcPr>
            <w:tcW w:w="2055" w:type="dxa"/>
          </w:tcPr>
          <w:p w:rsidR="00AC76D7" w:rsidRPr="005E5AE9" w:rsidRDefault="00AC76D7" w:rsidP="00AC76D7">
            <w:pPr>
              <w:pStyle w:val="prs-noveltyLTTitel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</w:tcPr>
          <w:p w:rsidR="00AC76D7" w:rsidRPr="005E5AE9" w:rsidRDefault="00AC76D7" w:rsidP="00AC76D7">
            <w:pPr>
              <w:pStyle w:val="prs-noveltyLTTitel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</w:tcPr>
          <w:p w:rsidR="00AC76D7" w:rsidRPr="005E5AE9" w:rsidRDefault="00AC76D7" w:rsidP="00AC76D7">
            <w:pPr>
              <w:pStyle w:val="prs-noveltyLTTitel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</w:tcPr>
          <w:p w:rsidR="00AC76D7" w:rsidRPr="005E5AE9" w:rsidRDefault="00AC76D7" w:rsidP="00AC76D7">
            <w:pPr>
              <w:pStyle w:val="prs-noveltyLTTitel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</w:tcPr>
          <w:p w:rsidR="00AC76D7" w:rsidRPr="005E5AE9" w:rsidRDefault="00AC76D7" w:rsidP="00AC76D7">
            <w:pPr>
              <w:pStyle w:val="prs-noveltyLTTitel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34563" w:rsidRPr="005E5AE9" w:rsidRDefault="00934563" w:rsidP="00934563">
      <w:pPr>
        <w:pStyle w:val="a8"/>
        <w:rPr>
          <w:rFonts w:ascii="Times New Roman" w:hAnsi="Times New Roman" w:cs="Times New Roman"/>
          <w:b/>
          <w:sz w:val="22"/>
          <w:szCs w:val="22"/>
        </w:rPr>
      </w:pPr>
    </w:p>
    <w:p w:rsidR="00AC76D7" w:rsidRPr="005E5AE9" w:rsidRDefault="00AC76D7" w:rsidP="00AC76D7">
      <w:pPr>
        <w:pStyle w:val="a8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E5AE9">
        <w:rPr>
          <w:rFonts w:ascii="Times New Roman" w:hAnsi="Times New Roman" w:cs="Times New Roman"/>
          <w:color w:val="000000"/>
          <w:sz w:val="22"/>
          <w:szCs w:val="22"/>
        </w:rPr>
        <w:t>«+» - ответил по своей инициативе, ответ правильный;</w:t>
      </w:r>
    </w:p>
    <w:p w:rsidR="00AC76D7" w:rsidRPr="005E5AE9" w:rsidRDefault="00AC76D7" w:rsidP="00AC76D7">
      <w:pPr>
        <w:pStyle w:val="a8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E5AE9">
        <w:rPr>
          <w:rFonts w:ascii="Times New Roman" w:hAnsi="Times New Roman" w:cs="Times New Roman"/>
          <w:color w:val="000000"/>
          <w:sz w:val="22"/>
          <w:szCs w:val="22"/>
        </w:rPr>
        <w:t>«-» - ответил по своей инициативе, но ответ неправильный;</w:t>
      </w:r>
    </w:p>
    <w:p w:rsidR="00AC76D7" w:rsidRPr="005E5AE9" w:rsidRDefault="00AC76D7" w:rsidP="00AC76D7">
      <w:pPr>
        <w:pStyle w:val="a8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E5AE9">
        <w:rPr>
          <w:rFonts w:ascii="Times New Roman" w:hAnsi="Times New Roman" w:cs="Times New Roman"/>
          <w:color w:val="000000"/>
          <w:sz w:val="22"/>
          <w:szCs w:val="22"/>
        </w:rPr>
        <w:t>«</w:t>
      </w:r>
      <w:proofErr w:type="gramStart"/>
      <w:r w:rsidRPr="005E5AE9">
        <w:rPr>
          <w:rFonts w:ascii="Times New Roman" w:hAnsi="Times New Roman" w:cs="Times New Roman"/>
          <w:color w:val="000000"/>
          <w:sz w:val="22"/>
          <w:szCs w:val="22"/>
        </w:rPr>
        <w:t>П</w:t>
      </w:r>
      <w:proofErr w:type="gramEnd"/>
      <w:r w:rsidRPr="005E5AE9">
        <w:rPr>
          <w:rFonts w:ascii="Times New Roman" w:hAnsi="Times New Roman" w:cs="Times New Roman"/>
          <w:color w:val="000000"/>
          <w:sz w:val="22"/>
          <w:szCs w:val="22"/>
        </w:rPr>
        <w:t>» - ответил по просьбе учителя, ответ правильный;</w:t>
      </w:r>
    </w:p>
    <w:p w:rsidR="00AC76D7" w:rsidRPr="005E5AE9" w:rsidRDefault="00AC76D7" w:rsidP="00AC76D7">
      <w:pPr>
        <w:pStyle w:val="a8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E5AE9">
        <w:rPr>
          <w:rFonts w:ascii="Times New Roman" w:hAnsi="Times New Roman" w:cs="Times New Roman"/>
          <w:color w:val="000000"/>
          <w:sz w:val="22"/>
          <w:szCs w:val="22"/>
        </w:rPr>
        <w:t>«Н» - ответил по просьбе учителя, но ответ неправильный;</w:t>
      </w:r>
    </w:p>
    <w:p w:rsidR="00AC76D7" w:rsidRDefault="00AC76D7" w:rsidP="00AC76D7">
      <w:pPr>
        <w:pStyle w:val="a8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5E5AE9">
        <w:rPr>
          <w:rFonts w:ascii="Times New Roman" w:hAnsi="Times New Roman" w:cs="Times New Roman"/>
          <w:color w:val="000000"/>
          <w:sz w:val="22"/>
          <w:szCs w:val="22"/>
        </w:rPr>
        <w:t>«0» - не ответил</w:t>
      </w:r>
    </w:p>
    <w:p w:rsidR="00431AE0" w:rsidRDefault="00431AE0" w:rsidP="00AC76D7">
      <w:pPr>
        <w:pStyle w:val="a8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31AE0" w:rsidRDefault="00431AE0" w:rsidP="00AC76D7">
      <w:pPr>
        <w:pStyle w:val="a8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31AE0" w:rsidRDefault="00431AE0" w:rsidP="00AC76D7">
      <w:pPr>
        <w:pStyle w:val="a8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31AE0" w:rsidRDefault="00431AE0" w:rsidP="00AC76D7">
      <w:pPr>
        <w:pStyle w:val="a8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31AE0" w:rsidRPr="005E5AE9" w:rsidRDefault="00431AE0" w:rsidP="00AC76D7">
      <w:pPr>
        <w:pStyle w:val="a8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C4C25" w:rsidRPr="005E5AE9" w:rsidRDefault="00AC76D7" w:rsidP="00AC76D7">
      <w:pPr>
        <w:pStyle w:val="a8"/>
        <w:spacing w:line="240" w:lineRule="auto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5E5AE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</w:t>
      </w:r>
      <w:r w:rsidRPr="005E5AE9">
        <w:rPr>
          <w:rFonts w:ascii="Times New Roman" w:hAnsi="Times New Roman" w:cs="Times New Roman"/>
          <w:b/>
          <w:iCs/>
          <w:color w:val="auto"/>
          <w:sz w:val="24"/>
          <w:szCs w:val="24"/>
        </w:rPr>
        <w:t>«ОПОРНЫЕ СЛОВА»</w:t>
      </w:r>
    </w:p>
    <w:p w:rsidR="002C4C25" w:rsidRPr="005E5AE9" w:rsidRDefault="00AC76D7" w:rsidP="002C4C25">
      <w:pPr>
        <w:spacing w:after="0" w:line="240" w:lineRule="auto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</w:rPr>
        <w:t xml:space="preserve">  </w:t>
      </w:r>
      <w:r w:rsidR="002C4C25" w:rsidRPr="005E5AE9">
        <w:rPr>
          <w:rFonts w:ascii="Times New Roman" w:hAnsi="Times New Roman" w:cs="Times New Roman"/>
          <w:iCs/>
        </w:rPr>
        <w:t xml:space="preserve">Некоторые вопросы для рефлексии </w:t>
      </w:r>
      <w:r w:rsidR="002C4C25" w:rsidRPr="005E5AE9">
        <w:rPr>
          <w:rFonts w:ascii="Times New Roman" w:hAnsi="Times New Roman" w:cs="Times New Roman"/>
          <w:i/>
          <w:iCs/>
        </w:rPr>
        <w:t>(содержания заданий,  способов организации работы,  итоговой, текущей, до и после выполнения заданий)</w:t>
      </w:r>
    </w:p>
    <w:p w:rsidR="002C4C25" w:rsidRPr="005E5AE9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  <w:iCs/>
        </w:rPr>
        <w:tab/>
      </w:r>
    </w:p>
    <w:p w:rsidR="002C4C25" w:rsidRPr="005E5AE9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  <w:iCs/>
        </w:rPr>
        <w:t>- Какую задачу решали? Что надо было сделать? Что  делали?  Как выполняли задание? Что не получилось и почему?  Что следует делать в дальнейшем? Что может помочь в дальнейшей работе?</w:t>
      </w:r>
    </w:p>
    <w:p w:rsidR="002C4C25" w:rsidRPr="005E5AE9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  <w:iCs/>
        </w:rPr>
        <w:t>-Какие трудности (проблемы) возникли (испытывали)?  Почему? Как они были преодолены?</w:t>
      </w:r>
    </w:p>
    <w:p w:rsidR="002C4C25" w:rsidRPr="005E5AE9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  <w:iCs/>
        </w:rPr>
        <w:t xml:space="preserve">-Что хотели? Чего достигли? Как этого достигли? Что нас не устраивает? </w:t>
      </w:r>
    </w:p>
    <w:p w:rsidR="002C4C25" w:rsidRPr="005E5AE9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  <w:iCs/>
        </w:rPr>
        <w:t>-Как назвать задание (урок)? Как вы думаете, чем мы будем заниматься на следующем уроке?</w:t>
      </w:r>
    </w:p>
    <w:p w:rsidR="002C4C25" w:rsidRPr="005E5AE9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  <w:iCs/>
        </w:rPr>
        <w:t>-Какие другие виды заданий можно придумать по данному условию? Какие задания из тех, что были на уроке, оказались самыми простыми, сложными, интересными…? Почему?</w:t>
      </w:r>
    </w:p>
    <w:p w:rsidR="002C4C25" w:rsidRPr="005E5AE9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  <w:iCs/>
        </w:rPr>
        <w:t>- Какие виды ошибок могут встретиться? Какую новую задачу мы определили для будущей работы? Что изменилось в условии задания по сравнению с предыдущим?</w:t>
      </w:r>
    </w:p>
    <w:p w:rsidR="002C4C25" w:rsidRPr="005E5AE9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  <w:iCs/>
        </w:rPr>
        <w:t>-Составьте список вопросов, на которые мы будем отвечать на следующем уроке. Зачем вы его составили?</w:t>
      </w:r>
    </w:p>
    <w:p w:rsidR="002C4C25" w:rsidRPr="005E5AE9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  <w:iCs/>
        </w:rPr>
        <w:t xml:space="preserve">- Зачем понадобилась новая запись, в чём её преимущество </w:t>
      </w:r>
      <w:proofErr w:type="gramStart"/>
      <w:r w:rsidRPr="005E5AE9">
        <w:rPr>
          <w:rFonts w:ascii="Times New Roman" w:hAnsi="Times New Roman" w:cs="Times New Roman"/>
          <w:iCs/>
        </w:rPr>
        <w:t>перед</w:t>
      </w:r>
      <w:proofErr w:type="gramEnd"/>
      <w:r w:rsidRPr="005E5AE9">
        <w:rPr>
          <w:rFonts w:ascii="Times New Roman" w:hAnsi="Times New Roman" w:cs="Times New Roman"/>
          <w:iCs/>
        </w:rPr>
        <w:t xml:space="preserve"> прежней? Зачем искали закономерность? Зачем выполняли эту работу? Зачем вы пришли сегодня на урок?</w:t>
      </w:r>
    </w:p>
    <w:p w:rsidR="002C4C25" w:rsidRPr="005E5AE9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  <w:iCs/>
        </w:rPr>
        <w:t>- Почему этот способ не сработал? Почему у меня (у него) не получается решение задачи?</w:t>
      </w:r>
    </w:p>
    <w:p w:rsidR="002C4C25" w:rsidRPr="005E5AE9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  <w:iCs/>
        </w:rPr>
        <w:t>-Что понравилось в работе ученика? Что было интересного (трудно, легко)? Что  помогло найти ошибку (неточность)?</w:t>
      </w:r>
    </w:p>
    <w:p w:rsidR="002C4C25" w:rsidRPr="005E5AE9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  <w:iCs/>
        </w:rPr>
        <w:t xml:space="preserve">- Что нового для себя узнали? Что нового про себя узнали? Что нового предполагали узнать в ходе сегодняшнего занятия? Чему научиться? </w:t>
      </w:r>
    </w:p>
    <w:p w:rsidR="002C4C25" w:rsidRPr="005E5AE9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  <w:iCs/>
        </w:rPr>
        <w:t>-Оправдались ли ваши ожидания? (если нет, то почему?). Удалось ли вам получить ответы на свои вопросы? На какие вопросы вы хотели бы получить ответ?</w:t>
      </w:r>
    </w:p>
    <w:p w:rsidR="002C4C25" w:rsidRPr="005E5AE9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  <w:iCs/>
        </w:rPr>
        <w:t>-Как бы вы оценили свою работу на уроке? (работу своей группы, пары). По каким критериям? Ваше эмоциональное состояние? (до и после урока)</w:t>
      </w:r>
    </w:p>
    <w:p w:rsidR="002C4C25" w:rsidRPr="005E5AE9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  <w:iCs/>
        </w:rPr>
        <w:t>-Чего не понял человек, который составлял (пример, задачу…), решал…... Задай такой вопрос, чтобы, ответив на него, автор увидел свою ошибку.</w:t>
      </w:r>
    </w:p>
    <w:p w:rsidR="002C4C25" w:rsidRPr="005E5AE9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  <w:iCs/>
        </w:rPr>
        <w:t>-Хотим ли мы того, чего хотели вчера? Изменились ли наши цели?</w:t>
      </w:r>
    </w:p>
    <w:p w:rsidR="002C4C25" w:rsidRPr="005E5AE9" w:rsidRDefault="002C4C25" w:rsidP="002C4C2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E5AE9">
        <w:rPr>
          <w:rFonts w:ascii="Times New Roman" w:hAnsi="Times New Roman" w:cs="Times New Roman"/>
          <w:iCs/>
        </w:rPr>
        <w:t xml:space="preserve">                                                         </w:t>
      </w:r>
    </w:p>
    <w:p w:rsidR="002C4C25" w:rsidRPr="005E5AE9" w:rsidRDefault="002C4C25" w:rsidP="002C4C25">
      <w:pPr>
        <w:pStyle w:val="prs-noveltyLTTitel"/>
        <w:rPr>
          <w:rFonts w:ascii="Times New Roman" w:eastAsia="Arial Unicode MS" w:hAnsi="Times New Roman" w:cs="Times New Roman"/>
          <w:i w:val="0"/>
          <w:iCs w:val="0"/>
          <w:color w:val="auto"/>
          <w:sz w:val="28"/>
          <w:szCs w:val="28"/>
        </w:rPr>
      </w:pPr>
      <w:r w:rsidRPr="005E5AE9">
        <w:rPr>
          <w:rFonts w:ascii="Times New Roman" w:eastAsia="Arial Unicode MS" w:hAnsi="Times New Roman" w:cs="Times New Roman"/>
          <w:i w:val="0"/>
          <w:iCs w:val="0"/>
          <w:color w:val="auto"/>
          <w:sz w:val="28"/>
          <w:szCs w:val="28"/>
        </w:rPr>
        <w:t>«Фразеологизм» или «Пословица»</w:t>
      </w:r>
    </w:p>
    <w:p w:rsidR="002C4C25" w:rsidRPr="005E5AE9" w:rsidRDefault="002C4C25" w:rsidP="002C4C25">
      <w:pPr>
        <w:pStyle w:val="prs-noveltyLTUntertitel"/>
        <w:rPr>
          <w:rFonts w:ascii="Times New Roman" w:hAnsi="Times New Roman" w:cs="Times New Roman"/>
          <w:color w:val="auto"/>
          <w:sz w:val="22"/>
          <w:szCs w:val="22"/>
        </w:rPr>
      </w:pPr>
      <w:r w:rsidRPr="005E5AE9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Выберите фразеологизм или </w:t>
      </w:r>
      <w:proofErr w:type="gramStart"/>
      <w:r w:rsidRPr="005E5AE9">
        <w:rPr>
          <w:rFonts w:ascii="Times New Roman" w:eastAsia="Arial Unicode MS" w:hAnsi="Times New Roman" w:cs="Times New Roman"/>
          <w:color w:val="auto"/>
          <w:sz w:val="22"/>
          <w:szCs w:val="22"/>
        </w:rPr>
        <w:t>пословицу</w:t>
      </w:r>
      <w:proofErr w:type="gramEnd"/>
      <w:r w:rsidRPr="005E5AE9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которые характеризуют вашу  работу сегодня</w:t>
      </w:r>
    </w:p>
    <w:p w:rsidR="002C4C25" w:rsidRPr="005E5AE9" w:rsidRDefault="002C4C25" w:rsidP="002C4C25">
      <w:pPr>
        <w:pStyle w:val="prs-noveltyLTUntertitel"/>
        <w:rPr>
          <w:rFonts w:ascii="Times New Roman" w:hAnsi="Times New Roman" w:cs="Times New Roman"/>
          <w:color w:val="auto"/>
          <w:sz w:val="22"/>
          <w:szCs w:val="22"/>
        </w:rPr>
      </w:pPr>
      <w:r w:rsidRPr="005E5AE9">
        <w:rPr>
          <w:rFonts w:ascii="Times New Roman" w:eastAsia="Arial Unicode MS" w:hAnsi="Times New Roman" w:cs="Times New Roman"/>
          <w:i/>
          <w:iCs/>
          <w:color w:val="auto"/>
          <w:sz w:val="22"/>
          <w:szCs w:val="22"/>
        </w:rPr>
        <w:t>Шевелить мозгами</w:t>
      </w:r>
    </w:p>
    <w:p w:rsidR="002C4C25" w:rsidRPr="005E5AE9" w:rsidRDefault="002C4C25" w:rsidP="002C4C25">
      <w:pPr>
        <w:pStyle w:val="prs-noveltyLTUntertitel"/>
        <w:rPr>
          <w:rFonts w:ascii="Times New Roman" w:hAnsi="Times New Roman" w:cs="Times New Roman"/>
          <w:color w:val="auto"/>
          <w:sz w:val="22"/>
          <w:szCs w:val="22"/>
        </w:rPr>
      </w:pPr>
      <w:r w:rsidRPr="005E5AE9">
        <w:rPr>
          <w:rFonts w:ascii="Times New Roman" w:eastAsia="Arial Unicode MS" w:hAnsi="Times New Roman" w:cs="Times New Roman"/>
          <w:i/>
          <w:iCs/>
          <w:color w:val="auto"/>
          <w:sz w:val="22"/>
          <w:szCs w:val="22"/>
        </w:rPr>
        <w:t>Краем уха</w:t>
      </w:r>
    </w:p>
    <w:p w:rsidR="002C4C25" w:rsidRPr="005E5AE9" w:rsidRDefault="002C4C25" w:rsidP="002C4C25">
      <w:pPr>
        <w:pStyle w:val="prs-noveltyLTUntertitel"/>
        <w:rPr>
          <w:rFonts w:ascii="Times New Roman" w:eastAsia="Arial Unicode MS" w:hAnsi="Times New Roman" w:cs="Times New Roman"/>
          <w:i/>
          <w:iCs/>
          <w:color w:val="auto"/>
          <w:sz w:val="22"/>
          <w:szCs w:val="22"/>
        </w:rPr>
      </w:pPr>
      <w:r w:rsidRPr="005E5AE9">
        <w:rPr>
          <w:rFonts w:ascii="Times New Roman" w:eastAsia="Arial Unicode MS" w:hAnsi="Times New Roman" w:cs="Times New Roman"/>
          <w:i/>
          <w:iCs/>
          <w:color w:val="auto"/>
          <w:sz w:val="22"/>
          <w:szCs w:val="22"/>
        </w:rPr>
        <w:t>Хлопать ушами</w:t>
      </w:r>
    </w:p>
    <w:p w:rsidR="002C4C25" w:rsidRPr="005E5AE9" w:rsidRDefault="002C4C25" w:rsidP="002C4C25">
      <w:pPr>
        <w:pStyle w:val="prs-noveltyLTUntertitel"/>
        <w:rPr>
          <w:rFonts w:ascii="Times New Roman" w:hAnsi="Times New Roman" w:cs="Times New Roman"/>
          <w:color w:val="auto"/>
          <w:sz w:val="22"/>
          <w:szCs w:val="22"/>
        </w:rPr>
      </w:pPr>
    </w:p>
    <w:p w:rsidR="002C4C25" w:rsidRPr="005E5AE9" w:rsidRDefault="002C4C25" w:rsidP="002C4C25">
      <w:pPr>
        <w:pStyle w:val="prs-noveltyLTTitel"/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</w:pPr>
      <w:r w:rsidRPr="005E5AE9"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  <w:t>«ПЛЮС — МИНУС - ИНТЕРЕСНО»</w:t>
      </w:r>
    </w:p>
    <w:p w:rsidR="002C4C25" w:rsidRPr="005E5AE9" w:rsidRDefault="002C4C25" w:rsidP="002C4C25">
      <w:pPr>
        <w:pStyle w:val="a8"/>
        <w:rPr>
          <w:rFonts w:ascii="Times New Roman" w:hAnsi="Times New Roman" w:cs="Times New Roman"/>
          <w:sz w:val="22"/>
          <w:szCs w:val="22"/>
        </w:rPr>
      </w:pPr>
      <w:r w:rsidRPr="005E5AE9">
        <w:rPr>
          <w:rFonts w:ascii="Times New Roman" w:hAnsi="Times New Roman" w:cs="Times New Roman"/>
          <w:color w:val="000000"/>
          <w:sz w:val="22"/>
          <w:szCs w:val="22"/>
        </w:rPr>
        <w:t xml:space="preserve">В графу </w:t>
      </w:r>
      <w:r w:rsidRPr="005E5AE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«П» - «плюс»</w:t>
      </w:r>
      <w:r w:rsidRPr="005E5AE9">
        <w:rPr>
          <w:rFonts w:ascii="Times New Roman" w:hAnsi="Times New Roman" w:cs="Times New Roman"/>
          <w:color w:val="000000"/>
          <w:sz w:val="22"/>
          <w:szCs w:val="22"/>
        </w:rPr>
        <w:t xml:space="preserve">- записывается все, что </w:t>
      </w:r>
      <w:r w:rsidRPr="005E5AE9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понравилось на уроке,</w:t>
      </w:r>
      <w:r w:rsidRPr="005E5AE9">
        <w:rPr>
          <w:rFonts w:ascii="Times New Roman" w:hAnsi="Times New Roman" w:cs="Times New Roman"/>
          <w:color w:val="000000"/>
          <w:sz w:val="22"/>
          <w:szCs w:val="22"/>
        </w:rPr>
        <w:t xml:space="preserve"> информация и формы работы,  которые вызвали положительные эмоции, либо, по мнению ученика, могут быть ему полезны для достижения каких-то целей. В графу </w:t>
      </w:r>
      <w:r w:rsidRPr="005E5AE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«М» - «минус»-</w:t>
      </w:r>
      <w:r w:rsidRPr="005E5AE9">
        <w:rPr>
          <w:rFonts w:ascii="Times New Roman" w:hAnsi="Times New Roman" w:cs="Times New Roman"/>
          <w:color w:val="000000"/>
          <w:sz w:val="22"/>
          <w:szCs w:val="22"/>
        </w:rPr>
        <w:t xml:space="preserve"> записывается все, что </w:t>
      </w:r>
      <w:r w:rsidRPr="005E5AE9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не понравилось на уроке</w:t>
      </w:r>
      <w:r w:rsidRPr="005E5AE9">
        <w:rPr>
          <w:rFonts w:ascii="Times New Roman" w:hAnsi="Times New Roman" w:cs="Times New Roman"/>
          <w:color w:val="000000"/>
          <w:sz w:val="22"/>
          <w:szCs w:val="22"/>
        </w:rPr>
        <w:t>, показалось скучным, вызвало неприязнь, осталось непонятным, или информация, которая, по мнению ученика, оказалась для него не нужной, бесполезной</w:t>
      </w:r>
      <w:proofErr w:type="gramStart"/>
      <w:r w:rsidRPr="005E5AE9">
        <w:rPr>
          <w:rFonts w:ascii="Times New Roman" w:hAnsi="Times New Roman" w:cs="Times New Roman"/>
          <w:color w:val="000000"/>
          <w:sz w:val="22"/>
          <w:szCs w:val="22"/>
        </w:rPr>
        <w:t xml:space="preserve"> .</w:t>
      </w:r>
      <w:proofErr w:type="gramEnd"/>
      <w:r w:rsidRPr="005E5AE9">
        <w:rPr>
          <w:rFonts w:ascii="Times New Roman" w:hAnsi="Times New Roman" w:cs="Times New Roman"/>
          <w:color w:val="000000"/>
          <w:sz w:val="22"/>
          <w:szCs w:val="22"/>
        </w:rPr>
        <w:t xml:space="preserve"> В графу </w:t>
      </w:r>
      <w:r w:rsidRPr="005E5AE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«И» - «интересно»-</w:t>
      </w:r>
      <w:r w:rsidRPr="005E5AE9">
        <w:rPr>
          <w:rFonts w:ascii="Times New Roman" w:hAnsi="Times New Roman" w:cs="Times New Roman"/>
          <w:color w:val="000000"/>
          <w:sz w:val="22"/>
          <w:szCs w:val="22"/>
        </w:rPr>
        <w:t xml:space="preserve"> учащиеся вписывают </w:t>
      </w:r>
      <w:r w:rsidRPr="005E5AE9">
        <w:rPr>
          <w:rFonts w:ascii="Times New Roman" w:hAnsi="Times New Roman" w:cs="Times New Roman"/>
          <w:b/>
          <w:bCs/>
          <w:color w:val="000000"/>
          <w:sz w:val="22"/>
          <w:szCs w:val="22"/>
        </w:rPr>
        <w:t>все любопытные факты,</w:t>
      </w:r>
      <w:r w:rsidRPr="005E5AE9">
        <w:rPr>
          <w:rFonts w:ascii="Times New Roman" w:hAnsi="Times New Roman" w:cs="Times New Roman"/>
          <w:color w:val="000000"/>
          <w:sz w:val="22"/>
          <w:szCs w:val="22"/>
        </w:rPr>
        <w:t xml:space="preserve"> о которых узнали на уроке, что бы еще хотелось узнать по данной проблеме, вопросы к учителю. </w:t>
      </w:r>
    </w:p>
    <w:p w:rsidR="002C4C25" w:rsidRPr="005E5AE9" w:rsidRDefault="002C4C25" w:rsidP="002C4C25">
      <w:pPr>
        <w:pStyle w:val="prs-noveltyLTTitel"/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</w:pPr>
      <w:r w:rsidRPr="005E5AE9"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  <w:t>«ЛИСТ САМОКОНТРОЛЯ»</w:t>
      </w:r>
    </w:p>
    <w:tbl>
      <w:tblPr>
        <w:tblStyle w:val="a9"/>
        <w:tblW w:w="0" w:type="auto"/>
        <w:tblLook w:val="04A0"/>
      </w:tblPr>
      <w:tblGrid>
        <w:gridCol w:w="5139"/>
        <w:gridCol w:w="5140"/>
      </w:tblGrid>
      <w:tr w:rsidR="002C4C25" w:rsidRPr="005E5AE9" w:rsidTr="002C4C25">
        <w:tc>
          <w:tcPr>
            <w:tcW w:w="5139" w:type="dxa"/>
          </w:tcPr>
          <w:p w:rsidR="002C4C25" w:rsidRPr="005E5AE9" w:rsidRDefault="002C4C25" w:rsidP="002C4C25">
            <w:pPr>
              <w:pStyle w:val="prs-noveltyLTTitel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5E5AE9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Вид задания</w:t>
            </w:r>
          </w:p>
        </w:tc>
        <w:tc>
          <w:tcPr>
            <w:tcW w:w="5140" w:type="dxa"/>
          </w:tcPr>
          <w:p w:rsidR="002C4C25" w:rsidRPr="005E5AE9" w:rsidRDefault="002C4C25" w:rsidP="002C4C25">
            <w:pPr>
              <w:pStyle w:val="prs-noveltyLTTitel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5E5AE9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Отметка</w:t>
            </w:r>
          </w:p>
        </w:tc>
      </w:tr>
      <w:tr w:rsidR="002C4C25" w:rsidRPr="005E5AE9" w:rsidTr="002C4C25">
        <w:tc>
          <w:tcPr>
            <w:tcW w:w="5139" w:type="dxa"/>
          </w:tcPr>
          <w:p w:rsidR="002C4C25" w:rsidRPr="005E5AE9" w:rsidRDefault="002C4C25" w:rsidP="002C4C25">
            <w:pPr>
              <w:pStyle w:val="prs-noveltyLTTitel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5140" w:type="dxa"/>
          </w:tcPr>
          <w:p w:rsidR="002C4C25" w:rsidRPr="005E5AE9" w:rsidRDefault="002C4C25" w:rsidP="002C4C25">
            <w:pPr>
              <w:pStyle w:val="prs-noveltyLTTitel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</w:tc>
      </w:tr>
    </w:tbl>
    <w:p w:rsidR="002C4C25" w:rsidRPr="005E5AE9" w:rsidRDefault="002C4C25" w:rsidP="002C4C25">
      <w:pPr>
        <w:pStyle w:val="prs-noveltyLTTitel"/>
        <w:rPr>
          <w:rFonts w:ascii="Times New Roman" w:hAnsi="Times New Roman" w:cs="Times New Roman"/>
          <w:color w:val="auto"/>
          <w:sz w:val="24"/>
          <w:szCs w:val="24"/>
        </w:rPr>
      </w:pPr>
    </w:p>
    <w:p w:rsidR="002C4C25" w:rsidRPr="005E5AE9" w:rsidRDefault="002C4C25" w:rsidP="002C4C25">
      <w:pPr>
        <w:pStyle w:val="prs-noveltyLTTitel"/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</w:pPr>
      <w:r w:rsidRPr="005E5AE9">
        <w:rPr>
          <w:rFonts w:ascii="Times New Roman" w:eastAsia="Arial Unicode MS" w:hAnsi="Times New Roman" w:cs="Times New Roman"/>
          <w:i w:val="0"/>
          <w:iCs w:val="0"/>
          <w:color w:val="auto"/>
          <w:sz w:val="24"/>
          <w:szCs w:val="24"/>
        </w:rPr>
        <w:t>«БЛАГОДАРЮ»</w:t>
      </w:r>
    </w:p>
    <w:p w:rsidR="00934563" w:rsidRPr="00431AE0" w:rsidRDefault="002C4C25" w:rsidP="00431AE0">
      <w:pPr>
        <w:pStyle w:val="prs-noveltyLTGliederung1"/>
        <w:rPr>
          <w:rFonts w:ascii="Times New Roman" w:hAnsi="Times New Roman" w:cs="Times New Roman"/>
          <w:sz w:val="22"/>
          <w:szCs w:val="22"/>
        </w:rPr>
      </w:pPr>
      <w:r w:rsidRPr="005E5AE9">
        <w:rPr>
          <w:rFonts w:ascii="Times New Roman" w:eastAsia="Arial Unicode MS" w:hAnsi="Times New Roman" w:cs="Times New Roman"/>
          <w:bCs/>
          <w:color w:val="000000"/>
          <w:sz w:val="22"/>
          <w:szCs w:val="22"/>
        </w:rPr>
        <w:t xml:space="preserve">В конце урока  предложить каждому ученику выбрать только одного из ребят, кому хочется сказать спасибо за сотрудничество и пояснить, в чем именно это сотрудничество проявилось. Учителя из числа </w:t>
      </w:r>
      <w:proofErr w:type="gramStart"/>
      <w:r w:rsidRPr="005E5AE9">
        <w:rPr>
          <w:rFonts w:ascii="Times New Roman" w:eastAsia="Arial Unicode MS" w:hAnsi="Times New Roman" w:cs="Times New Roman"/>
          <w:bCs/>
          <w:color w:val="000000"/>
          <w:sz w:val="22"/>
          <w:szCs w:val="22"/>
        </w:rPr>
        <w:t>выбираемых</w:t>
      </w:r>
      <w:proofErr w:type="gramEnd"/>
      <w:r w:rsidRPr="005E5AE9">
        <w:rPr>
          <w:rFonts w:ascii="Times New Roman" w:eastAsia="Arial Unicode MS" w:hAnsi="Times New Roman" w:cs="Times New Roman"/>
          <w:bCs/>
          <w:color w:val="000000"/>
          <w:sz w:val="22"/>
          <w:szCs w:val="22"/>
        </w:rPr>
        <w:t xml:space="preserve"> следует исключить. Благодарственное слово педагога является завершающим. При этом он выбирает тех, кому досталось наименьшее количество комплиментов, стараясь найти убедительные слова признательности и этому участнику событий.</w:t>
      </w:r>
    </w:p>
    <w:sectPr w:rsidR="00934563" w:rsidRPr="00431AE0" w:rsidSect="009345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4B5"/>
    <w:multiLevelType w:val="multilevel"/>
    <w:tmpl w:val="E934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C11EB"/>
    <w:multiLevelType w:val="hybridMultilevel"/>
    <w:tmpl w:val="D9985BF4"/>
    <w:lvl w:ilvl="0" w:tplc="2D5EFC40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0C9B"/>
    <w:rsid w:val="00036082"/>
    <w:rsid w:val="002C4C25"/>
    <w:rsid w:val="00431AE0"/>
    <w:rsid w:val="004A3349"/>
    <w:rsid w:val="005D50D7"/>
    <w:rsid w:val="005E5AE9"/>
    <w:rsid w:val="006D0C9B"/>
    <w:rsid w:val="007471A9"/>
    <w:rsid w:val="008734D3"/>
    <w:rsid w:val="00934563"/>
    <w:rsid w:val="00A153EF"/>
    <w:rsid w:val="00A748CE"/>
    <w:rsid w:val="00AC76D7"/>
    <w:rsid w:val="00F9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48CE"/>
    <w:rPr>
      <w:i/>
      <w:iCs/>
    </w:rPr>
  </w:style>
  <w:style w:type="paragraph" w:styleId="a5">
    <w:name w:val="List Paragraph"/>
    <w:basedOn w:val="a"/>
    <w:uiPriority w:val="34"/>
    <w:qFormat/>
    <w:rsid w:val="00A748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8CE"/>
    <w:rPr>
      <w:rFonts w:ascii="Tahoma" w:hAnsi="Tahoma" w:cs="Tahoma"/>
      <w:sz w:val="16"/>
      <w:szCs w:val="16"/>
    </w:rPr>
  </w:style>
  <w:style w:type="paragraph" w:customStyle="1" w:styleId="prs-noveltyLTTitel">
    <w:name w:val="prs-novelty~LT~Titel"/>
    <w:uiPriority w:val="99"/>
    <w:rsid w:val="00A748CE"/>
    <w:pPr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b/>
      <w:bCs/>
      <w:i/>
      <w:iCs/>
      <w:color w:val="99284C"/>
      <w:sz w:val="80"/>
      <w:szCs w:val="80"/>
    </w:rPr>
  </w:style>
  <w:style w:type="paragraph" w:customStyle="1" w:styleId="a8">
    <w:name w:val="???????"/>
    <w:rsid w:val="00934563"/>
    <w:pPr>
      <w:autoSpaceDE w:val="0"/>
      <w:autoSpaceDN w:val="0"/>
      <w:adjustRightInd w:val="0"/>
      <w:spacing w:after="0" w:line="200" w:lineRule="atLeast"/>
    </w:pPr>
    <w:rPr>
      <w:rFonts w:ascii="Tahoma" w:eastAsia="Arial Unicode MS" w:hAnsi="Tahoma" w:cs="Tahoma"/>
      <w:color w:val="FFFFFF"/>
      <w:kern w:val="1"/>
      <w:sz w:val="36"/>
      <w:szCs w:val="36"/>
    </w:rPr>
  </w:style>
  <w:style w:type="table" w:styleId="a9">
    <w:name w:val="Table Grid"/>
    <w:basedOn w:val="a1"/>
    <w:uiPriority w:val="59"/>
    <w:rsid w:val="00934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s-noveltyLTUntertitel">
    <w:name w:val="prs-novelty~LT~Untertitel"/>
    <w:uiPriority w:val="99"/>
    <w:rsid w:val="002C4C25"/>
    <w:pPr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color w:val="99284C"/>
      <w:sz w:val="64"/>
      <w:szCs w:val="64"/>
    </w:rPr>
  </w:style>
  <w:style w:type="paragraph" w:customStyle="1" w:styleId="prs-noveltyLTGliederung1">
    <w:name w:val="prs-novelty~LT~Gliederung 1"/>
    <w:uiPriority w:val="99"/>
    <w:rsid w:val="002C4C25"/>
    <w:pPr>
      <w:autoSpaceDE w:val="0"/>
      <w:autoSpaceDN w:val="0"/>
      <w:adjustRightInd w:val="0"/>
      <w:spacing w:after="0" w:line="240" w:lineRule="auto"/>
    </w:pPr>
    <w:rPr>
      <w:rFonts w:ascii="Albany" w:hAnsi="Albany" w:cs="Albany"/>
      <w:color w:val="333333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2013-01-09T15:20:00Z</dcterms:created>
  <dcterms:modified xsi:type="dcterms:W3CDTF">2015-04-14T09:00:00Z</dcterms:modified>
</cp:coreProperties>
</file>