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6"/>
        <w:tblW w:w="0" w:type="auto"/>
        <w:tblLook w:val="01E0" w:firstRow="1" w:lastRow="1" w:firstColumn="1" w:lastColumn="1" w:noHBand="0" w:noVBand="0"/>
      </w:tblPr>
      <w:tblGrid>
        <w:gridCol w:w="1526"/>
        <w:gridCol w:w="8045"/>
      </w:tblGrid>
      <w:tr w:rsidR="00447D39" w:rsidRPr="00E53E77" w:rsidTr="00447D39">
        <w:trPr>
          <w:trHeight w:val="1560"/>
        </w:trPr>
        <w:tc>
          <w:tcPr>
            <w:tcW w:w="1526" w:type="dxa"/>
          </w:tcPr>
          <w:p w:rsidR="00447D39" w:rsidRPr="00E53E77" w:rsidRDefault="00447D39" w:rsidP="00CD53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A3C8F57" wp14:editId="6053E2F5">
                  <wp:simplePos x="0" y="0"/>
                  <wp:positionH relativeFrom="column">
                    <wp:posOffset>27696</wp:posOffset>
                  </wp:positionH>
                  <wp:positionV relativeFrom="paragraph">
                    <wp:posOffset>73709</wp:posOffset>
                  </wp:positionV>
                  <wp:extent cx="785980" cy="668215"/>
                  <wp:effectExtent l="0" t="0" r="0" b="0"/>
                  <wp:wrapNone/>
                  <wp:docPr id="1" name="Рисунок 1" descr="C:\Documents and Settings\USER\Рабочий стол\Евгения Анатольевна\логотип новый+с+кгбо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Евгения Анатольевна\логотип новый+с+кгбо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5" w:type="dxa"/>
          </w:tcPr>
          <w:p w:rsidR="00447D39" w:rsidRPr="00E53E77" w:rsidRDefault="00447D39" w:rsidP="00CD53C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E77">
              <w:rPr>
                <w:rFonts w:ascii="Times New Roman" w:hAnsi="Times New Roman"/>
                <w:b/>
                <w:bCs/>
                <w:sz w:val="24"/>
                <w:szCs w:val="24"/>
              </w:rPr>
              <w:t>ДЕПАРТАМЕНТ ОБРАЗОВАНИЯ И НАУКИ ПРИМОРСКОГО КРАЯ</w:t>
            </w:r>
          </w:p>
          <w:p w:rsidR="00447D39" w:rsidRPr="00E53E77" w:rsidRDefault="00447D39" w:rsidP="00CD53C3">
            <w:pPr>
              <w:keepNext/>
              <w:spacing w:after="0" w:line="240" w:lineRule="auto"/>
              <w:ind w:left="-567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E53E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КРАЕВОЕ ГОСУДАРСТВЕННОЕ БЮДЖЕТНОЕ ОБРАЗОВАТЕЛЬНОЕ УЧРЕЖДЕНИЕ</w:t>
            </w:r>
          </w:p>
          <w:p w:rsidR="00447D39" w:rsidRPr="00567542" w:rsidRDefault="00447D39" w:rsidP="00447D39">
            <w:pPr>
              <w:keepNext/>
              <w:spacing w:after="12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E53E7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днего профессионального образования МИХАЙЛОВСКИЙ  филиал  КГБ ПОУ «УАПК»</w:t>
            </w:r>
          </w:p>
          <w:p w:rsidR="00447D39" w:rsidRPr="00E53E77" w:rsidRDefault="00447D39" w:rsidP="00CD5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after="0" w:line="240" w:lineRule="auto"/>
              <w:ind w:left="8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3BC" w:rsidRDefault="002F63BC">
      <w:pPr>
        <w:rPr>
          <w:rFonts w:ascii="Times New Roman" w:hAnsi="Times New Roman"/>
          <w:sz w:val="24"/>
          <w:szCs w:val="24"/>
        </w:rPr>
      </w:pPr>
    </w:p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447D39" w:rsidRPr="008B69A0" w:rsidRDefault="00447D39" w:rsidP="00447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B69A0">
        <w:rPr>
          <w:rFonts w:ascii="Times New Roman" w:hAnsi="Times New Roman"/>
          <w:b/>
          <w:caps/>
          <w:sz w:val="24"/>
          <w:szCs w:val="24"/>
        </w:rPr>
        <w:t>РАБОЧАЯ  ПРОГРАММа  УЧЕБНОЙ ДИСЦИПЛИНЫ</w:t>
      </w:r>
    </w:p>
    <w:p w:rsidR="00447D39" w:rsidRPr="008B69A0" w:rsidRDefault="00447D39" w:rsidP="00447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47D39" w:rsidRDefault="00447D39" w:rsidP="00447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447D39" w:rsidRPr="00447D39" w:rsidRDefault="00447D39" w:rsidP="00447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47D39" w:rsidRPr="008B69A0" w:rsidRDefault="00DD3D8E" w:rsidP="00447D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Профессии</w:t>
      </w:r>
      <w:r w:rsidR="00447D39" w:rsidRPr="008B69A0">
        <w:rPr>
          <w:rFonts w:ascii="Times New Roman" w:hAnsi="Times New Roman"/>
          <w:b/>
          <w:sz w:val="24"/>
          <w:szCs w:val="24"/>
        </w:rPr>
        <w:t>:</w:t>
      </w:r>
    </w:p>
    <w:p w:rsidR="00447D39" w:rsidRPr="008B69A0" w:rsidRDefault="00447D39" w:rsidP="00447D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9A0">
        <w:rPr>
          <w:rFonts w:ascii="Times New Roman" w:hAnsi="Times New Roman"/>
          <w:b/>
          <w:sz w:val="24"/>
          <w:szCs w:val="24"/>
        </w:rPr>
        <w:t xml:space="preserve"> </w:t>
      </w:r>
      <w:r w:rsidRPr="008B69A0">
        <w:rPr>
          <w:rFonts w:ascii="Times New Roman" w:hAnsi="Times New Roman"/>
          <w:sz w:val="24"/>
          <w:szCs w:val="24"/>
        </w:rPr>
        <w:t>19.01.17 «Повар, кондитер»</w:t>
      </w:r>
    </w:p>
    <w:p w:rsidR="00447D39" w:rsidRPr="008B69A0" w:rsidRDefault="00447D39" w:rsidP="00447D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69A0">
        <w:rPr>
          <w:rFonts w:ascii="Times New Roman" w:hAnsi="Times New Roman"/>
          <w:sz w:val="24"/>
          <w:szCs w:val="24"/>
        </w:rPr>
        <w:t>15.01.05«Сварщик (электросварочные и газосварочные работы)»</w:t>
      </w:r>
    </w:p>
    <w:p w:rsidR="00447D39" w:rsidRPr="008B69A0" w:rsidRDefault="00447D39" w:rsidP="00447D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69A0">
        <w:rPr>
          <w:rFonts w:ascii="Times New Roman" w:hAnsi="Times New Roman"/>
          <w:sz w:val="24"/>
          <w:szCs w:val="24"/>
        </w:rPr>
        <w:t>13.01.10 «Электромонтер по ремонту и обслуживанию электрооборудования»</w:t>
      </w:r>
    </w:p>
    <w:p w:rsidR="00447D39" w:rsidRPr="008B69A0" w:rsidRDefault="00447D39" w:rsidP="00447D39">
      <w:pPr>
        <w:spacing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447D39" w:rsidRDefault="00447D39" w:rsidP="00447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D39" w:rsidRDefault="00447D39" w:rsidP="00447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D39" w:rsidRDefault="00447D39" w:rsidP="00447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992" w:rsidRDefault="0070199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2257"/>
        <w:tblW w:w="46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3681"/>
        <w:gridCol w:w="2875"/>
      </w:tblGrid>
      <w:tr w:rsidR="00701992" w:rsidRPr="008B69A0" w:rsidTr="00003866">
        <w:trPr>
          <w:cantSplit/>
          <w:trHeight w:val="450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2" w:rsidRPr="008B69A0" w:rsidRDefault="00701992" w:rsidP="00003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9A0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Разработала: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2" w:rsidRPr="008B69A0" w:rsidRDefault="00701992" w:rsidP="00003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9A0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Рассмотрено: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2" w:rsidRPr="008B69A0" w:rsidRDefault="00701992" w:rsidP="00003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9A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</w:tc>
      </w:tr>
      <w:tr w:rsidR="00701992" w:rsidRPr="008B69A0" w:rsidTr="00003866">
        <w:trPr>
          <w:trHeight w:val="1357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2" w:rsidRPr="008B69A0" w:rsidRDefault="00701992" w:rsidP="0000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Абрамович Т.В., преподаватель  русского языка и литературы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2" w:rsidRPr="008B69A0" w:rsidRDefault="00701992" w:rsidP="0000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На заседании ЦК общеобразовательных дисциплин</w:t>
            </w:r>
          </w:p>
          <w:p w:rsidR="00701992" w:rsidRPr="008B69A0" w:rsidRDefault="00701992" w:rsidP="0000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  <w:r w:rsidRPr="008B69A0">
              <w:rPr>
                <w:rFonts w:ascii="Times New Roman" w:hAnsi="Times New Roman"/>
                <w:sz w:val="24"/>
                <w:szCs w:val="24"/>
              </w:rPr>
              <w:t xml:space="preserve"> Абрамович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701992" w:rsidRPr="008B69A0" w:rsidRDefault="0082620B" w:rsidP="0000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0D69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«10</w:t>
            </w:r>
            <w:r w:rsidR="00701992" w:rsidRPr="008B69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701992" w:rsidRPr="008B69A0">
              <w:rPr>
                <w:rFonts w:ascii="Times New Roman" w:hAnsi="Times New Roman"/>
                <w:sz w:val="24"/>
                <w:szCs w:val="24"/>
              </w:rPr>
              <w:t>201___г.</w:t>
            </w:r>
          </w:p>
          <w:p w:rsidR="00701992" w:rsidRPr="008B69A0" w:rsidRDefault="00701992" w:rsidP="0000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Подпись: _____________</w:t>
            </w:r>
          </w:p>
          <w:p w:rsidR="00701992" w:rsidRPr="008B69A0" w:rsidRDefault="00701992" w:rsidP="00003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9A0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Согласовано:</w:t>
            </w:r>
          </w:p>
          <w:p w:rsidR="00701992" w:rsidRPr="008B69A0" w:rsidRDefault="00701992" w:rsidP="0000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Методист.</w:t>
            </w:r>
            <w:r w:rsidRPr="008B69A0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701992" w:rsidRPr="008B69A0" w:rsidRDefault="00701992" w:rsidP="0000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«___»__________201__ г.</w:t>
            </w:r>
          </w:p>
          <w:p w:rsidR="00701992" w:rsidRPr="008B69A0" w:rsidRDefault="00701992" w:rsidP="00003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92" w:rsidRPr="008B69A0" w:rsidRDefault="0023273E" w:rsidP="00003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</w:t>
            </w:r>
            <w:bookmarkStart w:id="0" w:name="_GoBack"/>
            <w:bookmarkEnd w:id="0"/>
            <w:r w:rsidR="00701992" w:rsidRPr="008B69A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70199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="00701992">
              <w:rPr>
                <w:rFonts w:ascii="Times New Roman" w:hAnsi="Times New Roman"/>
                <w:sz w:val="24"/>
                <w:szCs w:val="24"/>
              </w:rPr>
              <w:t xml:space="preserve"> В.В. Дьяченко</w:t>
            </w:r>
            <w:r w:rsidR="00701992" w:rsidRPr="008B6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992" w:rsidRPr="008B69A0" w:rsidRDefault="00701992" w:rsidP="00003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«__»______201__г.</w:t>
            </w:r>
          </w:p>
          <w:p w:rsidR="00701992" w:rsidRPr="008B69A0" w:rsidRDefault="00701992" w:rsidP="00003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 xml:space="preserve">Подпись: _______________ </w:t>
            </w:r>
          </w:p>
        </w:tc>
      </w:tr>
    </w:tbl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447D39" w:rsidRPr="008B69A0" w:rsidRDefault="00447D39" w:rsidP="00447D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9A0">
        <w:rPr>
          <w:rFonts w:ascii="Times New Roman" w:hAnsi="Times New Roman"/>
          <w:sz w:val="24"/>
          <w:szCs w:val="24"/>
        </w:rPr>
        <w:t xml:space="preserve">Рабочая программа дисциплины </w:t>
      </w:r>
      <w:r w:rsidRPr="008B69A0">
        <w:rPr>
          <w:rFonts w:ascii="Times New Roman" w:hAnsi="Times New Roman"/>
          <w:caps/>
          <w:sz w:val="24"/>
          <w:szCs w:val="24"/>
        </w:rPr>
        <w:t xml:space="preserve"> </w:t>
      </w:r>
      <w:r w:rsidRPr="008B69A0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базовой подготовки (далее  ФГОС) по</w:t>
      </w:r>
      <w:r>
        <w:rPr>
          <w:rFonts w:ascii="Times New Roman" w:hAnsi="Times New Roman"/>
          <w:sz w:val="24"/>
          <w:szCs w:val="24"/>
        </w:rPr>
        <w:t xml:space="preserve"> профессиям</w:t>
      </w:r>
      <w:r w:rsidRPr="008B69A0">
        <w:rPr>
          <w:rFonts w:ascii="Times New Roman" w:hAnsi="Times New Roman"/>
          <w:sz w:val="24"/>
          <w:szCs w:val="24"/>
        </w:rPr>
        <w:t xml:space="preserve">    19.01.17 «Повар, кондитер», 15.01.05«Сварщик (электросварочные и газосварочные работы)»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69A0">
        <w:rPr>
          <w:rFonts w:ascii="Times New Roman" w:hAnsi="Times New Roman"/>
          <w:sz w:val="24"/>
          <w:szCs w:val="24"/>
        </w:rPr>
        <w:t>13.01.10 «Электромонтер по ремонту и обслуживанию электрооборудования», реализуемой Михайловским филиалом КГБ ПОУ «УАПК».</w:t>
      </w:r>
    </w:p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447D39" w:rsidRPr="008B69A0" w:rsidRDefault="00447D39" w:rsidP="00447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9A0">
        <w:rPr>
          <w:rFonts w:ascii="Times New Roman" w:hAnsi="Times New Roman"/>
          <w:sz w:val="24"/>
          <w:szCs w:val="24"/>
        </w:rPr>
        <w:t>Организация-разработчик: Михайловский  филиал КГБ ПОУ «УАПК».</w:t>
      </w:r>
    </w:p>
    <w:p w:rsidR="00447D39" w:rsidRPr="008B69A0" w:rsidRDefault="00447D39" w:rsidP="00447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7D39" w:rsidRPr="008B69A0" w:rsidRDefault="00447D39" w:rsidP="00447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7D39" w:rsidRPr="008B69A0" w:rsidRDefault="00447D39" w:rsidP="00447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69A0">
        <w:rPr>
          <w:rFonts w:ascii="Times New Roman" w:hAnsi="Times New Roman"/>
          <w:b/>
          <w:sz w:val="24"/>
          <w:szCs w:val="24"/>
        </w:rPr>
        <w:t>Разработчики: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3875"/>
        <w:gridCol w:w="3111"/>
      </w:tblGrid>
      <w:tr w:rsidR="00447D39" w:rsidRPr="008B69A0" w:rsidTr="00CD53C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39" w:rsidRPr="008B69A0" w:rsidRDefault="00447D39" w:rsidP="00CD5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39" w:rsidRPr="008B69A0" w:rsidRDefault="00447D39" w:rsidP="00CD5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Занимаемая  должность,  квалификационная категория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39" w:rsidRPr="008B69A0" w:rsidRDefault="00447D39" w:rsidP="00CD5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447D39" w:rsidRPr="008B69A0" w:rsidTr="00CD53C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39" w:rsidRPr="008B69A0" w:rsidRDefault="00447D39" w:rsidP="00CD5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Михайловский  филиал КГБ ПОУ «УАПК».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39" w:rsidRPr="008B69A0" w:rsidRDefault="00447D39" w:rsidP="00CD5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 xml:space="preserve"> Преподаватель  русского языка и литературы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39" w:rsidRPr="008B69A0" w:rsidRDefault="00447D39" w:rsidP="00CD5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 xml:space="preserve">Абрамович Т.В. </w:t>
            </w:r>
          </w:p>
        </w:tc>
      </w:tr>
    </w:tbl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26307A" w:rsidRDefault="0026307A" w:rsidP="00447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07A" w:rsidRDefault="0026307A" w:rsidP="00447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992" w:rsidRPr="008B69A0" w:rsidRDefault="00701992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9A0">
        <w:rPr>
          <w:rFonts w:ascii="Times New Roman" w:hAnsi="Times New Roman"/>
          <w:sz w:val="24"/>
          <w:szCs w:val="24"/>
        </w:rPr>
        <w:t>Заключение экспертов: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3971"/>
        <w:gridCol w:w="3139"/>
      </w:tblGrid>
      <w:tr w:rsidR="00701992" w:rsidRPr="008B69A0" w:rsidTr="000038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2" w:rsidRPr="008B69A0" w:rsidRDefault="00701992" w:rsidP="0000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2" w:rsidRPr="008B69A0" w:rsidRDefault="00701992" w:rsidP="0000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Занимаемая  должность,  ученая степень и ученое (почетное) звание, квалификационная категория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92" w:rsidRPr="008B69A0" w:rsidRDefault="00701992" w:rsidP="0000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0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701992" w:rsidRPr="008B69A0" w:rsidTr="000038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2" w:rsidRPr="008B69A0" w:rsidRDefault="00701992" w:rsidP="0000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69A0">
              <w:rPr>
                <w:rFonts w:ascii="Times New Roman" w:hAnsi="Times New Roman"/>
                <w:i/>
                <w:sz w:val="24"/>
                <w:szCs w:val="24"/>
              </w:rPr>
              <w:t>(Внутренний эксперт)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2" w:rsidRPr="008B69A0" w:rsidRDefault="00701992" w:rsidP="0000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2" w:rsidRPr="008B69A0" w:rsidRDefault="00701992" w:rsidP="0000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92" w:rsidRPr="008B69A0" w:rsidTr="000038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2" w:rsidRPr="008B69A0" w:rsidRDefault="00701992" w:rsidP="0000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69A0">
              <w:rPr>
                <w:rFonts w:ascii="Times New Roman" w:hAnsi="Times New Roman"/>
                <w:i/>
                <w:sz w:val="24"/>
                <w:szCs w:val="24"/>
              </w:rPr>
              <w:t>(Внешний эксперт)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2" w:rsidRDefault="00701992" w:rsidP="002327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73E" w:rsidRDefault="0023273E" w:rsidP="002327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73E" w:rsidRDefault="0023273E" w:rsidP="002327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73E" w:rsidRPr="008B69A0" w:rsidRDefault="0023273E" w:rsidP="002327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2" w:rsidRPr="008B69A0" w:rsidRDefault="00701992" w:rsidP="000038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26307A" w:rsidRDefault="0026307A">
      <w:pPr>
        <w:rPr>
          <w:rFonts w:ascii="Times New Roman" w:hAnsi="Times New Roman"/>
          <w:sz w:val="24"/>
          <w:szCs w:val="24"/>
        </w:rPr>
      </w:pPr>
    </w:p>
    <w:p w:rsidR="00447D39" w:rsidRDefault="00447D39">
      <w:pPr>
        <w:rPr>
          <w:rFonts w:ascii="Times New Roman" w:hAnsi="Times New Roman"/>
          <w:sz w:val="24"/>
          <w:szCs w:val="24"/>
        </w:rPr>
      </w:pPr>
    </w:p>
    <w:p w:rsidR="00447D39" w:rsidRDefault="00447D39" w:rsidP="00447D3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47D39">
        <w:rPr>
          <w:rFonts w:ascii="Times New Roman" w:hAnsi="Times New Roman"/>
          <w:b/>
          <w:sz w:val="24"/>
          <w:szCs w:val="24"/>
          <w:lang w:eastAsia="ar-SA"/>
        </w:rPr>
        <w:lastRenderedPageBreak/>
        <w:t>СОДЕРЖАНИЕ</w:t>
      </w:r>
    </w:p>
    <w:p w:rsidR="00447D39" w:rsidRPr="00447D39" w:rsidRDefault="00447D39" w:rsidP="00447D3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47D39">
        <w:rPr>
          <w:rFonts w:ascii="Times New Roman" w:hAnsi="Times New Roman"/>
          <w:sz w:val="24"/>
          <w:szCs w:val="24"/>
          <w:lang w:eastAsia="ar-SA"/>
        </w:rPr>
        <w:t>стр.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40"/>
        <w:gridCol w:w="731"/>
      </w:tblGrid>
      <w:tr w:rsidR="00447D39" w:rsidRPr="00447D39" w:rsidTr="00CD53C3">
        <w:tc>
          <w:tcPr>
            <w:tcW w:w="9889" w:type="dxa"/>
          </w:tcPr>
          <w:p w:rsidR="00447D39" w:rsidRPr="00447D39" w:rsidRDefault="00447D39" w:rsidP="00447D39">
            <w:pPr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7D39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447D39" w:rsidRPr="00447D39" w:rsidRDefault="00447D39" w:rsidP="00447D39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Область применения программы</w:t>
            </w:r>
          </w:p>
          <w:p w:rsidR="00447D39" w:rsidRPr="00447D39" w:rsidRDefault="00447D39" w:rsidP="00447D39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</w:t>
            </w:r>
          </w:p>
          <w:p w:rsidR="00447D39" w:rsidRPr="00447D39" w:rsidRDefault="00447D39" w:rsidP="00447D39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Цели и задачи учебной дисциплины  - требования к результатам освоения учебной дисциплины</w:t>
            </w:r>
          </w:p>
          <w:p w:rsidR="00447D39" w:rsidRPr="00447D39" w:rsidRDefault="00447D39" w:rsidP="00447D39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Перечень формируемых компетенций</w:t>
            </w:r>
          </w:p>
          <w:p w:rsidR="00447D39" w:rsidRDefault="00447D39" w:rsidP="00447D39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Рекомендуемое количество часов на освоение рабочей программы учебной дисциплины</w:t>
            </w:r>
          </w:p>
          <w:p w:rsidR="00447D39" w:rsidRPr="00447D39" w:rsidRDefault="00447D39" w:rsidP="00447D39">
            <w:pPr>
              <w:suppressAutoHyphens/>
              <w:spacing w:after="0"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47D39" w:rsidRPr="00447D39" w:rsidRDefault="00447D39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D3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447D39" w:rsidRPr="00447D39" w:rsidRDefault="00447D39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D3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447D39" w:rsidRPr="00447D39" w:rsidRDefault="00192274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447D39" w:rsidRPr="00447D39" w:rsidRDefault="00447D39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7D39" w:rsidRPr="00447D39" w:rsidRDefault="00192274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447D39" w:rsidRPr="00447D39" w:rsidRDefault="00447D39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7D39" w:rsidRPr="00447D39" w:rsidRDefault="00192274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447D39" w:rsidRPr="00447D39" w:rsidRDefault="00192274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447D39" w:rsidRPr="00447D39" w:rsidRDefault="00447D39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7D39" w:rsidRPr="00447D39" w:rsidTr="00CD53C3">
        <w:tc>
          <w:tcPr>
            <w:tcW w:w="9889" w:type="dxa"/>
          </w:tcPr>
          <w:p w:rsidR="00447D39" w:rsidRPr="00447D39" w:rsidRDefault="00447D39" w:rsidP="00447D39">
            <w:pPr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7D3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447D39" w:rsidRPr="00447D39" w:rsidRDefault="00447D39" w:rsidP="00447D39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Объем учебной дисциплины и виды учебной работы</w:t>
            </w:r>
          </w:p>
          <w:p w:rsidR="00447D39" w:rsidRDefault="00447D39" w:rsidP="00447D39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Тематический план и содержание учебной дисциплины</w:t>
            </w:r>
          </w:p>
          <w:p w:rsidR="00447D39" w:rsidRPr="00447D39" w:rsidRDefault="00447D39" w:rsidP="00447D39">
            <w:pPr>
              <w:suppressAutoHyphens/>
              <w:spacing w:after="0"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47D39" w:rsidRPr="00447D39" w:rsidRDefault="00192274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447D39" w:rsidRPr="00447D39" w:rsidRDefault="00447D39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D3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447D39" w:rsidRPr="00447D39" w:rsidRDefault="00447D39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D3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447D39" w:rsidRPr="00447D39" w:rsidTr="00CD53C3">
        <w:tc>
          <w:tcPr>
            <w:tcW w:w="9889" w:type="dxa"/>
          </w:tcPr>
          <w:p w:rsidR="00447D39" w:rsidRPr="00447D39" w:rsidRDefault="00447D39" w:rsidP="00447D39">
            <w:pPr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7D39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447D39" w:rsidRPr="00447D39" w:rsidRDefault="00447D39" w:rsidP="00447D39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  <w:p w:rsidR="00447D39" w:rsidRDefault="00447D39" w:rsidP="00447D39">
            <w:pPr>
              <w:numPr>
                <w:ilvl w:val="1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D39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</w:t>
            </w:r>
          </w:p>
          <w:p w:rsidR="00447D39" w:rsidRPr="00447D39" w:rsidRDefault="00447D39" w:rsidP="00447D39">
            <w:pPr>
              <w:suppressAutoHyphens/>
              <w:spacing w:after="0"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47D39" w:rsidRPr="00447D39" w:rsidRDefault="00192274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  <w:p w:rsidR="00447D39" w:rsidRPr="00447D39" w:rsidRDefault="00192274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  <w:p w:rsidR="00447D39" w:rsidRDefault="00447D39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92274" w:rsidRPr="00447D39" w:rsidRDefault="00192274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</w:tr>
      <w:tr w:rsidR="00447D39" w:rsidRPr="00447D39" w:rsidTr="00CD53C3">
        <w:tc>
          <w:tcPr>
            <w:tcW w:w="9889" w:type="dxa"/>
          </w:tcPr>
          <w:p w:rsidR="00447D39" w:rsidRPr="00447D39" w:rsidRDefault="00447D39" w:rsidP="00447D39">
            <w:pPr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7D3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93" w:type="dxa"/>
          </w:tcPr>
          <w:p w:rsidR="00447D39" w:rsidRPr="00447D39" w:rsidRDefault="00192274" w:rsidP="00447D3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</w:tbl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447D39" w:rsidRPr="00447D39" w:rsidRDefault="00447D39" w:rsidP="00447D39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7D39">
        <w:rPr>
          <w:rFonts w:ascii="Times New Roman" w:hAnsi="Times New Roman"/>
          <w:b/>
          <w:bCs/>
          <w:sz w:val="24"/>
          <w:szCs w:val="24"/>
          <w:lang w:eastAsia="ar-SA"/>
        </w:rPr>
        <w:t>1. ПАСПОРТ РАБОЧЕЙ ПРОГРАММЫ УЧЕБНОЙ ДИСЦИПЛИНЫ</w:t>
      </w:r>
    </w:p>
    <w:p w:rsidR="00447D39" w:rsidRPr="00447D39" w:rsidRDefault="00447D39" w:rsidP="00447D39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47D39" w:rsidRPr="00447D39" w:rsidRDefault="00447D39" w:rsidP="0044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Литература </w:t>
      </w:r>
    </w:p>
    <w:p w:rsidR="00447D39" w:rsidRPr="00447D39" w:rsidRDefault="00447D39" w:rsidP="00447D39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47D39" w:rsidRPr="00447D39" w:rsidRDefault="00447D39" w:rsidP="005C3D98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7D39">
        <w:rPr>
          <w:rFonts w:ascii="Times New Roman" w:hAnsi="Times New Roman"/>
          <w:b/>
          <w:sz w:val="24"/>
          <w:szCs w:val="24"/>
          <w:lang w:eastAsia="ar-SA"/>
        </w:rPr>
        <w:t>Область применения рабочей программы</w:t>
      </w:r>
      <w:r w:rsidR="0000386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3D50EB" w:rsidRPr="008B69A0" w:rsidRDefault="00447D39" w:rsidP="003D50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47D39">
        <w:rPr>
          <w:rFonts w:ascii="Times New Roman" w:hAnsi="Times New Roman"/>
          <w:sz w:val="24"/>
          <w:szCs w:val="24"/>
          <w:lang w:eastAsia="ar-SA"/>
        </w:rPr>
        <w:tab/>
      </w:r>
      <w:r w:rsidR="003D50EB">
        <w:rPr>
          <w:rFonts w:ascii="Times New Roman" w:hAnsi="Times New Roman"/>
          <w:sz w:val="24"/>
          <w:szCs w:val="24"/>
        </w:rPr>
        <w:t>Рабочая п</w:t>
      </w:r>
      <w:r w:rsidR="003D50EB" w:rsidRPr="008B69A0">
        <w:rPr>
          <w:rFonts w:ascii="Times New Roman" w:hAnsi="Times New Roman"/>
          <w:sz w:val="24"/>
          <w:szCs w:val="24"/>
        </w:rPr>
        <w:t xml:space="preserve">рограмма  учебной дисциплины «Литература» является частью  основной  профессиональной образовательной программы в соответствии с </w:t>
      </w:r>
      <w:r w:rsidR="00003866">
        <w:rPr>
          <w:rFonts w:ascii="Times New Roman" w:hAnsi="Times New Roman"/>
          <w:sz w:val="24"/>
          <w:szCs w:val="24"/>
        </w:rPr>
        <w:t>Ф</w:t>
      </w:r>
      <w:r w:rsidR="003D50EB" w:rsidRPr="008B69A0">
        <w:rPr>
          <w:rFonts w:ascii="Times New Roman" w:hAnsi="Times New Roman"/>
          <w:sz w:val="24"/>
          <w:szCs w:val="24"/>
        </w:rPr>
        <w:t xml:space="preserve">ГОС при подготовке квалифицированных рабочих по  </w:t>
      </w:r>
      <w:r w:rsidR="003D50EB">
        <w:rPr>
          <w:rFonts w:ascii="Times New Roman" w:hAnsi="Times New Roman"/>
          <w:sz w:val="24"/>
          <w:szCs w:val="24"/>
        </w:rPr>
        <w:t xml:space="preserve">профессиям </w:t>
      </w:r>
      <w:r w:rsidR="003D50EB" w:rsidRPr="008B69A0">
        <w:rPr>
          <w:rFonts w:ascii="Times New Roman" w:hAnsi="Times New Roman"/>
          <w:sz w:val="24"/>
          <w:szCs w:val="24"/>
        </w:rPr>
        <w:t>«Повар, кондитер</w:t>
      </w:r>
      <w:r w:rsidR="003D50EB">
        <w:rPr>
          <w:rFonts w:ascii="Times New Roman" w:hAnsi="Times New Roman"/>
          <w:sz w:val="24"/>
          <w:szCs w:val="24"/>
        </w:rPr>
        <w:t>», «</w:t>
      </w:r>
      <w:r w:rsidR="003D50EB" w:rsidRPr="008B69A0">
        <w:rPr>
          <w:rFonts w:ascii="Times New Roman" w:hAnsi="Times New Roman"/>
          <w:sz w:val="24"/>
          <w:szCs w:val="24"/>
        </w:rPr>
        <w:t xml:space="preserve"> Сварщик (электросварочные и газосварочные работы)»,  «Электромонтер по ремонту и обслуживанию электрооборудования». Рабочая программа учебной дисциплины «Литература» предназначена для изучения литературы в учреждении среднего профессионального образования, реализ</w:t>
      </w:r>
      <w:r w:rsidR="005C3D98">
        <w:rPr>
          <w:rFonts w:ascii="Times New Roman" w:hAnsi="Times New Roman"/>
          <w:sz w:val="24"/>
          <w:szCs w:val="24"/>
        </w:rPr>
        <w:t>ующем образовательную программу.</w:t>
      </w:r>
    </w:p>
    <w:p w:rsidR="003D50EB" w:rsidRDefault="003D50EB" w:rsidP="0044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D50EB" w:rsidRPr="00447D39" w:rsidRDefault="003D50EB" w:rsidP="003D5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7D39" w:rsidRDefault="00447D39" w:rsidP="005C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7D39">
        <w:rPr>
          <w:rFonts w:ascii="Times New Roman" w:hAnsi="Times New Roman"/>
          <w:b/>
          <w:sz w:val="24"/>
          <w:szCs w:val="24"/>
          <w:lang w:eastAsia="ar-SA"/>
        </w:rPr>
        <w:t xml:space="preserve">1.2. Место учебной дисциплины в структуре основной профессиональной образовательной  программы:  </w:t>
      </w:r>
      <w:r w:rsidRPr="00447D39">
        <w:rPr>
          <w:rFonts w:ascii="Times New Roman" w:hAnsi="Times New Roman"/>
          <w:sz w:val="24"/>
          <w:szCs w:val="24"/>
          <w:lang w:eastAsia="ar-SA"/>
        </w:rPr>
        <w:t>дисциплина  вход</w:t>
      </w:r>
      <w:r w:rsidR="005C3D98">
        <w:rPr>
          <w:rFonts w:ascii="Times New Roman" w:hAnsi="Times New Roman"/>
          <w:sz w:val="24"/>
          <w:szCs w:val="24"/>
          <w:lang w:eastAsia="ar-SA"/>
        </w:rPr>
        <w:t>ит  в  общеобразовательный цикл.</w:t>
      </w:r>
    </w:p>
    <w:p w:rsidR="005C3D98" w:rsidRPr="00447D39" w:rsidRDefault="005C3D98" w:rsidP="0044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47D39" w:rsidRDefault="00447D39" w:rsidP="005C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7D39">
        <w:rPr>
          <w:rFonts w:ascii="Times New Roman" w:hAnsi="Times New Roman"/>
          <w:b/>
          <w:sz w:val="24"/>
          <w:szCs w:val="24"/>
          <w:lang w:eastAsia="ar-SA"/>
        </w:rPr>
        <w:t xml:space="preserve">1.3. Цели и задачи учебной дисциплины – требования к </w:t>
      </w:r>
      <w:r w:rsidR="00003866">
        <w:rPr>
          <w:rFonts w:ascii="Times New Roman" w:hAnsi="Times New Roman"/>
          <w:b/>
          <w:sz w:val="24"/>
          <w:szCs w:val="24"/>
          <w:lang w:eastAsia="ar-SA"/>
        </w:rPr>
        <w:t>результатам освоения дисциплины.</w:t>
      </w:r>
    </w:p>
    <w:p w:rsidR="00003866" w:rsidRDefault="00003866" w:rsidP="0000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7D39">
        <w:rPr>
          <w:rFonts w:ascii="Times New Roman" w:hAnsi="Times New Roman"/>
          <w:sz w:val="24"/>
          <w:szCs w:val="24"/>
          <w:lang w:eastAsia="ar-SA"/>
        </w:rPr>
        <w:t xml:space="preserve">Рабочая  программа ориентирована на достижение следующих целей: </w:t>
      </w:r>
    </w:p>
    <w:p w:rsidR="00003866" w:rsidRPr="00D56F97" w:rsidRDefault="00D56F97" w:rsidP="0000386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3866" w:rsidRPr="00D56F97">
        <w:rPr>
          <w:rFonts w:ascii="Times New Roman" w:hAnsi="Times New Roman" w:cs="Times New Roman"/>
          <w:sz w:val="24"/>
          <w:szCs w:val="24"/>
        </w:rPr>
        <w:t>своение знаний о современном состоянии развития литературы и методах литературы как науки.</w:t>
      </w:r>
    </w:p>
    <w:p w:rsidR="00003866" w:rsidRPr="00D56F97" w:rsidRDefault="00D56F97" w:rsidP="0000386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03866" w:rsidRPr="00D56F97">
        <w:rPr>
          <w:rFonts w:ascii="Times New Roman" w:hAnsi="Times New Roman" w:cs="Times New Roman"/>
          <w:sz w:val="24"/>
          <w:szCs w:val="24"/>
        </w:rPr>
        <w:t>накомство с наиболее важными идеями и достижениями русской литературы, оказавшими определенное влияние на развитие мировой литературы и культуры.</w:t>
      </w:r>
    </w:p>
    <w:p w:rsidR="00003866" w:rsidRPr="00D56F97" w:rsidRDefault="00D56F97" w:rsidP="0000386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3866" w:rsidRPr="00D56F97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литературы.</w:t>
      </w:r>
    </w:p>
    <w:p w:rsidR="00003866" w:rsidRPr="00D56F97" w:rsidRDefault="00D56F97" w:rsidP="0000386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3866" w:rsidRPr="00D56F97">
        <w:rPr>
          <w:rFonts w:ascii="Times New Roman" w:hAnsi="Times New Roman" w:cs="Times New Roman"/>
          <w:sz w:val="24"/>
          <w:szCs w:val="24"/>
        </w:rPr>
        <w:t>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информации.</w:t>
      </w:r>
    </w:p>
    <w:p w:rsidR="00003866" w:rsidRPr="00D56F97" w:rsidRDefault="00D56F97" w:rsidP="0000386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3866" w:rsidRPr="00D56F97">
        <w:rPr>
          <w:rFonts w:ascii="Times New Roman" w:hAnsi="Times New Roman" w:cs="Times New Roman"/>
          <w:sz w:val="24"/>
          <w:szCs w:val="24"/>
        </w:rPr>
        <w:t>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жизни.</w:t>
      </w:r>
    </w:p>
    <w:p w:rsidR="00003866" w:rsidRPr="008B69A0" w:rsidRDefault="00D56F97" w:rsidP="0000386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3866" w:rsidRPr="00D56F97">
        <w:rPr>
          <w:rFonts w:ascii="Times New Roman" w:hAnsi="Times New Roman" w:cs="Times New Roman"/>
          <w:sz w:val="24"/>
          <w:szCs w:val="24"/>
        </w:rPr>
        <w:t>рименение</w:t>
      </w:r>
      <w:r w:rsidR="00003866" w:rsidRPr="008B69A0">
        <w:rPr>
          <w:rFonts w:ascii="Times New Roman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003866" w:rsidRPr="008B69A0" w:rsidRDefault="00003866" w:rsidP="000038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B69A0">
        <w:rPr>
          <w:rFonts w:ascii="Times New Roman" w:hAnsi="Times New Roman" w:cs="Times New Roman"/>
          <w:sz w:val="24"/>
          <w:szCs w:val="24"/>
        </w:rPr>
        <w:t>При организации учебного процесса используются следующие виды самостоятельной работы учащихся:</w:t>
      </w:r>
    </w:p>
    <w:p w:rsidR="00003866" w:rsidRPr="008B69A0" w:rsidRDefault="00003866" w:rsidP="009E07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B69A0">
        <w:rPr>
          <w:rFonts w:ascii="Times New Roman" w:hAnsi="Times New Roman" w:cs="Times New Roman"/>
          <w:sz w:val="24"/>
          <w:szCs w:val="24"/>
        </w:rPr>
        <w:t xml:space="preserve"> работа с первоисточниками (конспектирование и реферирование критических статей и литературоведческих текстов);</w:t>
      </w:r>
    </w:p>
    <w:p w:rsidR="00003866" w:rsidRPr="008B69A0" w:rsidRDefault="00003866" w:rsidP="009E07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B69A0">
        <w:rPr>
          <w:rFonts w:ascii="Times New Roman" w:hAnsi="Times New Roman" w:cs="Times New Roman"/>
          <w:sz w:val="24"/>
          <w:szCs w:val="24"/>
        </w:rPr>
        <w:t xml:space="preserve">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003866" w:rsidRPr="008B69A0" w:rsidRDefault="00003866" w:rsidP="009E07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B69A0">
        <w:rPr>
          <w:rFonts w:ascii="Times New Roman" w:hAnsi="Times New Roman" w:cs="Times New Roman"/>
          <w:sz w:val="24"/>
          <w:szCs w:val="24"/>
        </w:rPr>
        <w:t xml:space="preserve"> составление текстов для самоконтроля;</w:t>
      </w:r>
    </w:p>
    <w:p w:rsidR="00003866" w:rsidRPr="008B69A0" w:rsidRDefault="00003866" w:rsidP="009E07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B69A0">
        <w:rPr>
          <w:rFonts w:ascii="Times New Roman" w:hAnsi="Times New Roman" w:cs="Times New Roman"/>
          <w:sz w:val="24"/>
          <w:szCs w:val="24"/>
        </w:rPr>
        <w:t xml:space="preserve"> составление библиографических карточек по творчеству писателя;</w:t>
      </w:r>
    </w:p>
    <w:p w:rsidR="00003866" w:rsidRPr="008B69A0" w:rsidRDefault="00003866" w:rsidP="009E07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B69A0">
        <w:rPr>
          <w:rFonts w:ascii="Times New Roman" w:hAnsi="Times New Roman" w:cs="Times New Roman"/>
          <w:sz w:val="24"/>
          <w:szCs w:val="24"/>
        </w:rPr>
        <w:t xml:space="preserve"> подготовка рефератов;</w:t>
      </w:r>
    </w:p>
    <w:p w:rsidR="00003866" w:rsidRPr="008B69A0" w:rsidRDefault="00003866" w:rsidP="009E07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B69A0">
        <w:rPr>
          <w:rFonts w:ascii="Times New Roman" w:hAnsi="Times New Roman" w:cs="Times New Roman"/>
          <w:sz w:val="24"/>
          <w:szCs w:val="24"/>
        </w:rPr>
        <w:t xml:space="preserve">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003866" w:rsidRPr="00447D39" w:rsidRDefault="00003866" w:rsidP="0044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D50EB" w:rsidRPr="003D50EB" w:rsidRDefault="003D50EB" w:rsidP="003D5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lastRenderedPageBreak/>
        <w:t>В результате изучения учебной дисциплины «Литература» студент должен</w:t>
      </w:r>
    </w:p>
    <w:p w:rsidR="003D50EB" w:rsidRPr="003D50EB" w:rsidRDefault="003D50EB" w:rsidP="003D50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50EB">
        <w:rPr>
          <w:rFonts w:ascii="Times New Roman" w:hAnsi="Times New Roman"/>
          <w:b/>
          <w:sz w:val="24"/>
          <w:szCs w:val="24"/>
        </w:rPr>
        <w:t>знать, понимать:</w:t>
      </w:r>
    </w:p>
    <w:p w:rsidR="003D50EB" w:rsidRPr="00003866" w:rsidRDefault="003D50EB" w:rsidP="00A712B7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866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3D50EB" w:rsidRPr="00003866" w:rsidRDefault="003D50EB" w:rsidP="00A712B7">
      <w:pPr>
        <w:pStyle w:val="a8"/>
        <w:numPr>
          <w:ilvl w:val="0"/>
          <w:numId w:val="20"/>
        </w:numPr>
        <w:tabs>
          <w:tab w:val="left" w:pos="-567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3866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3D50EB" w:rsidRPr="00003866" w:rsidRDefault="003D50EB" w:rsidP="00A712B7">
      <w:pPr>
        <w:pStyle w:val="a8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  <w:r w:rsidRPr="00003866">
        <w:rPr>
          <w:rFonts w:ascii="Times New Roman" w:hAnsi="Times New Roman"/>
          <w:spacing w:val="-4"/>
          <w:sz w:val="24"/>
          <w:szCs w:val="24"/>
        </w:rPr>
        <w:t xml:space="preserve">основные факты жизни и творчества писателей-классиков </w:t>
      </w:r>
      <w:r w:rsidRPr="00003866"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 w:rsidRPr="00003866">
        <w:rPr>
          <w:rFonts w:ascii="Times New Roman" w:hAnsi="Times New Roman"/>
          <w:spacing w:val="-4"/>
          <w:sz w:val="24"/>
          <w:szCs w:val="24"/>
        </w:rPr>
        <w:t>–</w:t>
      </w:r>
      <w:r w:rsidRPr="000038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003866">
        <w:rPr>
          <w:rFonts w:ascii="Times New Roman" w:hAnsi="Times New Roman"/>
          <w:spacing w:val="-4"/>
          <w:sz w:val="24"/>
          <w:szCs w:val="24"/>
        </w:rPr>
        <w:t xml:space="preserve"> вв.;</w:t>
      </w:r>
    </w:p>
    <w:p w:rsidR="003D50EB" w:rsidRPr="00003866" w:rsidRDefault="003D50EB" w:rsidP="00A712B7">
      <w:pPr>
        <w:pStyle w:val="a8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3866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   литературных направлений;</w:t>
      </w:r>
    </w:p>
    <w:p w:rsidR="003D50EB" w:rsidRPr="00003866" w:rsidRDefault="003D50EB" w:rsidP="00A712B7">
      <w:pPr>
        <w:pStyle w:val="a8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3866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3D50EB" w:rsidRPr="003D50EB" w:rsidRDefault="003D50EB" w:rsidP="0000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50EB" w:rsidRPr="003D50EB" w:rsidRDefault="003D50EB" w:rsidP="003D50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50EB">
        <w:rPr>
          <w:rFonts w:ascii="Times New Roman" w:hAnsi="Times New Roman"/>
          <w:b/>
          <w:sz w:val="24"/>
          <w:szCs w:val="24"/>
        </w:rPr>
        <w:t>уметь:</w:t>
      </w:r>
    </w:p>
    <w:p w:rsidR="003D50EB" w:rsidRPr="003D50EB" w:rsidRDefault="003D50EB" w:rsidP="00A712B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3D50EB" w:rsidRPr="003D50EB" w:rsidRDefault="003D50EB" w:rsidP="00A712B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D50EB" w:rsidRPr="003D50EB" w:rsidRDefault="003D50EB" w:rsidP="00A712B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D50EB" w:rsidRPr="003D50EB" w:rsidRDefault="003D50EB" w:rsidP="00A712B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3D50EB" w:rsidRPr="003D50EB" w:rsidRDefault="003D50EB" w:rsidP="00A712B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сопоставлять литературные произведения;</w:t>
      </w:r>
    </w:p>
    <w:p w:rsidR="003D50EB" w:rsidRPr="003D50EB" w:rsidRDefault="003D50EB" w:rsidP="00A712B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3D50EB" w:rsidRPr="003D50EB" w:rsidRDefault="003D50EB" w:rsidP="00A712B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3D50EB" w:rsidRPr="003D50EB" w:rsidRDefault="003D50EB" w:rsidP="00A712B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3D50EB" w:rsidRPr="003D50EB" w:rsidRDefault="003D50EB" w:rsidP="00A712B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3D50EB" w:rsidRPr="003D50EB" w:rsidRDefault="003D50EB" w:rsidP="003D50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50EB" w:rsidRPr="003D50EB" w:rsidRDefault="003D50EB" w:rsidP="003D5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b/>
          <w:sz w:val="24"/>
          <w:szCs w:val="24"/>
        </w:rPr>
        <w:t xml:space="preserve">Использовать </w:t>
      </w:r>
      <w:r w:rsidRPr="00003866">
        <w:rPr>
          <w:rFonts w:ascii="Times New Roman" w:hAnsi="Times New Roman"/>
          <w:sz w:val="24"/>
          <w:szCs w:val="24"/>
        </w:rPr>
        <w:t>приобретенные</w:t>
      </w:r>
      <w:r w:rsidRPr="003D50EB">
        <w:rPr>
          <w:rFonts w:ascii="Times New Roman" w:hAnsi="Times New Roman"/>
          <w:b/>
          <w:sz w:val="24"/>
          <w:szCs w:val="24"/>
        </w:rPr>
        <w:t xml:space="preserve"> знания и умения в </w:t>
      </w:r>
      <w:r w:rsidRPr="00003866">
        <w:rPr>
          <w:rFonts w:ascii="Times New Roman" w:hAnsi="Times New Roman"/>
          <w:sz w:val="24"/>
          <w:szCs w:val="24"/>
        </w:rPr>
        <w:t>практической деятельности и повседневной жизни</w:t>
      </w:r>
      <w:r w:rsidRPr="003D50EB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3D50E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D50EB">
        <w:rPr>
          <w:rFonts w:ascii="Times New Roman" w:hAnsi="Times New Roman"/>
          <w:b/>
          <w:sz w:val="24"/>
          <w:szCs w:val="24"/>
        </w:rPr>
        <w:t>:</w:t>
      </w:r>
    </w:p>
    <w:p w:rsidR="003D50EB" w:rsidRPr="003D50EB" w:rsidRDefault="003D50EB" w:rsidP="003D50E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D50EB" w:rsidRPr="003D50EB" w:rsidRDefault="003D50EB" w:rsidP="003D50E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3D50EB" w:rsidRPr="003D50EB" w:rsidRDefault="003D50EB" w:rsidP="003D50E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3D50EB" w:rsidRPr="003D50EB" w:rsidRDefault="003D50EB" w:rsidP="003D50E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3D50EB" w:rsidRPr="003D50EB" w:rsidRDefault="003D50EB" w:rsidP="003D50E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3D50EB">
        <w:rPr>
          <w:rFonts w:ascii="Times New Roman" w:eastAsiaTheme="minorEastAsia" w:hAnsi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3D50EB" w:rsidRPr="003D50EB" w:rsidRDefault="003D50EB" w:rsidP="003D50EB">
      <w:pPr>
        <w:spacing w:after="0" w:line="240" w:lineRule="auto"/>
        <w:ind w:firstLine="709"/>
        <w:rPr>
          <w:rFonts w:ascii="Times New Roman" w:eastAsiaTheme="minorEastAsia" w:hAnsi="Times New Roman"/>
          <w:b/>
          <w:sz w:val="24"/>
          <w:szCs w:val="24"/>
        </w:rPr>
      </w:pPr>
    </w:p>
    <w:p w:rsidR="003C2390" w:rsidRDefault="003C2390" w:rsidP="00263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0EB" w:rsidRPr="003D50EB" w:rsidRDefault="003D50EB" w:rsidP="005C3D98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D50EB">
        <w:rPr>
          <w:rFonts w:ascii="Times New Roman" w:hAnsi="Times New Roman"/>
          <w:b/>
          <w:sz w:val="24"/>
          <w:szCs w:val="24"/>
          <w:lang w:eastAsia="ar-SA"/>
        </w:rPr>
        <w:t>1.4. Перечень формируемых компетенций</w:t>
      </w:r>
    </w:p>
    <w:p w:rsidR="003D50EB" w:rsidRPr="003D50EB" w:rsidRDefault="003D50EB" w:rsidP="003D5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D50EB">
        <w:rPr>
          <w:rFonts w:ascii="Times New Roman" w:hAnsi="Times New Roman"/>
          <w:sz w:val="24"/>
          <w:szCs w:val="24"/>
        </w:rPr>
        <w:t>Результатом освоения учебной дисциплины является овладение обучающимися общими (</w:t>
      </w:r>
      <w:proofErr w:type="gramStart"/>
      <w:r w:rsidRPr="003D50EB">
        <w:rPr>
          <w:rFonts w:ascii="Times New Roman" w:hAnsi="Times New Roman"/>
          <w:sz w:val="24"/>
          <w:szCs w:val="24"/>
        </w:rPr>
        <w:t>ОК</w:t>
      </w:r>
      <w:proofErr w:type="gramEnd"/>
      <w:r w:rsidRPr="003D50EB">
        <w:rPr>
          <w:rFonts w:ascii="Times New Roman" w:hAnsi="Times New Roman"/>
          <w:sz w:val="24"/>
          <w:szCs w:val="24"/>
        </w:rPr>
        <w:t>) и профессиональными компетенциями</w:t>
      </w:r>
    </w:p>
    <w:p w:rsidR="0026307A" w:rsidRDefault="0026307A" w:rsidP="003D50EB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E07C3" w:rsidRDefault="009E07C3" w:rsidP="003D50EB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E07C3" w:rsidRDefault="009E07C3" w:rsidP="003D50EB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D50EB" w:rsidRPr="003D50EB" w:rsidRDefault="003D50EB" w:rsidP="003D50EB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D50EB">
        <w:rPr>
          <w:rFonts w:ascii="Times New Roman" w:hAnsi="Times New Roman"/>
          <w:b/>
          <w:sz w:val="24"/>
          <w:szCs w:val="24"/>
          <w:lang w:eastAsia="ar-SA"/>
        </w:rPr>
        <w:lastRenderedPageBreak/>
        <w:t>Общие компетенции</w:t>
      </w:r>
    </w:p>
    <w:p w:rsidR="003D50EB" w:rsidRPr="003D50EB" w:rsidRDefault="003D50EB" w:rsidP="003D50EB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3D50EB" w:rsidRPr="003D50EB" w:rsidTr="00CD53C3">
        <w:tc>
          <w:tcPr>
            <w:tcW w:w="959" w:type="dxa"/>
            <w:vAlign w:val="center"/>
          </w:tcPr>
          <w:p w:rsidR="003D50EB" w:rsidRPr="003D50EB" w:rsidRDefault="003D50EB" w:rsidP="003D50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50E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611" w:type="dxa"/>
            <w:vAlign w:val="center"/>
          </w:tcPr>
          <w:p w:rsidR="003D50EB" w:rsidRPr="003D50EB" w:rsidRDefault="003D50EB" w:rsidP="003D50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50E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3D50EB" w:rsidRPr="003D50EB" w:rsidTr="00CD53C3">
        <w:tc>
          <w:tcPr>
            <w:tcW w:w="959" w:type="dxa"/>
          </w:tcPr>
          <w:p w:rsidR="003D50EB" w:rsidRPr="003D50EB" w:rsidRDefault="003D50EB" w:rsidP="003D50EB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8611" w:type="dxa"/>
          </w:tcPr>
          <w:p w:rsidR="003D50EB" w:rsidRPr="003D50EB" w:rsidRDefault="003D50EB" w:rsidP="003D50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  <w:lang w:eastAsia="ar-SA"/>
              </w:rPr>
            </w:pPr>
            <w:r w:rsidRPr="003D50EB">
              <w:rPr>
                <w:rFonts w:ascii="Times New Roman" w:hAnsi="Times New Roman" w:cs="Tahoma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D50EB" w:rsidRPr="003D50EB" w:rsidTr="00CD53C3">
        <w:tc>
          <w:tcPr>
            <w:tcW w:w="959" w:type="dxa"/>
          </w:tcPr>
          <w:p w:rsidR="003D50EB" w:rsidRPr="003D50EB" w:rsidRDefault="003D50EB" w:rsidP="003D50EB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8611" w:type="dxa"/>
          </w:tcPr>
          <w:p w:rsidR="003D50EB" w:rsidRPr="003D50EB" w:rsidRDefault="0026307A" w:rsidP="003D50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307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D50EB" w:rsidRPr="003D50EB" w:rsidTr="00CD53C3">
        <w:tc>
          <w:tcPr>
            <w:tcW w:w="959" w:type="dxa"/>
          </w:tcPr>
          <w:p w:rsidR="003D50EB" w:rsidRPr="003D50EB" w:rsidRDefault="003D50EB" w:rsidP="003D50EB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8611" w:type="dxa"/>
          </w:tcPr>
          <w:p w:rsidR="003D50EB" w:rsidRPr="003D50EB" w:rsidRDefault="0026307A" w:rsidP="003D50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307A">
              <w:rPr>
                <w:rFonts w:ascii="Times New Roman" w:hAnsi="Times New Roman"/>
                <w:sz w:val="24"/>
                <w:szCs w:val="24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D50EB" w:rsidRPr="003D50EB" w:rsidTr="00CD53C3">
        <w:tc>
          <w:tcPr>
            <w:tcW w:w="959" w:type="dxa"/>
          </w:tcPr>
          <w:p w:rsidR="003D50EB" w:rsidRPr="003D50EB" w:rsidRDefault="003D50EB" w:rsidP="003D50EB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4.</w:t>
            </w:r>
          </w:p>
        </w:tc>
        <w:tc>
          <w:tcPr>
            <w:tcW w:w="8611" w:type="dxa"/>
          </w:tcPr>
          <w:p w:rsidR="003D50EB" w:rsidRPr="003D50EB" w:rsidRDefault="0026307A" w:rsidP="003D50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307A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3D50EB" w:rsidRPr="003D50EB" w:rsidTr="00CD53C3">
        <w:tc>
          <w:tcPr>
            <w:tcW w:w="959" w:type="dxa"/>
          </w:tcPr>
          <w:p w:rsidR="003D50EB" w:rsidRPr="003D50EB" w:rsidRDefault="003D50EB" w:rsidP="003D50EB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5.</w:t>
            </w:r>
          </w:p>
        </w:tc>
        <w:tc>
          <w:tcPr>
            <w:tcW w:w="8611" w:type="dxa"/>
          </w:tcPr>
          <w:p w:rsidR="003D50EB" w:rsidRPr="003D50EB" w:rsidRDefault="0026307A" w:rsidP="003D50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307A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3D50EB" w:rsidRPr="003D50EB" w:rsidTr="00CD53C3">
        <w:tc>
          <w:tcPr>
            <w:tcW w:w="959" w:type="dxa"/>
          </w:tcPr>
          <w:p w:rsidR="003D50EB" w:rsidRPr="003D50EB" w:rsidRDefault="003D50EB" w:rsidP="003D50EB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6.</w:t>
            </w:r>
          </w:p>
        </w:tc>
        <w:tc>
          <w:tcPr>
            <w:tcW w:w="8611" w:type="dxa"/>
          </w:tcPr>
          <w:p w:rsidR="003D50EB" w:rsidRPr="003D50EB" w:rsidRDefault="0026307A" w:rsidP="003D50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307A">
              <w:rPr>
                <w:rFonts w:ascii="Times New Roman" w:hAnsi="Times New Roman"/>
                <w:sz w:val="24"/>
                <w:szCs w:val="24"/>
                <w:lang w:eastAsia="ar-SA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3D50EB" w:rsidRPr="003D50EB" w:rsidTr="00CD53C3">
        <w:tc>
          <w:tcPr>
            <w:tcW w:w="959" w:type="dxa"/>
          </w:tcPr>
          <w:p w:rsidR="003D50EB" w:rsidRPr="003D50EB" w:rsidRDefault="003D50EB" w:rsidP="003D50EB">
            <w:pPr>
              <w:widowControl w:val="0"/>
              <w:suppressAutoHyphens/>
              <w:snapToGrid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3D5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7.</w:t>
            </w:r>
          </w:p>
        </w:tc>
        <w:tc>
          <w:tcPr>
            <w:tcW w:w="8611" w:type="dxa"/>
          </w:tcPr>
          <w:p w:rsidR="003D50EB" w:rsidRPr="003D50EB" w:rsidRDefault="0026307A" w:rsidP="003D50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Исполня</w:t>
            </w:r>
            <w:r w:rsidRPr="0026307A">
              <w:rPr>
                <w:rFonts w:ascii="Times New Roman" w:hAnsi="Times New Roman"/>
                <w:sz w:val="24"/>
                <w:szCs w:val="24"/>
                <w:lang w:eastAsia="ar-SA"/>
              </w:rPr>
              <w:t>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3D50EB" w:rsidRDefault="003D50EB">
      <w:pPr>
        <w:rPr>
          <w:rFonts w:ascii="Times New Roman" w:hAnsi="Times New Roman"/>
          <w:sz w:val="24"/>
          <w:szCs w:val="24"/>
        </w:rPr>
      </w:pPr>
    </w:p>
    <w:p w:rsidR="0026307A" w:rsidRPr="0026307A" w:rsidRDefault="0026307A" w:rsidP="005C3D9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26307A">
        <w:rPr>
          <w:rFonts w:ascii="Times New Roman" w:hAnsi="Times New Roman"/>
          <w:b/>
          <w:sz w:val="24"/>
          <w:szCs w:val="24"/>
          <w:lang w:eastAsia="ar-SA"/>
        </w:rPr>
        <w:t>1.</w:t>
      </w:r>
      <w:r w:rsidRPr="0082620B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26307A">
        <w:rPr>
          <w:rFonts w:ascii="Times New Roman" w:hAnsi="Times New Roman"/>
          <w:b/>
          <w:sz w:val="24"/>
          <w:szCs w:val="24"/>
          <w:lang w:eastAsia="ar-SA"/>
        </w:rPr>
        <w:t xml:space="preserve">.  Рекомендуемое  количество  часов  на  освоение  программы  учебной </w:t>
      </w:r>
    </w:p>
    <w:p w:rsidR="0026307A" w:rsidRPr="0026307A" w:rsidRDefault="0026307A" w:rsidP="0026307A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rPr>
          <w:rFonts w:ascii="Times New Roman" w:hAnsi="Times New Roman"/>
          <w:b/>
          <w:sz w:val="24"/>
          <w:szCs w:val="24"/>
          <w:lang w:eastAsia="ar-SA"/>
        </w:rPr>
      </w:pPr>
      <w:r w:rsidRPr="0026307A">
        <w:rPr>
          <w:rFonts w:ascii="Times New Roman" w:hAnsi="Times New Roman"/>
          <w:b/>
          <w:sz w:val="24"/>
          <w:szCs w:val="24"/>
          <w:lang w:eastAsia="ar-SA"/>
        </w:rPr>
        <w:t xml:space="preserve">дисциплины: </w:t>
      </w:r>
    </w:p>
    <w:p w:rsidR="0026307A" w:rsidRPr="0026307A" w:rsidRDefault="0026307A" w:rsidP="0026307A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rPr>
          <w:rFonts w:ascii="Times New Roman" w:hAnsi="Times New Roman"/>
          <w:sz w:val="24"/>
          <w:szCs w:val="24"/>
          <w:lang w:eastAsia="ar-SA"/>
        </w:rPr>
      </w:pPr>
      <w:r w:rsidRPr="0026307A">
        <w:rPr>
          <w:rFonts w:ascii="Times New Roman" w:hAnsi="Times New Roman"/>
          <w:sz w:val="24"/>
          <w:szCs w:val="24"/>
          <w:lang w:eastAsia="ar-SA"/>
        </w:rPr>
        <w:t>максимальной у</w:t>
      </w:r>
      <w:r>
        <w:rPr>
          <w:rFonts w:ascii="Times New Roman" w:hAnsi="Times New Roman"/>
          <w:sz w:val="24"/>
          <w:szCs w:val="24"/>
          <w:lang w:eastAsia="ar-SA"/>
        </w:rPr>
        <w:t xml:space="preserve">чебной нагрузки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320</w:t>
      </w:r>
      <w:r w:rsidRPr="0026307A">
        <w:rPr>
          <w:rFonts w:ascii="Times New Roman" w:hAnsi="Times New Roman"/>
          <w:sz w:val="24"/>
          <w:szCs w:val="24"/>
          <w:lang w:eastAsia="ar-SA"/>
        </w:rPr>
        <w:t xml:space="preserve"> часов, в том числе: </w:t>
      </w:r>
    </w:p>
    <w:p w:rsidR="0026307A" w:rsidRPr="0026307A" w:rsidRDefault="0026307A" w:rsidP="0026307A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rPr>
          <w:rFonts w:ascii="Times New Roman" w:hAnsi="Times New Roman"/>
          <w:sz w:val="24"/>
          <w:szCs w:val="24"/>
          <w:lang w:eastAsia="ar-SA"/>
        </w:rPr>
      </w:pPr>
      <w:r w:rsidRPr="0026307A">
        <w:rPr>
          <w:rFonts w:ascii="Times New Roman" w:hAnsi="Times New Roman"/>
          <w:sz w:val="24"/>
          <w:szCs w:val="24"/>
          <w:lang w:eastAsia="ar-SA"/>
        </w:rPr>
        <w:t>обязательной аудиторной у</w:t>
      </w:r>
      <w:r>
        <w:rPr>
          <w:rFonts w:ascii="Times New Roman" w:hAnsi="Times New Roman"/>
          <w:sz w:val="24"/>
          <w:szCs w:val="24"/>
          <w:lang w:eastAsia="ar-SA"/>
        </w:rPr>
        <w:t xml:space="preserve">чебной нагрузки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215</w:t>
      </w:r>
      <w:r w:rsidRPr="0026307A">
        <w:rPr>
          <w:rFonts w:ascii="Times New Roman" w:hAnsi="Times New Roman"/>
          <w:sz w:val="24"/>
          <w:szCs w:val="24"/>
          <w:lang w:eastAsia="ar-SA"/>
        </w:rPr>
        <w:t xml:space="preserve"> часов; </w:t>
      </w:r>
    </w:p>
    <w:p w:rsidR="0026307A" w:rsidRPr="0026307A" w:rsidRDefault="0026307A" w:rsidP="0026307A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"/>
        <w:rPr>
          <w:rFonts w:ascii="Times New Roman" w:hAnsi="Times New Roman"/>
          <w:sz w:val="24"/>
          <w:szCs w:val="24"/>
          <w:lang w:eastAsia="ar-SA"/>
        </w:rPr>
      </w:pPr>
      <w:r w:rsidRPr="0026307A">
        <w:rPr>
          <w:rFonts w:ascii="Times New Roman" w:hAnsi="Times New Roman"/>
          <w:sz w:val="24"/>
          <w:szCs w:val="24"/>
          <w:lang w:eastAsia="ar-SA"/>
        </w:rPr>
        <w:t>самост</w:t>
      </w:r>
      <w:r>
        <w:rPr>
          <w:rFonts w:ascii="Times New Roman" w:hAnsi="Times New Roman"/>
          <w:sz w:val="24"/>
          <w:szCs w:val="24"/>
          <w:lang w:eastAsia="ar-SA"/>
        </w:rPr>
        <w:t xml:space="preserve">оятельной работы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105</w:t>
      </w:r>
      <w:r w:rsidRPr="0026307A">
        <w:rPr>
          <w:rFonts w:ascii="Times New Roman" w:hAnsi="Times New Roman"/>
          <w:sz w:val="24"/>
          <w:szCs w:val="24"/>
          <w:lang w:eastAsia="ar-SA"/>
        </w:rPr>
        <w:t xml:space="preserve"> часов. </w:t>
      </w:r>
    </w:p>
    <w:p w:rsidR="0026307A" w:rsidRDefault="0026307A">
      <w:pPr>
        <w:rPr>
          <w:rFonts w:ascii="Times New Roman" w:hAnsi="Times New Roman"/>
          <w:sz w:val="24"/>
          <w:szCs w:val="24"/>
        </w:rPr>
      </w:pPr>
    </w:p>
    <w:p w:rsidR="00C94289" w:rsidRPr="00C94289" w:rsidRDefault="00C94289" w:rsidP="00C94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4289">
        <w:rPr>
          <w:rFonts w:ascii="Times New Roman" w:hAnsi="Times New Roman"/>
          <w:b/>
          <w:sz w:val="24"/>
          <w:szCs w:val="24"/>
          <w:lang w:eastAsia="ar-SA"/>
        </w:rPr>
        <w:t>СТРУКТУРА И СОДЕРЖАНИЕ УЧЕБНОЙ ДИСЦИПЛИНЫ</w:t>
      </w:r>
    </w:p>
    <w:p w:rsidR="00C94289" w:rsidRPr="00C94289" w:rsidRDefault="00C94289" w:rsidP="00C94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4289" w:rsidRPr="00C94289" w:rsidRDefault="00C94289" w:rsidP="005C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1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94289">
        <w:rPr>
          <w:rFonts w:ascii="Times New Roman" w:hAnsi="Times New Roman"/>
          <w:b/>
          <w:sz w:val="24"/>
          <w:szCs w:val="24"/>
          <w:lang w:eastAsia="ar-SA"/>
        </w:rPr>
        <w:t>2.1. Объем учебной дисциплины и виды учебной работы</w:t>
      </w:r>
    </w:p>
    <w:p w:rsidR="00C94289" w:rsidRPr="00C94289" w:rsidRDefault="00C94289" w:rsidP="00C94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32" w:type="dxa"/>
        <w:tblLayout w:type="fixed"/>
        <w:tblLook w:val="0000" w:firstRow="0" w:lastRow="0" w:firstColumn="0" w:lastColumn="0" w:noHBand="0" w:noVBand="0"/>
      </w:tblPr>
      <w:tblGrid>
        <w:gridCol w:w="7904"/>
        <w:gridCol w:w="1629"/>
      </w:tblGrid>
      <w:tr w:rsidR="00C94289" w:rsidRPr="00C94289" w:rsidTr="00CD53C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9" w:rsidRPr="00C94289" w:rsidRDefault="00C94289" w:rsidP="00C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9" w:rsidRPr="00C94289" w:rsidRDefault="00C94289" w:rsidP="00C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C94289" w:rsidRPr="00C94289" w:rsidTr="00CD53C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9" w:rsidRPr="00C94289" w:rsidRDefault="00C94289" w:rsidP="00C9428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9" w:rsidRPr="00C94289" w:rsidRDefault="00C94289" w:rsidP="00C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320</w:t>
            </w:r>
          </w:p>
        </w:tc>
      </w:tr>
      <w:tr w:rsidR="00C94289" w:rsidRPr="00C94289" w:rsidTr="00CD53C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9" w:rsidRPr="00C94289" w:rsidRDefault="00C94289" w:rsidP="00C942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9" w:rsidRPr="00C94289" w:rsidRDefault="00C94289" w:rsidP="00C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215</w:t>
            </w:r>
          </w:p>
        </w:tc>
      </w:tr>
      <w:tr w:rsidR="00C94289" w:rsidRPr="00C94289" w:rsidTr="00CD53C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9" w:rsidRPr="00C94289" w:rsidRDefault="00C94289" w:rsidP="00C942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9" w:rsidRPr="00C94289" w:rsidRDefault="00C94289" w:rsidP="00C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4289" w:rsidRPr="00C94289" w:rsidTr="00CD53C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9" w:rsidRPr="00C94289" w:rsidRDefault="00C94289" w:rsidP="00C942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практические занятия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9" w:rsidRPr="00C94289" w:rsidRDefault="00C94289" w:rsidP="00C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4289" w:rsidRPr="00C94289" w:rsidTr="00CD53C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9" w:rsidRPr="00C94289" w:rsidRDefault="00C94289" w:rsidP="00C942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9" w:rsidRPr="00C94289" w:rsidRDefault="00C94289" w:rsidP="00C94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105</w:t>
            </w:r>
          </w:p>
        </w:tc>
      </w:tr>
      <w:tr w:rsidR="00C94289" w:rsidRPr="00C94289" w:rsidTr="00CD53C3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9" w:rsidRPr="00C94289" w:rsidRDefault="00C94289" w:rsidP="00C9428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2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Итоговая аттестация в форме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дифференцированного зачета</w:t>
            </w:r>
          </w:p>
        </w:tc>
      </w:tr>
    </w:tbl>
    <w:p w:rsidR="00C94289" w:rsidRDefault="00C942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94289" w:rsidRDefault="00C94289">
      <w:pPr>
        <w:rPr>
          <w:rFonts w:ascii="Times New Roman" w:hAnsi="Times New Roman"/>
          <w:sz w:val="24"/>
          <w:szCs w:val="24"/>
        </w:rPr>
        <w:sectPr w:rsidR="00C9428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289" w:rsidRPr="008B69A0" w:rsidRDefault="00C94289" w:rsidP="00C942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289" w:rsidRPr="000B5164" w:rsidRDefault="00C94289" w:rsidP="00C9428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B5164">
        <w:rPr>
          <w:rFonts w:ascii="Times New Roman" w:hAnsi="Times New Roman"/>
          <w:b/>
          <w:sz w:val="24"/>
          <w:szCs w:val="24"/>
        </w:rPr>
        <w:t>2.2 Тематический план и содержание учебной дисциплины</w:t>
      </w:r>
    </w:p>
    <w:p w:rsidR="00C94289" w:rsidRPr="000B5164" w:rsidRDefault="00C94289" w:rsidP="00C94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15934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9770"/>
        <w:gridCol w:w="1781"/>
        <w:gridCol w:w="1392"/>
      </w:tblGrid>
      <w:tr w:rsidR="00C94289" w:rsidRPr="000B5164" w:rsidTr="00CD53C3">
        <w:trPr>
          <w:trHeight w:val="10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94289" w:rsidRPr="000B5164" w:rsidTr="00CD53C3">
        <w:trPr>
          <w:trHeight w:val="10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4289" w:rsidRPr="000B5164" w:rsidTr="00CD53C3">
        <w:trPr>
          <w:trHeight w:val="10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  <w:t>Раздел 1.</w:t>
            </w:r>
            <w:r w:rsidRPr="000B516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>Русская литература первой половины XIX века</w:t>
            </w:r>
          </w:p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4289" w:rsidRPr="000B5164" w:rsidTr="00CD53C3">
        <w:trPr>
          <w:trHeight w:val="823"/>
          <w:tblHeader/>
          <w:jc w:val="center"/>
        </w:trPr>
        <w:tc>
          <w:tcPr>
            <w:tcW w:w="2991" w:type="dxa"/>
            <w:vMerge w:val="restart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Тема 1.1. 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Русская литература первой половины XIX века</w:t>
            </w:r>
          </w:p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Обзор культуры. Литературная борьба. Романтизм – ведущее направление русской литературы 1-й половины XIX века. Самобытность русского романтизма.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94289" w:rsidRPr="00C94289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542"/>
          <w:tblHeader/>
          <w:jc w:val="center"/>
        </w:trPr>
        <w:tc>
          <w:tcPr>
            <w:tcW w:w="2991" w:type="dxa"/>
            <w:vMerge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Русская литература XIX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праведничество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», борьба с социальной несправедливостью и угнетением человека). К</w:t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94289" w:rsidRPr="00C94289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1.2 А.С. Пушкин. Очерк жизни и творчества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А.С. Пушкин. Очерк жизни и творчества. Обзор. 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 Автор и герой.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381"/>
          <w:tblHeader/>
          <w:jc w:val="center"/>
        </w:trPr>
        <w:tc>
          <w:tcPr>
            <w:tcW w:w="2991" w:type="dxa"/>
            <w:vMerge w:val="restart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1.3 Основные темы, мотивы в лирике А.С. Пушкина.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Художественные открытия Пушкина. "Чувства добрые" в пушкинской лирике, ее гуманизм и философская глубина.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Особенности пушкинского лирического героя, отражение в стихотворениях поэта духовного мира человека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2151"/>
          <w:tblHeader/>
          <w:jc w:val="center"/>
        </w:trPr>
        <w:tc>
          <w:tcPr>
            <w:tcW w:w="2991" w:type="dxa"/>
            <w:vMerge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Гражданские, политические и патриотические мотивы лирики Пушкина: вера в закон, отвержение ханжества, мистики, стремление к подвигу.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  <w:t>Соотнесение вольнолюбивых настроений с мироощущением самого поэта, с его призванием. Философское осмысление личной свободы.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  <w:t>Понимание Пушкиным России как могущественной, великой державы.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Default="00C94289" w:rsidP="00C94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289" w:rsidRPr="000B5164" w:rsidRDefault="00C94289" w:rsidP="00C94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1.4 Художественное своеобразие поэмы А.С. Пушкина «Медный всадник»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Значение творчества Пушкина для русской и мировой культуры.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94289" w:rsidRPr="000B5164" w:rsidTr="00CD53C3">
        <w:trPr>
          <w:trHeight w:val="1029"/>
          <w:tblHeader/>
          <w:jc w:val="center"/>
        </w:trPr>
        <w:tc>
          <w:tcPr>
            <w:tcW w:w="2991" w:type="dxa"/>
            <w:vMerge w:val="restart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1.5 Обзор жизни и творчества М.Ю. Лермонтова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Романтизм и реализм в творчестве М.Ю. Лермонтова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Жизнь и творчество (обзор).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384"/>
          <w:tblHeader/>
          <w:jc w:val="center"/>
        </w:trPr>
        <w:tc>
          <w:tcPr>
            <w:tcW w:w="2991" w:type="dxa"/>
            <w:vMerge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Особенности богоборческой темы в поэме М.Ю. Лермонтова «Демон». Романтический колорит поэмы, ее образно-эмоциональная насыщенность. Перекличка основных мотивов «Демона» с лирикой поэта.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Внутрипредметные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связи: образ поэта-пророка в лирике М.Ю. Лермонтова и А.С. Пушкина; традиции русского романтизма в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лермонтовской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поэзии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1.6 Этапы биографии и творчества Н.В. Гоголя. Петербургские повести Н.В. Гоголя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Этапы биографии и творчества Н.В. Гоголя. Петербургские повести Н.В. Гоголя. 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1.7 «Невский проспект», «Нос». Композиция. Сюжет. Герои. Идейный замысел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Повести: «Невский проспект», «Нос». ( «Ах,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Невский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…Всемогущий Невский» «Петербургские повести»). Сравнительная характеристика Пискарева и Пирогова (по повести «Невский проспект»). Чин или Человек (по повести «Нос»). Знать опорные понятия: ирония, гротеск, фантасмагория.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94289" w:rsidRPr="00C94289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2</w:t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 второй половины XIX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2.1 А.Н. Островский – создатель русского театра. Основные этапы биографии и творчества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Основные этапы биографии и творчества  А.Н. Островского. Социально-культурная новизна драматургии А.Н. Островского.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049"/>
          <w:tblHeader/>
          <w:jc w:val="center"/>
        </w:trPr>
        <w:tc>
          <w:tcPr>
            <w:tcW w:w="2991" w:type="dxa"/>
            <w:vMerge w:val="restart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2.2 Драма «Гроза». Место действия, своеобразие конфликта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Идейно-художественное своеобразие драмы Н.А. Островского «Гроза». Город Калинов и его обитатели. Быт и нравы «темного царства». Молодое поколение в драме «Гроза». Сила и слабость характера Катерины.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567"/>
          <w:tblHeader/>
          <w:jc w:val="center"/>
        </w:trPr>
        <w:tc>
          <w:tcPr>
            <w:tcW w:w="2991" w:type="dxa"/>
            <w:vMerge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4289" w:rsidRPr="000B5164" w:rsidRDefault="00C94289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Подготовка тезисного конспекта. Работа со справочниками. Изучение темы: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Пьеса «Гроза» в русской критике </w:t>
            </w:r>
            <w:r w:rsidRPr="000B516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94289" w:rsidRPr="000B5164" w:rsidTr="00CD53C3">
        <w:trPr>
          <w:trHeight w:val="1126"/>
          <w:tblHeader/>
          <w:jc w:val="center"/>
        </w:trPr>
        <w:tc>
          <w:tcPr>
            <w:tcW w:w="2991" w:type="dxa"/>
            <w:vMerge w:val="restart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2.3 Символика названия, действующие лица, семантика имен в драме Островского «Гроза»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Гроза». Самобытность замысла, оригинальность основного характера, сила трагической развязки в судьбе героев драмы.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Образ Катерины — воплощение лучших качеств женской натуры.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309"/>
          <w:tblHeader/>
          <w:jc w:val="center"/>
        </w:trPr>
        <w:tc>
          <w:tcPr>
            <w:tcW w:w="2991" w:type="dxa"/>
            <w:vMerge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Роль второстепенных и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внесценических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персонажей в «Грозе». «Гроза» в русской критике (Н.А. Добролюбов, Д.И. Писарев, А.А. Григорьев). Знать опорные понятия: семейно-бытовая коллизия, речевой жест.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Внутрипредметные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связи: традиции отечественной драматургии в творчестве А.Н. Островского (пьесы Д.И. Фонвизина, А.С. Грибоедова, Н.В. Гоголя).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2.4 Сочинение по пьесе Островского «Гроза»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Семейный и социальный конфли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кт в др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 и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религиозное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в образе Катерины. Н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lastRenderedPageBreak/>
              <w:t>Тема 2.5  Сведения из биографии И.С. Тургенева. Творческая  история и своеобразие романа «Отцы и дети»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Сведения из биографии  И.С. Тургенева  Творческая  история и своеобразие романа «Отцы и дети». Временной и всечеловеческий смысл названия и основной конфликт романа. Особенности композиции романа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2.6 Название и сюжет романа «Отцы и дети». Образ Базарова в романе «Отцы и дети»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Сюжет, композиция, система образов романа. Роль образа Базарова в развитии основного конфликта. Базаров в системе действующих лиц. Конфликт отцов и детей или конфликт жизненных позиций. Черты личности, мировоззрение Базарова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771"/>
          <w:tblHeader/>
          <w:jc w:val="center"/>
        </w:trPr>
        <w:tc>
          <w:tcPr>
            <w:tcW w:w="2991" w:type="dxa"/>
            <w:vMerge w:val="restart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Тема 2.7 Тема любви в романе «Отцы и дети» (Базаров и Одинцова</w:t>
            </w:r>
            <w:proofErr w:type="gramEnd"/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любви в романе «Отцы и дети» (Базаров и Одинцова). Взаимоотношения героев. Испытание Базарова любовью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403"/>
          <w:tblHeader/>
          <w:jc w:val="center"/>
        </w:trPr>
        <w:tc>
          <w:tcPr>
            <w:tcW w:w="2991" w:type="dxa"/>
            <w:vMerge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«Вечные”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2.8 Базаров перед лицом смерти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Образ Базарова. Особенности поэтики Тургенева. Роль пейзажа в раскрытии идейно-художественного замысла писателя.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  <w:t>Значение заключительных сцен романа. Своеобразие художественной манеры Тургенева-романиста. Авторская позиция в романе.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2.9 Ф.И. Тютчев. Очерк жизни и творчества. Любовная лирика Ф.И. Тютчева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Жизнь и творчество (обзор). Стихотворения: «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Silentium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 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94289" w:rsidRPr="000B5164" w:rsidTr="00CD53C3">
        <w:trPr>
          <w:trHeight w:val="1058"/>
          <w:tblHeader/>
          <w:jc w:val="center"/>
        </w:trPr>
        <w:tc>
          <w:tcPr>
            <w:tcW w:w="2991" w:type="dxa"/>
            <w:vMerge w:val="restart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2.10 Философичность – основа лирики поэта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Философичность – основа лирики поэта. Символичность образов поэзии Тютчева. Общественно-политическая лирика. Ф. И. Тютчев, его видение Росс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будущего. Лирика любви. Раскрытие в ней драматических переживаний поэта.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646"/>
          <w:tblHeader/>
          <w:jc w:val="center"/>
        </w:trPr>
        <w:tc>
          <w:tcPr>
            <w:tcW w:w="2991" w:type="dxa"/>
            <w:vMerge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  <w:t>Стихотворения: «День и ночь», «Последняя любовь», «Эти бедные селенья…» (возможен выбор трех других стихотворений). Поэзия Тютчева и литературная традиция. Философский характер и символический подте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ихотворений Тютчева. Основные темы, мотивы и образы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тютчевской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2.11 Этапы биографии и художественные особенности лирики  А.А. Фета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А.А. Фет.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Сведения из биографии. «Стихи пленительные Фета» (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А.Жемчужников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). Русская природа в лирике. Философские мотивы поэзии. Тема любви и образ возлюбленной в лирике.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2.12 Анализ стихотворений А.А. Фета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Поэзия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 поэзии.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2.13 Основные этапы жизни и творчества И.А. Гончарова. Общая характеристика романа «Обломов»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И.А. Гончаров.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Сведения из биографии. «Обломов». Творческая история романа. Идейно-художественное своеобразие романа «Обломов». История создания и особенности композиции романа. Петербургская “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035"/>
          <w:tblHeader/>
          <w:jc w:val="center"/>
        </w:trPr>
        <w:tc>
          <w:tcPr>
            <w:tcW w:w="2991" w:type="dxa"/>
            <w:vMerge w:val="restart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2.14 Образ главного героя в романе «Обломов». Понятие «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Судьба и личность. Понятие «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». Обломов и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Штольц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(сравнительная характеристика). Женские образы в романе. Художественное мастерство романа. Роман «Обломов» в русской критике (Н.А. Добролюбов, Д.И. Писарев, А.В. Дружинин).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646"/>
          <w:tblHeader/>
          <w:jc w:val="center"/>
        </w:trPr>
        <w:tc>
          <w:tcPr>
            <w:tcW w:w="2991" w:type="dxa"/>
            <w:vMerge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Глава “Сон Обломова” и ее роль в произведении. Система образов. Прием антитезы в романе. Обломов и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Штольц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94289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2.15 Художественное мастерство И.А. Гончарова в романе «Обломов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803"/>
          <w:tblHeader/>
          <w:jc w:val="center"/>
        </w:trPr>
        <w:tc>
          <w:tcPr>
            <w:tcW w:w="2991" w:type="dxa"/>
            <w:vMerge w:val="restart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2.16 Историко-философский смысл романа «Обломов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Значение романа в историко-философском контексте. Особенности русского национального характера.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387"/>
          <w:tblHeader/>
          <w:jc w:val="center"/>
        </w:trPr>
        <w:tc>
          <w:tcPr>
            <w:tcW w:w="2991" w:type="dxa"/>
            <w:vMerge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94289" w:rsidRPr="000B5164" w:rsidRDefault="00C94289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  <w:proofErr w:type="gram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94289" w:rsidRPr="000B5164" w:rsidRDefault="00C94289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1.Решение автором проблемы любви в романе. </w:t>
            </w:r>
          </w:p>
          <w:p w:rsidR="00C94289" w:rsidRPr="000B5164" w:rsidRDefault="00C94289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2Любовь как лад человеческих отношений. (Ольга Ильинская – Агафья Пшеницына). 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3..Постижение авторского идеала человека, живущего в переходную эпоху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94289" w:rsidRPr="000B5164" w:rsidTr="00CD53C3">
        <w:trPr>
          <w:trHeight w:val="1084"/>
          <w:tblHeader/>
          <w:jc w:val="center"/>
        </w:trPr>
        <w:tc>
          <w:tcPr>
            <w:tcW w:w="2991" w:type="dxa"/>
            <w:vMerge w:val="restart"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Тема 2.17 Основные темы, мотивы и образы лирики А.К. Толстого  </w:t>
            </w: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Жизнь и творчество (обзор). Жанрово-тематическое богатство творчества А.К. Толстого. Тема России в лирике. Красота природы и природа красоты в лирике А.К. Толстого. Образ поэта и тема вдохновения в лирике А.К. Толстого. Сатирические темы и мотивы в поэзии А.К. Толстого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4289" w:rsidRPr="000B5164" w:rsidTr="00CD53C3">
        <w:trPr>
          <w:trHeight w:val="1060"/>
          <w:tblHeader/>
          <w:jc w:val="center"/>
        </w:trPr>
        <w:tc>
          <w:tcPr>
            <w:tcW w:w="2991" w:type="dxa"/>
            <w:vMerge/>
          </w:tcPr>
          <w:p w:rsidR="00C94289" w:rsidRPr="000B5164" w:rsidRDefault="00C94289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94289" w:rsidRPr="000B5164" w:rsidRDefault="00C94289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Внутрипредметные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связи: А.К. Толстой и братья Жемчужниковы; сатирические приемы в творчестве А.К. Толстого и М.Е. Салтыкова-Щедрина.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связи: исторические сюжеты и фигуры в произведениях А.К. Толстого; романсы П.И. Чайковского на стихи А.К. Толстого</w:t>
            </w:r>
          </w:p>
        </w:tc>
        <w:tc>
          <w:tcPr>
            <w:tcW w:w="1781" w:type="dxa"/>
            <w:shd w:val="clear" w:color="auto" w:fill="auto"/>
          </w:tcPr>
          <w:p w:rsidR="00C94289" w:rsidRPr="000B5164" w:rsidRDefault="00C94289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94289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A68DE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</w:t>
            </w:r>
            <w:r w:rsidR="00CD53C3" w:rsidRPr="000B5164">
              <w:rPr>
                <w:rFonts w:ascii="Times New Roman" w:hAnsi="Times New Roman"/>
                <w:sz w:val="24"/>
                <w:szCs w:val="24"/>
              </w:rPr>
              <w:t>а 2.18 Этапы биографии и творчества М.Е. Салтыкова-Щедрина. «История одного города» как сатирическое произведение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М.Е. Салтыков-Щедрин. 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Обличение деспотизма, невежества власти, бесправия и покорности народа. Сатирическая летопись истории Российского государства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одного города».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2.19 Гипербола и гротеск как способы изображения действительности в романе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Собирательные образы градоначальников и “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глуповцев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2.20 Сказки М.Е. Салтыкова-Щедрина – синтез его творчества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«Сказки для детей изрядного возраста» как вершинный жанр в творчестве Щедрина-сатирика. Народ и самодержавие в сказках. Народ и господствующие классы в сказках. Развенчание обывательской психологии, рабского начала в человеке в сказке «Премудрый пескарь». 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081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2.21 Биографическая и творческая справка о Н.А. Некрасове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Н.А. Некрасов. Жизнь и творчество (обзор). 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346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Образ Музы в лирике Некрасова. Судьба поэта-гражданина. Тема народа. 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поэзией.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2.22 Композиция и сюжет поэмы «Кому на Руси жить хорошо»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Поэма «Кому на Руси жить хорошо». Замысел поэмы. История создания. Жанр. Композиция. Сюжет. Фольклорная основа Нравственная проблематика поэмы, авторская позиция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Русская жизнь в изображении Некрасова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2.23 Образ женщины в поэме «Кому на Руси жить хорошо»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Смысл названия поэмы. Народное представление о счастье. Тема женской доли в поэме. Судьба Матрены Тимофеевны, смысл “бабьей притчи”. Образ женщины в поэме. 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88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lastRenderedPageBreak/>
              <w:t>Тема 2.24 Многообразие крестьянских типов в поэме «Кому на Руси жить хорошо»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Многообразие крестьянских типов. Проблема счастья. Сатирическое изображение «хозяев» жизни. Тема народного бунта. Образ Савелия, “богатыря святорусского”. Фольклорная основа поэмы. Особенности стиля Некрасова.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102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1.Гражданский пафос лирики.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2.Своебразие лирического героя 40-50-х и 60-70-х годов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3.Народная поэзия как источник своеобразия поэзии Некрасова.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2.25 Сочинение по поэме Н.А. Некрасова «Кому на Руси жить хорошо»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Замысел поэмы. История создания. Жанр. Композиция. Сюжет. Фольклорная основа Нравственная проблематика поэмы, авторская позиция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Русская жизнь в изображении Некрасова. Смысл названия поэмы. Народное представление о счастье. Тема женской доли в поэме. Судьба Матрены Тимофеевны, смысл “бабьей притчи”. Образ женщины в поэме. Многообразие крестьянских типов. Проблема счастья. Сатирическое изображение «хозяев» жизни. Тема народного бунта. Образ Савелия, “богатыря святорусского”. Фольклорная основа поэмы.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Особенности стиля Некрасова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2.26 Сведения из биографии Ф.М. Достоевского. Отображение русской действительности в романе «Преступление и наказание»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Ф.М. Достоевский. Сведения из биографии. 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Замысел романа и его воплощение. Особенности сюжета и композиции. Своеобразие жанра. Проблематика, система образов романа</w:t>
            </w: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 «Преступление и </w:t>
            </w:r>
            <w:proofErr w:type="spellStart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наказание»</w:t>
            </w:r>
            <w:proofErr w:type="gramStart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тображение</w:t>
            </w:r>
            <w:proofErr w:type="spellEnd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 русской действительности в романе.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57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2.27 Идея Раскольникова о праве сильной личности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Мир «униженных и оскорбленных» и бунт личности против жестоких законов социума. Теория Раскольникова о праве сильной личности и идейные «двойники» героя. Теория Раскольникова и ее развенчание. 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3C3" w:rsidRPr="000B5164" w:rsidTr="00CD53C3">
        <w:trPr>
          <w:trHeight w:val="1387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Чтение романа. Закладки:</w:t>
            </w:r>
          </w:p>
          <w:p w:rsidR="00CD53C3" w:rsidRPr="000B5164" w:rsidRDefault="00CD53C3" w:rsidP="00CD5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Описание Петербурга.</w:t>
            </w:r>
          </w:p>
          <w:p w:rsidR="00CD53C3" w:rsidRPr="000B5164" w:rsidRDefault="00CD53C3" w:rsidP="00CD5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Описание   комнаты-каморки  Родиона Раскольникова</w:t>
            </w:r>
          </w:p>
          <w:p w:rsidR="00CD53C3" w:rsidRPr="000B5164" w:rsidRDefault="00CD53C3" w:rsidP="00CD5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Описание  главного героя Раскольникова.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lastRenderedPageBreak/>
              <w:t>Тема 2.28 Преступление Раскольникова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2.29 Идея воскрешения личности в романе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Эволюция идеи «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двойничества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». Страдание и очищение в романе. Символические образы в романе. Роль пейзажа. Своеобразие воплощения авторской позиции в романе.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  <w:t>Психологизм прозы Достоевского. Художественные открытия Достоевского и мировое значение творчества писателя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2.30 Этапы биографии и творчества А.П. Чехова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А. П. Чехов. Жизнь и творчество.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327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2.31 Маленькая трилогия. Идейно-художественное своеобразие. Рассказы «Человек в футляре», «Крыжовник», «О любви»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Маленькая трилогия. Идейно-художественное своеобразие. Рассказы «Человек в футляре», «Крыжовник», «О любви».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839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Тайна личности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. Тема гибели человеческой души в рассказах «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», «Палата №6». Образы «футлярных» людей в чеховских рассказах.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2.32 Новаторство Чехова в поисках жанровых форм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Своеобразие и всепроникающая сила чеховского творчества. Художественное совершенство рассказов А. П. Чехова. Новаторство Чехова. Периодизация творчества Чехова. Работа в журналах. Чехов – 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327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2.33 Принципы «Новой драмы». История создания пьесы «Вишневый сад»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Новаторство Чехов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драматурга. История создания, особенности сюжетов и конфликта пьесы «Вишнёвый сад». Новаторство Чехова-драматурга. История создания, особенности сюжетов и конфликта пьесы «Вишнёвый сад». Соотношение внешнего и внутреннего сюжетов в комедии «Вишневый сад». Лирическое и драматическое начала в пьесе.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945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Комедия «Вишневый сад». Драматургия Чехова. Театр Чехова – воплощение кризиса современного общества. 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Чехов и МХАТ. Роль А. П. Чехова в мировой драматургии театра.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2.34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ва сюжета пьесы «Вишневый сад»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"недотепы". Образы слуг (Яша, Дуняша, Фирс). Роль авторских ремарок в пьесе. Образ сада. Смысл финала. Особенности чеховского диалога. 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Тема 2.35 Своеобразие конфликта в драме. 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"недотепы". Образы слуг (Яша, Дуняша, Фирс). Роль авторских ремарок в пьесе. Образ сада.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>3. Зарубежная литература. Обзор.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3C3" w:rsidRPr="000B5164" w:rsidTr="00CD53C3">
        <w:trPr>
          <w:trHeight w:val="729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3.1 Зарубежная литература. Обзор.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Основные тенденции в развитии литературы второй половины XIX века. Поздний романтизм. Реализм как доминанта литературного процесса. Символизм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103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. Краткие сведения о жизни и творчестве. «Фауст» как философская трагедия. Утверждение величия разума и права человека на дерзание. Роль Мефистофеля как злого начала в судьбе Фауста. Теория. Философская трагедия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106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О.де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Бальзак. Краткие сведения о жизни и творчестве. «Человеческая комедия». Краткий обзор цикла. Бальза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писатель-реалист. «Гобсек». Концепция человека в европейской литературе 19 века. Изображение в повести губительной силы и власти денег.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i/>
                <w:sz w:val="24"/>
                <w:szCs w:val="24"/>
              </w:rPr>
              <w:t>Раздел 4</w:t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 xml:space="preserve"> Русская   литература первой половины XX века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591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4.1 Обзор русской   литературы первой половины XX века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Русская литература первой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половиныХХ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2206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Общая характеристика культурно-исторического процесса рубежа XIX и XX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футуризм), отражение в них идейно-политической борьбы первых послереволюционных лет.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805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Реализм. Развитие критического реализма. Традиции и поиски нового в творчестве писателей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еалистов в литературном процессе рубежа веков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319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4.2 Жизнь и творчество И.А. Бунина. Поэтическое видение мира И.А. Буниным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И.А. Бунин.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Сведения из биографии. Стихотворения: «Вечер», «Не устану воспевать вас, звезды!..», «Последний шмель». 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53C3" w:rsidRPr="000B5164" w:rsidTr="00CD53C3">
        <w:trPr>
          <w:trHeight w:val="1683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Философичность лирики Бунина. Тонкость восприятия психологии человека и мира природы; поэтизация исторического прошлого. Осуждение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бездуховности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существования. Изображение «мгновения» жизни.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Реалистическое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и символическое в прозе и поэзии. Слово, подробность, деталь в поэзии и прозе.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4.3 Любовная тематика в сборнике «Темные аллеи»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Развитие традиций русской классической литературы в прозе Бунина.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103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4.4 Сочинение по творчеству И.А. Бунина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Живописность, напевность, философская и психологическая насыщенность бунинской лирики. Органическая связь поэта с жизнью природы, точность и лаконизм детали. Рассказы: «Антоновские яблоки», «Господин из Сан-Франциско», "Легкое дыхание, «Чистый понедельник»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41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Бунинская поэтика «остывших» усадеб и лирических воспоминаний. Тема «закатной» цивилизации и образ «нового человека со старым сердцем». Мотивы ускользающей красоты, преодоления суетного в стихии вечности. Тема России, ее духовых тайн и нерушимых ценностей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4.5 Обзор жизни и творчества И.А. Куприна. Основные темы повествований  И.А. Куприна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А.И. Куприн. Сведения из биографии.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</w:t>
            </w:r>
            <w:proofErr w:type="gramStart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Символическое</w:t>
            </w:r>
            <w:proofErr w:type="gramEnd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 и реалистическое в творчестве Куприна.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346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lastRenderedPageBreak/>
              <w:t>Тема 4.6 Повесть «Гранатовый браслет» - маленькая энциклопедия возможных любовных отношений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Повесть «Гранатовый браслет». 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67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Повесть «Поединок». Мир армейских отношений как отражение духовного кризиса общества («Поединок»). Трагизм нравственного противостояния героя и среды. Развенчание «правды»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Назанского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и Шурочки Ивановой. Символичность названия повести.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787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4.7 Жизнь и творчество М. Горького. История создания пьесы «На дне»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Жизнь и творчество М. Горького. Сотрудничество писателя с Художественным театром. “На дне” как социально-философская драма.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53C3" w:rsidRPr="000B5164" w:rsidTr="00CD53C3">
        <w:trPr>
          <w:trHeight w:val="1103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Воспевание красоты и духовной мощи свободного человека в горьковских рассказа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легендах. Необычность героя-рассказчика и персонажей легенд. Романтическая ирония автора в рассказах «босяцкого» цикла.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и Гаврила как два нравственных полюса »низовой» жизни России.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4.8  Особенности сюжета и композиции пьесы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Смысл названия пьесы. Система образов. Судьбы ночлежников. Проблема духовной разобщенности людей. Образы хозяев ночлежки. Споры о человеке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309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4.9 Изображение правды жизни в пьесе «На дне»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Три правды в пьесе и их драматическое столкновение: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104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Повесть «Фома Гордеев». Протест героя - одиночки против «бескрылого» существования, «пустыря в душе». Противопоставление могучей красоты Волги алчной идеологии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маякиных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. Призыв к раскрепощению человеческой души как главная черта горьковского «нового реализма»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lastRenderedPageBreak/>
              <w:t>Тема 4.10 Герои пьесы «На дне» и их взаимоотношения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Три правды в пьесе и их драматическое столкновение: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5 </w:t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 xml:space="preserve"> Серебряный век русской поэзии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3C3" w:rsidRPr="000B5164" w:rsidTr="00CD53C3">
        <w:trPr>
          <w:trHeight w:val="1402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5.1 Обзор русской поэзии начала XX века. Реализм и модернизм, приверженцы, истоки, развитие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Обзор русской поэзии 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укай и др.; общая характеристика творчества</w:t>
            </w: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Реализм и модернизм, приверженцы, истоки, развитие 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590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Предсимволистские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тенденции в русской поэзии (творчество С. Надсона, К.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, К. Случевского и др.). Манифесты, поэтические самоопределения, творческие дебюты поэто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символистов. Образный мир символизма, принципы символизации, приемы художественной выразительности. Старшее поколение символистов (Д. Мережковский, З. Гиппиус, В. Брюсов, К. Бальмонт и др.) и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младосимволисты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(А. Блок, А. Белый, С. Соловьев,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Вяч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ванов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363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5.2 В.Я. Брюсов. Основные темы и мотивы поэзии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Основные темы и мотивы поэзии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Стихотворения: «Юному поэту», «Грядущие гунны» и др. по выбору. В.Я. Брюсов как идеолог русского символизма. Стилистическая строгость, образно-тематическое единство лирики В.Я. Брюсова. Отражение в творчестве художника «разрушительной свободы» революции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870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младосимволисты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" (А. Белый, А. А. Блок).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lastRenderedPageBreak/>
              <w:t>Тема 5.3 Музыкальность стиха, изящество образов в лирике К.Д. Бальмонта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Стихотворения: «Я мечтою ловил уходящие тени...», «Челн томленья», «Сонеты солнца» и др. по выбору. «Солнечность» и «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моцартианство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» поэзии Бальмонта, ее созвучность романтическим настроениям эпохи. Благозвучие, музыкальность, богатство цветовой гаммы в лирике поэта. Звучащий русский язык как «главный герой» стихотворений К.Д. Бальмонта.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2450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5.4 Своеобразие лирических сюжетов Н.С. Гумилева. Оригинальность словотворчества И. Северянина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iCs/>
                <w:sz w:val="24"/>
                <w:szCs w:val="24"/>
              </w:rPr>
              <w:t>Н.С. Гумилев.</w:t>
            </w:r>
            <w:r w:rsidRPr="000B51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B5164">
              <w:rPr>
                <w:rFonts w:ascii="Times New Roman" w:hAnsi="Times New Roman"/>
                <w:iCs/>
                <w:sz w:val="24"/>
                <w:szCs w:val="24"/>
              </w:rPr>
              <w:t>Сведения из биографии.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</w:r>
            <w:r w:rsidRPr="000B5164">
              <w:rPr>
                <w:rFonts w:ascii="Times New Roman" w:hAnsi="Times New Roman"/>
                <w:iCs/>
                <w:sz w:val="24"/>
                <w:szCs w:val="24"/>
              </w:rPr>
              <w:t xml:space="preserve">Стихотворения: 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«</w:t>
            </w:r>
            <w:r w:rsidRPr="000B5164">
              <w:rPr>
                <w:rFonts w:ascii="Times New Roman" w:hAnsi="Times New Roman"/>
                <w:iCs/>
                <w:sz w:val="24"/>
                <w:szCs w:val="24"/>
              </w:rPr>
              <w:t>Жираф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B5164">
              <w:rPr>
                <w:rFonts w:ascii="Times New Roman" w:hAnsi="Times New Roman"/>
                <w:iCs/>
                <w:sz w:val="24"/>
                <w:szCs w:val="24"/>
              </w:rPr>
              <w:t>Волшебная скрипка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B5164">
              <w:rPr>
                <w:rFonts w:ascii="Times New Roman" w:hAnsi="Times New Roman"/>
                <w:iCs/>
                <w:sz w:val="24"/>
                <w:szCs w:val="24"/>
              </w:rPr>
              <w:t>Заблудившийся трамвай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»</w:t>
            </w:r>
            <w:r w:rsidRPr="000B5164">
              <w:rPr>
                <w:rFonts w:ascii="Times New Roman" w:hAnsi="Times New Roman"/>
                <w:iCs/>
                <w:sz w:val="24"/>
                <w:szCs w:val="24"/>
              </w:rPr>
              <w:t xml:space="preserve"> (возможен выбор трех  других стихотворений). Героизация действительности в поэзии Гумилева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,</w:t>
            </w:r>
            <w:r w:rsidRPr="000B5164">
              <w:rPr>
                <w:rFonts w:ascii="Times New Roman" w:hAnsi="Times New Roman"/>
                <w:iCs/>
                <w:sz w:val="24"/>
                <w:szCs w:val="24"/>
              </w:rPr>
              <w:t xml:space="preserve"> романтическая традиция в его лирике. Своеобразие лирических сюжетов.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5164">
              <w:rPr>
                <w:rFonts w:ascii="Times New Roman" w:hAnsi="Times New Roman"/>
                <w:iCs/>
                <w:sz w:val="24"/>
                <w:szCs w:val="24"/>
              </w:rPr>
              <w:t>Экзотическое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,</w:t>
            </w:r>
            <w:r w:rsidRPr="000B5164">
              <w:rPr>
                <w:rFonts w:ascii="Times New Roman" w:hAnsi="Times New Roman"/>
                <w:iCs/>
                <w:sz w:val="24"/>
                <w:szCs w:val="24"/>
              </w:rPr>
              <w:t xml:space="preserve"> фантастическое и прозаическое в поэзии Гумилева.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  <w:t>И. Северянин.  Жизнь и творчество (обзор). Стихотворения: «Интродукция», «Эпилог» («Я, гений Игорь-Северянин…»), «Двусмысленная слава»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Эмоциональная взволнованность и ироничность поэзии Северянина, оригинальность его словотворчества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611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И.Ф. Анненский. Стихотворения: «Среди миров», «Старая шарманка», «Смычок и струны», «Стальная цикада», «Старые эстонки» и др. по выбору. Поэзия И.Ф. Анненского как необходимое звено между символизмом и акмеизмом. Внутренний драматизм и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исповедальность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лирики И.Ф. Анненского. Жанр «трилистника» в художественной системе поэта. Глубина лирического самоанализа и чуткость к «шуму повседневности» в поэзии И.Ф. Анненского.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627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5.5 Манифесты футуризма, их пафос и проблематика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Манифесты футуризма, их пафос и проблематика. Поэт как миссионер “нового искусства”. Декларация о разрыве с традицией, абсолютизация “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самовитого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кубофутуристы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(В. В. Маяковский, В. Хлебников), "Центрифуга" (Б. Л. Пастернак)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54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Акмеизм. 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608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5.6 Сведения из биографии А.А. Блока Особенности поэтического стиля А.А. Блока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А. А. Блок. Жизнь и творчество. 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 (указанные стихотворения являются обязательными для изучения). Стихотворения: «Вхожу я в темные храмы…», «О, я хочу безумно жить…», «Скифы» (возможен выбор трех других стихотворений)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611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5.7 Поэма «Двенадцать». Сюжет поэмы, история создания, герои, своеобразие композиции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Природа социальных противоречий в изображении поэта. Тема исторического прошлого в лирике Блока. Тема родины, тревога за судьбу России.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5.8 Сочинение по творчеству А.А. Блока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Романтический образ «влюбленной души» в «Стихах о Прекрасной даме». Столкновение идеальных верований художника со »страшным миром» в процессе «вочеловечения» поэтического дара. Стихи поэта о России как трагическое предупреждение об эпохе «неслыханных перемен». Особенности образного языка Блока, роль символов в передаче авторского мироощущения Поэма «Двенадцать». Образ «мирового пожара в крови» как отражение «музыки стихий» в поэме.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872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6</w:t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развития литературы 1920-х годов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486"/>
                <w:tab w:val="center" w:pos="78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18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3C3" w:rsidRPr="000B5164" w:rsidTr="00CD53C3">
        <w:trPr>
          <w:trHeight w:val="1876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6.1 Особенности развития литературы 1920-х годов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Противоречивость развития культуры в 20-е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  <w:t xml:space="preserve"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, Н. Тихонов, Э. Багрицкий, М. Светлов и др.).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3011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Крестьянская поэзия 20-х годов. Беспокойство за судьбу родной земли человека, живущего на ней, в творчестве С. Есенина, Н. Клюева, С.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, П. Васильева.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  <w:t>Эксперименты со словом в поисках поэтического языка новой эпохи (В. Хлебников, А. Крученых, поэты-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обериуты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).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Гражданская война в литературе русского Зарубежья (Р.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Гуль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, П. Краснов, А Деникин).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6.2 Краткий обзор жизни и творчества В.В. Маяковского. Ранняя лирика поэта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В. В. Маяковский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Жизнь и творчество. Стихотворения: «А вы могли бы?», «Послушайте!», «Скрипка и немножко нервно», «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Лиличка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!», «Юбилейное», «Прозаседавшиеся». Стихотворения: «Нате!», «Разговор с фининспектором о поэзии», «Письмо Татьяне Яковлевой» Маяковский и футуризм. Дух бунтарства в ранней лирике. Поэт и революция, пафос революционного переустройства мира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122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6.3 Драма любви, драма жизни в поэзии В.В. В.В. Маяковского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Соединение любовной темы с социально-философской проблематикой эпохи. Влюбленный поэт в «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безлюбом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» мире, несовместимость понятий «любовь» и «быт» («Про это»). Поэма «Во весь голос» как попытка диалога с потомками, лирическая исповедь поэт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гражданина.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754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</w:t>
            </w:r>
            <w:proofErr w:type="gramEnd"/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280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6.4 Жизнь и творчество С.А. Есенина. Философские мотивы в лирике С.А. Есенина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Жизнь и творчество С.А. Есенина. Природа родного края и образ Руси в лирике С.А. Есенина. Религиозные мотивы в ранней лирике поэта. Трагическое противостояние города и деревни в лирике 20-х годов. Любовная тема в поэзии С.А. Есенина. Богатство поэтической речи, народно-песенное начало, философичность как основные черты есенинской поэтики.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619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Подготовить сообщение « Загадки смерти  поэта Есенина».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335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6.5 Развитие темы Родины как выражение любви к России. Анализ стихотворений С.А. Есенина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Природа родного края и образ Руси в лирике С.А. Есенина. Религиозные мотивы в ранней лирике поэта. Трагическое противостояние города и деревни в лирике 20-х годов. Любовная тема в поэзии С.А. Есенина. Богатство поэтической речи, народно-песенное начало, философичность как основные черты есенинской поэтики.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346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Цветопись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сквозные образы лирики Есенина.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Светлое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7 </w:t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развития литературы 1930-1940-х годов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3C3" w:rsidRPr="000B5164" w:rsidTr="00CD53C3">
        <w:trPr>
          <w:trHeight w:val="1664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7.1 Особенности развития литературы 1930-1940-х годов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Серапионовы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2222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Рождение новой песенно-лирической ситуации. Героини стихотворений П. Васильева и М. Исаковского (символический образ России — Родины). Лирика Б. Корнилова,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Кедрина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, М. Светлова, А. Жарова и др. Литература на стройке: произведения 30-х годов о людях труда («Энергия» Ф. Гладкова, «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Соть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» Л. Леонова, «Гидроцентраль» М. Шагинян, «Время, вперед!»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В. Катаева, «Люди из захолустья» А. Малышкина и др.).</w:t>
            </w:r>
            <w:proofErr w:type="gramEnd"/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762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сообщения: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1.Становление новой культуры в 30-е годы. Поворот  к патриотизму в середине 30-х годов  в культуре, искусстве, литературе.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2.Единство и многообразие русской литературы («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Серапионовы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 братья», « Кузница»)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7.2   М.И. Цветаева. Жизнь. Творчество. Лики любви в поэзии М.И. Цветаевой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М.И. Цветаева. Сведения из биографии. 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Генералам 12 года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Плач матери по новобранцу…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7.3  Цветовая символика в лирике М.И. Цветаевой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7.4  Своеобразие поэтического стиля М.И. Цветаевой. Анализ стихотворений «Душа», «Жизнь»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Самобытность поэтического слова. Богатство ритмики, свежесть и неожиданность рифмовки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706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lastRenderedPageBreak/>
              <w:t>Тема 7.5  Обзор жизни и творчества О.Э. Мандельштама. Художественный мир поэта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О.Э. </w:t>
            </w:r>
            <w:proofErr w:type="spellStart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Мальденштам</w:t>
            </w:r>
            <w:proofErr w:type="spellEnd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Сведения из биографии. «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Notre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Dame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», «Бессонница. Гомер. Тугие паруса…», «За гремучую доблесть грядущих веков…», «Я вернулся в мой город, знакомый до слез…», «</w:t>
            </w:r>
            <w:r w:rsidRPr="000B5164">
              <w:rPr>
                <w:rFonts w:ascii="Times New Roman" w:hAnsi="Times New Roman"/>
                <w:i/>
                <w:iCs/>
                <w:sz w:val="24"/>
                <w:szCs w:val="24"/>
              </w:rPr>
              <w:t>Петербургские строфы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B5164">
              <w:rPr>
                <w:rFonts w:ascii="Times New Roman" w:hAnsi="Times New Roman"/>
                <w:i/>
                <w:iCs/>
                <w:sz w:val="24"/>
                <w:szCs w:val="24"/>
              </w:rPr>
              <w:t>Концерт на вокзале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B5164">
              <w:rPr>
                <w:rFonts w:ascii="Times New Roman" w:hAnsi="Times New Roman"/>
                <w:i/>
                <w:iCs/>
                <w:sz w:val="24"/>
                <w:szCs w:val="24"/>
              </w:rPr>
              <w:t>Рим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»</w:t>
            </w:r>
            <w:r w:rsidRPr="000B516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  <w:t>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867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 литературой. Ответы на вопросы: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1.Поиски духовных  опор в искусстве и природе.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2.Противостояние поэта « Веку – волкодаву».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сообщений: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«Поэтическое слово Мандельштама»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« Жизненный и поэтический подвиг Осипа Мандельштама».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Тема 7.6  Жизненный и творческий путь А.А. Ахматовой. 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B516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А.А.Ахматова</w:t>
            </w:r>
            <w:proofErr w:type="spellEnd"/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Жизненный и творческий путь. Стихотворения: </w:t>
            </w:r>
            <w:proofErr w:type="gramStart"/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Смятение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Молюсь оконному лучу..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Пахнут липы сладко…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Сероглазый король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«Песня последней встречи», «Мне ни к чему одические рати», «Сжала руки под темной вуалью…», «Не с теми я, кто бросил земли..», «Родная земля», «Мне голос был», 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Клятва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Мужество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Победителям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Муза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Поэма без героя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Поэма «Реквием».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Статьи о Пушкине.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7.7  Особенности композиции поэмы «Реквием».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515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7.8  Своеобразие лирики А.А. Ахматовой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Стихотворения: «Я научилась просто, мудро жить…», «Бывает так: какая-то истома…» (возможен выбор двух других стихотворений). 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440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B5164">
              <w:rPr>
                <w:rFonts w:ascii="Times New Roman" w:hAnsi="Times New Roman"/>
                <w:sz w:val="24"/>
                <w:szCs w:val="24"/>
              </w:rPr>
              <w:t>Психологическая глубина и яркость любовной лирики А.А. Ахматовой. Тема творчества и размышления о месте художника в «большой» истории. Раздумья о судьбах России в исповедальной лирике А.А. Ахматовой. Гражданский пафос стихотворений военного времени.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2171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7.9  Метафорическая насыщенность лирики Пастернака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Б.Л. Пастернак.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Сведения из биографии. Стихотворения: «Февраль. Достать чернил и плакать...», «</w:t>
            </w:r>
            <w:r w:rsidRPr="000B5164">
              <w:rPr>
                <w:rFonts w:ascii="Times New Roman" w:eastAsia="Calibri" w:hAnsi="Times New Roman"/>
                <w:i/>
                <w:iCs/>
                <w:color w:val="666666"/>
                <w:sz w:val="24"/>
                <w:szCs w:val="24"/>
                <w:lang w:eastAsia="en-US"/>
              </w:rPr>
              <w:t>^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Про эти стихи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«Определение поэзии», «Гамлет», 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Быть знаменитым некрасиво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«Во всем мне хочется дойти до самой сути…», «Зимняя ночь».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Поэмы 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Девятьсот пятый год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и 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Лейтенант Шмидт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552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879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Роман «Доктор Живаго». История создания и публикации романа. Цикл “Стихотворения Юрия Живаго” и его связь с общей проблематикой романа.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837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7.10 М.А. Булгаков. Сведения из биографии. Булгаков – сторонник «старой доброй жизни»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М.А. Булгаков. Сведения из биографии. История создания романа. Своеобразие жанра и композиции. Развитие традиций русской классической литературы в романе. Роль эпиграфа.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683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Многослойность исторического пространства в «Белой гвардии». Проблема нравственного самоопределения личности в эпоху смуты. Сатирическое изображение политических временщиков,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приспособленцев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обывателей (гетман,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Тальберг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Лисович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). Трагедия русской интеллигенции как основной пафос романа.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lastRenderedPageBreak/>
              <w:t>Тема 7.11  «Белая гвардия» - отражение своей эпохи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Судьба людей в годы Гражданской войны. Изображение войны и офицеров белой гвардии как обычных людей. Отношение автора к героям романа. Честь – лейтмотив произведения. 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7.12 Тема Дома как основы миропорядка в романе «Белая гвардия»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Дома как основы миропорядка. Женские образы на страницах романа.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романе. Смысл финала романа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7.13  Е. Замятин – «неудобный писатель». Особенности восприятия мира Е. Замятиным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Е. Замятин – «неудобный писатель». Особенности восприятия мира Е. Замятиным. Жанр антиутопии в творчестве писателя. Тревога за судьбу человечества, душу отдельного человека.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769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 7.14  Жизнь и творчество М.А. Шолохова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«Тихий Дон» - эпос и трагедия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М.А. Шолохов.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Сведения из биографии. «Тихий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122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7.15 Проблематика «Тихого Дона»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7.16  Дыхание истории в романе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Историческая широта и масштабность шолоховского эпоса.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7.17  Женские судьбы в романе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Женские судьбы. Образ Григория Мелехова.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lastRenderedPageBreak/>
              <w:t>Тема 7.18  Сочинение по роману-эпопее М.А. Шолохова «Тихий Дон»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Историческая широта и масштабность шолоховского эпоса.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Художественно-стилистическое своеобразие «Тихого Дона».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Исторически-конкретное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и вневременное в проблематике шолоховского романа-эпопеи.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i/>
                <w:sz w:val="24"/>
                <w:szCs w:val="24"/>
              </w:rPr>
              <w:t>Раздел 8</w:t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 xml:space="preserve"> Русская литература второй половины XX века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3C3" w:rsidRPr="000B5164" w:rsidTr="00CD53C3">
        <w:trPr>
          <w:trHeight w:val="1618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8.1 Русская литература второй половины XX века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и ее художественное осмысление в русской литературе и литературах других народов России. Патриотические мотивы и сила народного чувства в лирике военных лет (Н. Тихонов,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М.Исаковский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А.Сурков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К.Симонов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О.Берггольц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еловек на войне и правда о нем. Романтика и реализм в прозе о войне. Рассказы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Л.Соболева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К.Паустовского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повести и романы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Б.Горбатова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А.Фадеева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Э.Казакевича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А.Бека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В.Некрасова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333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2169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8.2 Жизненный и творческий путь А.Т. Твардовского. Особенности поэтического мира  А.Т. Твардовского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А. Т. Твардовский. Жизнь и творчество. Стихотворения: «Вся суть в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одном-единственном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завете…», «Памяти матери», «Я знаю, никакой моей вины…». Стихотворения: «Дробится рваный цоколь монумента...», «О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сущем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». Исповедальный характер лирики Твардовского. Служение народу как ведущий мотив творчества поэта. 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051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Поэма «По праву памяти». 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 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276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8.3 Тема войны и памяти в лирике Твардовского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памяти в лирике Твардовского. Роль некрасовской традиции в творчестве поэта. Чувство сопричастности к судьбам Родины, желание понять истоки побед и потерь. Немногословность, емкость поэтической речи.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742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Поэма « По праву памяти» - искупление и предостережение, поэтическое и гражданское осмысление трагического прошлого.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поэмы, его жизненная позиция. Художественное своеобразие творчества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proofErr w:type="spellEnd"/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8.4 Сведения из биографии В.Т. Шаламова. Художественное своеобразие прозы Шаламова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Сведения из биографии В.Т. Шаламова.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Художественное своеобразие прозы Шаламова: отсутствие деклараций, простота, ясность.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8.5  «Колымские рассказы» - отражение лагерной жизни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«</w:t>
            </w:r>
            <w:r w:rsidRPr="000B5164">
              <w:rPr>
                <w:rFonts w:ascii="Times New Roman" w:hAnsi="Times New Roman"/>
                <w:i/>
                <w:iCs/>
                <w:sz w:val="24"/>
                <w:szCs w:val="24"/>
              </w:rPr>
              <w:t>Колымские рассказы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»</w:t>
            </w:r>
            <w:r w:rsidRPr="000B516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Художественное своеобразие прозы Шаламова: История создания книги “Колымских рассказов”. Своеобразие раскрытия “лагерной” темы. Характер повествования</w:t>
            </w:r>
            <w:r w:rsidRPr="000B51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401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8.6 «Один день из жизни Ивана Денисовича» А.И. Солженицына  - яркое отражение быта политзаключенных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Style w:val="submenu-table"/>
                <w:rFonts w:ascii="Times New Roman" w:hAnsi="Times New Roman"/>
                <w:bCs/>
                <w:sz w:val="24"/>
                <w:szCs w:val="24"/>
              </w:rPr>
              <w:t>А.И. Солженицын.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Сведения из биографии.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2169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писателя  о возможных путях развития человечества. Чтение  « Архипелаг ГУЛАГ». 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280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8.7  Категория времени и пространства в рассказе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Отражение «лагерных университетов» писателя в повести «Один день Ивана Денисовича». «Лагерь с точки зрения мужика, очень народная вещь» (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А.Твардовский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). Яркость и точность авторского бытописания, многообразие человеческих типов в повести. Детскость души Ивана Денисовича, черты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в характере героя. Смешение языковых пластов в стилистике повести.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134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Продолжение темы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в рассказе «Матренин двор». Черты «нутряной» России в облике Матрены. Противопоставление исконной Руси России чиновной, официозной. Символичность финала рассказа и его названия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8.8  В.М. Шукшин. Обзор жизни и творчества. Художественные особенности прозы В.М. Шукшина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Колоритность и яркость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шукшинских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герое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«чудиков». Народ и «публика» как два нравственно-общественных полюса в прозе В.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шукшинской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прозе.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8.9  Изображение жизни русской деревни в творчестве Шукшина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Рассказы: «Верую!», «Алеша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» (возможен выбор других произведений). Изображение народного характера и картин народной жизни в рассказах. Диалоги в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шукшинской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прозе. Особенности повествовательной манеры Шукшина.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8.10 </w:t>
            </w:r>
            <w:r w:rsidRPr="000B51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Своеобразие поэтического мышления и языка И.А. Бродского.</w:t>
            </w:r>
            <w:r w:rsidRPr="000B51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1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Традиции русской классической литературы в поэзии Бродского. Стихотворения: «Воротишься на родину. Ну что ж…», «Сонет» («Как жаль, что тем, чем стало для меня…»)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Своеобразие поэтического мышления и языка Бродского. Необычная трактовка тем русской и мировой поэзии. Неприятие абсурдного мира и тема одиночества человека в «заселённом пространстве».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8.11  Жизненный и творческий путь А.В. Вампилова. Образ вечного бюрократа в творчестве Вампилова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А.В. Вампилов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Сведения из биографии. Пьеса 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Провинциальные анекдоты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proofErr w:type="gramStart"/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 вечного, неистребимого бюрократа. Утверждение добра, любви и милосердия. Гоголевские традиции в драматургии Вампилова.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8.12 Нравственная проблематика в повести В. Быкова «Сотников»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Нравственная проблематика произведения. Образы Сотникова и Рыбака, две “точки зрения” в повести. Образы Петра,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Демчихи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и девочки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аси. Авторская позиция и способы ее выражения в произведении. Мастерство психологического анализа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43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8.13  Обзор жизни и творчества В.Г. Распутина. Нравственная проблематика творчества В.Г. Распутина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В.Г. Распутин Повести: «Последний срок», «Живи и помни», рассказ «Не мог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у...». Эпическое и драматическое начала прозы писателя. Дом и семья как составляющие национального космоса. Философское осмысление социальных проблем современности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102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Повесть «Прощание с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Матерой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».   Проблематика повести и ее связь с традицией классической русской прозы. Тема памяти и преемственности поколений. Образы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старик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в повести. Проблема утраты душевной связи человека со своими корнями. Символические образы в повести.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9 </w:t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>Русская литература 50-80-х годов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3C3" w:rsidRPr="000B5164" w:rsidTr="00CD53C3">
        <w:trPr>
          <w:trHeight w:val="2126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lastRenderedPageBreak/>
              <w:t>Тема 9.1 Обзор русской литературы 50-80-х годов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Внутренняя противоречивость в драматизм современной культурно-исторической ситуации (экспансия массовой и элитарной литературы, смена нравственных критериев и т.п.). Реалистическая проза. Глубокий психологизм, интерес к человеческой душе в ее лучших проявлениях в прозе Б. Екимова, Е. Носова, Ю. Бондарева, П. Проскурина, Ю. Полякова и др. Новейшая проза Л. Петрушевской, С.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Каледина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В. Аксенова, А. 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Проханова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, В. Астафьева, В. Распутина. «Болевые точки» современной жизни в прозе В. Маканина, Л. Улицкой, Т. Толстой, В. Токаревой и </w:t>
            </w:r>
            <w:proofErr w:type="spellStart"/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600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Эволюция модернистской и постмодернистской прозы.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Многообразие течений и школ «новейшей» словесности («другая литература», «андеграунд», «артистическая проза», «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соцарт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», «новая волна» и т.п.).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Поэма в прозе «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Москва—Петушки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» В. Ерофеева как воссоздание «новой реальности», выпадение из исторического времени. «Виртуальность» и «</w:t>
            </w:r>
            <w:proofErr w:type="spellStart"/>
            <w:r w:rsidRPr="000B5164">
              <w:rPr>
                <w:rFonts w:ascii="Times New Roman" w:hAnsi="Times New Roman"/>
                <w:sz w:val="24"/>
                <w:szCs w:val="24"/>
              </w:rPr>
              <w:t>фантазийность</w:t>
            </w:r>
            <w:proofErr w:type="spellEnd"/>
            <w:r w:rsidRPr="000B5164">
              <w:rPr>
                <w:rFonts w:ascii="Times New Roman" w:hAnsi="Times New Roman"/>
                <w:sz w:val="24"/>
                <w:szCs w:val="24"/>
              </w:rPr>
              <w:t>» прозы В. Пелевина, ее игровой характер.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818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B5164">
              <w:rPr>
                <w:rFonts w:ascii="Times New Roman" w:eastAsia="Calibri" w:hAnsi="Times New Roman"/>
                <w:i/>
                <w:iCs/>
                <w:color w:val="666666"/>
                <w:sz w:val="24"/>
                <w:szCs w:val="24"/>
                <w:lang w:eastAsia="en-US"/>
              </w:rPr>
              <w:t>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Городская проза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Тематика, нравственная проблематика, художественные особенности произведений В. Аксенова, Д. Гранина, Ю. Трифонова, В. Дудинцева и др.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3C3" w:rsidRPr="000B5164" w:rsidTr="00CD53C3">
        <w:trPr>
          <w:trHeight w:val="517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vMerge w:val="restart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Деревенская проза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</w:t>
            </w:r>
            <w:proofErr w:type="spellStart"/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Можаева</w:t>
            </w:r>
            <w:proofErr w:type="spellEnd"/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В. Шукшина, и др.</w:t>
            </w:r>
          </w:p>
        </w:tc>
        <w:tc>
          <w:tcPr>
            <w:tcW w:w="1781" w:type="dxa"/>
            <w:vMerge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3C3" w:rsidRPr="000B5164" w:rsidTr="00CD53C3">
        <w:trPr>
          <w:trHeight w:val="777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  <w:vMerge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191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16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Драматургия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</w:t>
            </w:r>
            <w:proofErr w:type="spellStart"/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Чулимске</w:t>
            </w:r>
            <w:proofErr w:type="spellEnd"/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«Старший сын», «Утиная охота» и др.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9.2 Е.А. Евтушенко – представитель «эстрадной поэзии»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Ораторская традиция в лирике 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 xml:space="preserve">Е.А. Евтушенко, публицистический характер, выражение своего отношения к злободневным вопросам времени, разговор с современником 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сокровенном.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lastRenderedPageBreak/>
              <w:t>Тема 9.3  Любовь к жизни в поэзии Б. Ахмадулиной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Модернистские традиции в поэзии 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Б. Ахмадулиной, чувство историзма в ее лирике, диалогическое цитирование классических произведений, осмысление памяти как основы нравственности, спасающей человека и культуру от хаоса.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9.4 Авторская песня (Б. Окуджава)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5164">
              <w:rPr>
                <w:rStyle w:val="c2"/>
                <w:color w:val="000000"/>
              </w:rPr>
              <w:t>Стихотворения: «Полночный троллейбус», «Живописцы».</w:t>
            </w:r>
          </w:p>
          <w:p w:rsidR="00CD53C3" w:rsidRPr="000B5164" w:rsidRDefault="00CD53C3" w:rsidP="00CD53C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5164">
              <w:rPr>
                <w:rStyle w:val="c2"/>
                <w:color w:val="000000"/>
              </w:rPr>
              <w:t>Особенности «бардовской» поэзии 60-х годов. Арбат как художественная Вселенная, воплощение жизни обычных людей в поэзии Окуджавы.</w:t>
            </w:r>
            <w:r w:rsidRPr="000B5164">
              <w:rPr>
                <w:color w:val="000000"/>
                <w:shd w:val="clear" w:color="auto" w:fill="FFFFFF"/>
              </w:rPr>
              <w:t xml:space="preserve"> Авторская песня как </w:t>
            </w:r>
            <w:proofErr w:type="gramStart"/>
            <w:r w:rsidRPr="000B5164">
              <w:rPr>
                <w:color w:val="000000"/>
                <w:shd w:val="clear" w:color="auto" w:fill="FFFFFF"/>
              </w:rPr>
              <w:t>песенный</w:t>
            </w:r>
            <w:proofErr w:type="gramEnd"/>
            <w:r w:rsidRPr="000B51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5164">
              <w:rPr>
                <w:color w:val="000000"/>
                <w:shd w:val="clear" w:color="auto" w:fill="FFFFFF"/>
              </w:rPr>
              <w:t>монотеатр</w:t>
            </w:r>
            <w:proofErr w:type="spellEnd"/>
            <w:r w:rsidRPr="000B5164">
              <w:rPr>
                <w:color w:val="000000"/>
                <w:shd w:val="clear" w:color="auto" w:fill="FFFFFF"/>
              </w:rPr>
              <w:t xml:space="preserve"> 70-80-х годов. Романтические традиции в поэзии Окуджавы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Тема 9.5  К. Симонов. Обзор жизни и творчества. 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 xml:space="preserve">Симонов. Обзор жизни и творчества. </w:t>
            </w:r>
            <w:r w:rsidRPr="000B5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произведений о Великой Отечественной войне в воспитании патриотических чувств молодого поколения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9.6  Реалистическое изображение войны в романе «Живые и мертвые»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Великая Отечественная война и ее художественное осмысление в романе «Живые и мертвые»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Патриотические мотивы и сила народного чувства. Человек на войне и правда о нем. Романтика и реализм в романе.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2108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9.7  Отражение ВОВ литературе этого периода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Деятели литературы и искусства на защите Отечества. Живопись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А.Дейнеки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. Музыка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 и песни военных лет (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С.Соловьев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-Седой,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В.Лебедев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-Кумач,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И.Дунаевский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 и др.). Кинематограф героической эпохи. 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в стихах поэтов-фронтовиков: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О.Бергольц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К.Симонов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А.Твардовский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А.Сурков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М.Исаковский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М.Алигер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Ю.Друнина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Публицистика военных лет.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Михаил Шолохов,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И.Эренбург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557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Чтение одного-двух произведений из  указанного списка.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i/>
                <w:sz w:val="24"/>
                <w:szCs w:val="24"/>
              </w:rPr>
              <w:t>Раздел 10</w:t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 xml:space="preserve"> Русское литературное зарубежье 1920-1990-х годов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lastRenderedPageBreak/>
              <w:t>Тема 10.1</w:t>
            </w:r>
            <w:proofErr w:type="gramStart"/>
            <w:r w:rsidRPr="000B516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0B5164">
              <w:rPr>
                <w:rFonts w:ascii="Times New Roman" w:hAnsi="Times New Roman"/>
                <w:sz w:val="24"/>
                <w:szCs w:val="24"/>
              </w:rPr>
              <w:t>ри волны эмиграции русских писателей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Отношение писателей к событиям, происходившим в России, выражение этого в прозе и поэзии. Характерные приметы литературы русского зарубежья, воспоминания об </w:t>
            </w:r>
            <w:proofErr w:type="gramStart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утраченном</w:t>
            </w:r>
            <w:proofErr w:type="gramEnd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. Новая тематика в литературе, связанная с опытом сталинских репрессий и лагерей, диссидентское движение в </w:t>
            </w:r>
            <w:proofErr w:type="spellStart"/>
            <w:proofErr w:type="gramStart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СССр</w:t>
            </w:r>
            <w:proofErr w:type="spellEnd"/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 xml:space="preserve"> в шестидесятые годы.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11 </w:t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>Драматургия 1950-1980-х годов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11.1 Особенности развития драматургии 1950-1980-х годов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Cs/>
                <w:sz w:val="24"/>
                <w:szCs w:val="24"/>
              </w:rPr>
              <w:t>Развитие разных драматических жанров: социально-психологической, социально-бытовой, историко-документальной, комедии. Актуальные проблемы современности в драме этого периода.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19"/>
          <w:tblHeader/>
          <w:jc w:val="center"/>
        </w:trPr>
        <w:tc>
          <w:tcPr>
            <w:tcW w:w="2991" w:type="dxa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i/>
                <w:sz w:val="24"/>
                <w:szCs w:val="24"/>
              </w:rPr>
              <w:t>Раздел 12</w:t>
            </w:r>
            <w:r w:rsidRPr="000B5164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 конца XX века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3C3" w:rsidRPr="000B5164" w:rsidTr="00CD53C3">
        <w:trPr>
          <w:trHeight w:val="1102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12.1 Особенности развития литературы конца XX века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Основные тенденции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812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  <w:proofErr w:type="spellStart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Э.Хемингуэй</w:t>
            </w:r>
            <w:proofErr w:type="spellEnd"/>
            <w:r w:rsidRPr="000B5164">
              <w:rPr>
                <w:rFonts w:ascii="Times New Roman" w:hAnsi="Times New Roman" w:cs="Times New Roman"/>
                <w:sz w:val="24"/>
                <w:szCs w:val="24"/>
              </w:rPr>
              <w:t xml:space="preserve"> « Старик и море».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Написать отзыв о прочитанном произведении.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D53C3" w:rsidRPr="000B5164" w:rsidTr="00CD53C3">
        <w:trPr>
          <w:trHeight w:val="559"/>
          <w:tblHeader/>
          <w:jc w:val="center"/>
        </w:trPr>
        <w:tc>
          <w:tcPr>
            <w:tcW w:w="2991" w:type="dxa"/>
            <w:vMerge w:val="restart"/>
          </w:tcPr>
          <w:p w:rsidR="00CD53C3" w:rsidRPr="000B5164" w:rsidRDefault="00CD53C3" w:rsidP="00477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164">
              <w:rPr>
                <w:rFonts w:ascii="Times New Roman" w:hAnsi="Times New Roman"/>
                <w:sz w:val="24"/>
                <w:szCs w:val="24"/>
              </w:rPr>
              <w:t>Тема 12.2</w:t>
            </w:r>
            <w:r w:rsidRPr="000B51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477AA7" w:rsidRPr="000B51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тенденции современного литературного процесса</w:t>
            </w: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1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тенденции современного литературного процесса. </w:t>
            </w:r>
            <w:r w:rsidRPr="000B5164">
              <w:rPr>
                <w:rFonts w:ascii="Times New Roman" w:hAnsi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D53C3" w:rsidRPr="000B5164" w:rsidTr="00CD53C3">
        <w:trPr>
          <w:trHeight w:val="1084"/>
          <w:tblHeader/>
          <w:jc w:val="center"/>
        </w:trPr>
        <w:tc>
          <w:tcPr>
            <w:tcW w:w="2991" w:type="dxa"/>
            <w:vMerge/>
          </w:tcPr>
          <w:p w:rsidR="00CD53C3" w:rsidRPr="000B5164" w:rsidRDefault="00CD53C3" w:rsidP="00CD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0" w:type="dxa"/>
          </w:tcPr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B51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Конспект по современной литературе</w:t>
            </w:r>
          </w:p>
          <w:p w:rsidR="00CD53C3" w:rsidRPr="000B5164" w:rsidRDefault="00CD53C3" w:rsidP="00CD5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4">
              <w:rPr>
                <w:rFonts w:ascii="Times New Roman" w:hAnsi="Times New Roman" w:cs="Times New Roman"/>
                <w:sz w:val="24"/>
                <w:szCs w:val="24"/>
              </w:rPr>
              <w:t>Написать  сочинение-эссе « Мой любимый литературный герой»</w:t>
            </w:r>
          </w:p>
          <w:p w:rsidR="00CD53C3" w:rsidRPr="000B5164" w:rsidRDefault="00CD53C3" w:rsidP="00CD53C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CD53C3" w:rsidRPr="000B5164" w:rsidRDefault="00CD53C3" w:rsidP="00CD5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C94289" w:rsidRPr="00C94289" w:rsidRDefault="00C94289" w:rsidP="00C94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4289">
        <w:rPr>
          <w:rFonts w:ascii="Times New Roman" w:hAnsi="Times New Roman"/>
          <w:sz w:val="24"/>
          <w:szCs w:val="24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C94289" w:rsidRPr="00C94289" w:rsidRDefault="00C94289" w:rsidP="00C94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4289">
        <w:rPr>
          <w:rFonts w:ascii="Times New Roman" w:hAnsi="Times New Roman"/>
          <w:sz w:val="24"/>
          <w:szCs w:val="24"/>
          <w:lang w:eastAsia="ar-SA"/>
        </w:rPr>
        <w:t xml:space="preserve">1.  </w:t>
      </w:r>
      <w:proofErr w:type="gramStart"/>
      <w:r w:rsidRPr="00C94289">
        <w:rPr>
          <w:rFonts w:ascii="Times New Roman" w:hAnsi="Times New Roman"/>
          <w:sz w:val="24"/>
          <w:szCs w:val="24"/>
          <w:lang w:eastAsia="ar-SA"/>
        </w:rPr>
        <w:t>ознакомительный</w:t>
      </w:r>
      <w:proofErr w:type="gramEnd"/>
      <w:r w:rsidRPr="00C94289">
        <w:rPr>
          <w:rFonts w:ascii="Times New Roman" w:hAnsi="Times New Roman"/>
          <w:sz w:val="24"/>
          <w:szCs w:val="24"/>
          <w:lang w:eastAsia="ar-SA"/>
        </w:rPr>
        <w:t xml:space="preserve"> (узнавание ранее изученных объектов, свойств); </w:t>
      </w:r>
    </w:p>
    <w:p w:rsidR="00C94289" w:rsidRPr="00C94289" w:rsidRDefault="00C94289" w:rsidP="00C94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4289">
        <w:rPr>
          <w:rFonts w:ascii="Times New Roman" w:hAnsi="Times New Roman"/>
          <w:sz w:val="24"/>
          <w:szCs w:val="24"/>
          <w:lang w:eastAsia="ar-SA"/>
        </w:rPr>
        <w:t>2.  </w:t>
      </w:r>
      <w:proofErr w:type="gramStart"/>
      <w:r w:rsidRPr="00C94289">
        <w:rPr>
          <w:rFonts w:ascii="Times New Roman" w:hAnsi="Times New Roman"/>
          <w:sz w:val="24"/>
          <w:szCs w:val="24"/>
          <w:lang w:eastAsia="ar-SA"/>
        </w:rPr>
        <w:t>репродуктивный</w:t>
      </w:r>
      <w:proofErr w:type="gramEnd"/>
      <w:r w:rsidRPr="00C94289">
        <w:rPr>
          <w:rFonts w:ascii="Times New Roman" w:hAnsi="Times New Roman"/>
          <w:sz w:val="24"/>
          <w:szCs w:val="24"/>
          <w:lang w:eastAsia="ar-SA"/>
        </w:rPr>
        <w:t xml:space="preserve"> (выполнение деятельности по образцу, инструкции или под руководством)</w:t>
      </w:r>
    </w:p>
    <w:p w:rsidR="00C94289" w:rsidRDefault="00C94289" w:rsidP="00C94289">
      <w:pPr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94289">
        <w:rPr>
          <w:rFonts w:ascii="Times New Roman" w:hAnsi="Times New Roman"/>
          <w:sz w:val="24"/>
          <w:szCs w:val="24"/>
          <w:lang w:eastAsia="ar-SA"/>
        </w:rPr>
        <w:t>3.  продуктивный (планирование и самостоятельное выполнение деятельности, решение проблемных задач</w:t>
      </w:r>
      <w:proofErr w:type="gramEnd"/>
    </w:p>
    <w:p w:rsidR="00CD53C3" w:rsidRDefault="00CD53C3" w:rsidP="00C94289">
      <w:pPr>
        <w:rPr>
          <w:rFonts w:ascii="Times New Roman" w:hAnsi="Times New Roman"/>
          <w:sz w:val="24"/>
          <w:szCs w:val="24"/>
        </w:rPr>
        <w:sectPr w:rsidR="00CD53C3" w:rsidSect="00C9428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D53C3" w:rsidRPr="00CD53C3" w:rsidRDefault="00CD53C3" w:rsidP="00CD53C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CD53C3">
        <w:rPr>
          <w:rFonts w:ascii="Times New Roman" w:hAnsi="Times New Roman"/>
          <w:b/>
          <w:caps/>
          <w:sz w:val="24"/>
          <w:szCs w:val="24"/>
          <w:lang w:eastAsia="ar-SA"/>
        </w:rPr>
        <w:lastRenderedPageBreak/>
        <w:t>3. условия реализации УЧЕБНОЙ дисциплины</w:t>
      </w:r>
    </w:p>
    <w:p w:rsidR="00CD53C3" w:rsidRPr="00CD53C3" w:rsidRDefault="00CD53C3" w:rsidP="00CD53C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CD53C3" w:rsidRPr="00CD53C3" w:rsidRDefault="00F96672" w:rsidP="00CD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96672">
        <w:rPr>
          <w:rFonts w:ascii="Times New Roman" w:hAnsi="Times New Roman"/>
          <w:b/>
          <w:bCs/>
          <w:sz w:val="24"/>
          <w:szCs w:val="24"/>
          <w:lang w:eastAsia="ar-SA"/>
        </w:rPr>
        <w:t>3.1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D53C3" w:rsidRPr="00CD53C3">
        <w:rPr>
          <w:rFonts w:ascii="Times New Roman" w:hAnsi="Times New Roman"/>
          <w:bCs/>
          <w:sz w:val="24"/>
          <w:szCs w:val="24"/>
          <w:lang w:eastAsia="ar-SA"/>
        </w:rPr>
        <w:t>Реализация учебной дисциплины требует наличия учебного кабинета.</w:t>
      </w:r>
    </w:p>
    <w:p w:rsidR="00CD53C3" w:rsidRDefault="00CD53C3" w:rsidP="00CD53C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eastAsia="ar-SA"/>
        </w:rPr>
        <w:t xml:space="preserve">Реализация учебной дисциплины требует наличия учебного кабинета </w:t>
      </w:r>
      <w:r>
        <w:rPr>
          <w:rFonts w:ascii="Times New Roman" w:hAnsi="Times New Roman"/>
          <w:bCs/>
          <w:sz w:val="24"/>
          <w:szCs w:val="24"/>
          <w:lang w:eastAsia="ar-SA"/>
        </w:rPr>
        <w:t>«Литература»</w:t>
      </w:r>
    </w:p>
    <w:p w:rsidR="00CD53C3" w:rsidRPr="00CD53C3" w:rsidRDefault="00CD53C3" w:rsidP="001D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eastAsia="ar-SA"/>
        </w:rPr>
        <w:t xml:space="preserve">Оборудование учебного кабинета: </w:t>
      </w:r>
    </w:p>
    <w:p w:rsidR="00CD53C3" w:rsidRPr="00CD53C3" w:rsidRDefault="00CD53C3" w:rsidP="00CD53C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eastAsia="ar-SA"/>
        </w:rPr>
        <w:t xml:space="preserve">посадочные места по количеству </w:t>
      </w:r>
      <w:proofErr w:type="gramStart"/>
      <w:r w:rsidRPr="00CD53C3">
        <w:rPr>
          <w:rFonts w:ascii="Times New Roman" w:hAnsi="Times New Roman"/>
          <w:bCs/>
          <w:sz w:val="24"/>
          <w:szCs w:val="24"/>
          <w:lang w:eastAsia="ar-SA"/>
        </w:rPr>
        <w:t>обучающихся</w:t>
      </w:r>
      <w:proofErr w:type="gramEnd"/>
      <w:r w:rsidRPr="00CD53C3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CD53C3" w:rsidRPr="00CD53C3" w:rsidRDefault="00CD53C3" w:rsidP="00CD53C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eastAsia="ar-SA"/>
        </w:rPr>
        <w:t>рабочее место преподавателя;</w:t>
      </w:r>
    </w:p>
    <w:p w:rsidR="00CD53C3" w:rsidRDefault="00CD53C3" w:rsidP="00CD53C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eastAsia="ar-SA"/>
        </w:rPr>
        <w:t>комплект учебно-методического обеспечения дисциплины «</w:t>
      </w:r>
      <w:r w:rsidR="001D1F12">
        <w:rPr>
          <w:rFonts w:ascii="Times New Roman" w:hAnsi="Times New Roman"/>
          <w:bCs/>
          <w:sz w:val="24"/>
          <w:szCs w:val="24"/>
          <w:lang w:eastAsia="ar-SA"/>
        </w:rPr>
        <w:t>Литература»</w:t>
      </w:r>
    </w:p>
    <w:p w:rsidR="001D1F12" w:rsidRDefault="001D1F12" w:rsidP="00CD53C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D1F12">
        <w:rPr>
          <w:rFonts w:ascii="Times New Roman" w:hAnsi="Times New Roman"/>
          <w:bCs/>
          <w:sz w:val="24"/>
          <w:szCs w:val="24"/>
          <w:lang w:eastAsia="ar-SA"/>
        </w:rPr>
        <w:t>на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глядные и электронные пособия; </w:t>
      </w:r>
    </w:p>
    <w:p w:rsidR="001D1F12" w:rsidRPr="00CD53C3" w:rsidRDefault="001D1F12" w:rsidP="00CD53C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D1F12">
        <w:rPr>
          <w:rFonts w:ascii="Times New Roman" w:hAnsi="Times New Roman"/>
          <w:bCs/>
          <w:sz w:val="24"/>
          <w:szCs w:val="24"/>
          <w:lang w:eastAsia="ar-SA"/>
        </w:rPr>
        <w:t xml:space="preserve"> методические разработки уроков и мероприятий</w:t>
      </w:r>
    </w:p>
    <w:p w:rsidR="001D1F12" w:rsidRDefault="001D1F12" w:rsidP="00CD53C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</w:p>
    <w:p w:rsidR="00CD53C3" w:rsidRPr="00CD53C3" w:rsidRDefault="00CD53C3" w:rsidP="00CD53C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CD53C3">
        <w:rPr>
          <w:rFonts w:ascii="Times New Roman" w:hAnsi="Times New Roman"/>
          <w:b/>
          <w:sz w:val="24"/>
          <w:szCs w:val="24"/>
          <w:lang w:eastAsia="ar-SA"/>
        </w:rPr>
        <w:t>3.2.</w:t>
      </w:r>
      <w:r w:rsidRPr="00CD53C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CD53C3">
        <w:rPr>
          <w:rFonts w:ascii="Times New Roman" w:hAnsi="Times New Roman"/>
          <w:b/>
          <w:sz w:val="24"/>
          <w:szCs w:val="24"/>
          <w:lang w:eastAsia="ar-SA"/>
        </w:rPr>
        <w:t>. Информационное обеспечение обучения</w:t>
      </w:r>
    </w:p>
    <w:p w:rsidR="00CD53C3" w:rsidRPr="00CD53C3" w:rsidRDefault="00CD53C3" w:rsidP="00CD53C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CD53C3" w:rsidRDefault="00CD53C3" w:rsidP="00CD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53C3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CD53C3">
        <w:rPr>
          <w:rFonts w:ascii="Times New Roman" w:hAnsi="Times New Roman"/>
          <w:sz w:val="24"/>
          <w:szCs w:val="24"/>
          <w:lang w:eastAsia="ar-SA"/>
        </w:rPr>
        <w:t>Перечень рекомендуемых учебных изданий, Интернет-ресу</w:t>
      </w:r>
      <w:r w:rsidR="00940074">
        <w:rPr>
          <w:rFonts w:ascii="Times New Roman" w:hAnsi="Times New Roman"/>
          <w:sz w:val="24"/>
          <w:szCs w:val="24"/>
          <w:lang w:eastAsia="ar-SA"/>
        </w:rPr>
        <w:t>рсов, дополнительной литературы.</w:t>
      </w:r>
    </w:p>
    <w:p w:rsidR="00940074" w:rsidRPr="00CD53C3" w:rsidRDefault="00940074" w:rsidP="00CD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53C3" w:rsidRDefault="00CD53C3" w:rsidP="002B1E3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eastAsia="ar-SA"/>
        </w:rPr>
        <w:t>Основные источники:</w:t>
      </w:r>
    </w:p>
    <w:p w:rsidR="001D1F12" w:rsidRDefault="001D1F12" w:rsidP="001D1F12">
      <w:pPr>
        <w:pStyle w:val="a8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D1F12">
        <w:rPr>
          <w:rFonts w:ascii="Times New Roman" w:hAnsi="Times New Roman"/>
          <w:bCs/>
          <w:sz w:val="24"/>
          <w:szCs w:val="24"/>
          <w:lang w:eastAsia="ar-SA"/>
        </w:rPr>
        <w:t xml:space="preserve">Литература, в 2-х частях, часть 1. / Программа под ред. </w:t>
      </w:r>
      <w:proofErr w:type="spellStart"/>
      <w:r w:rsidRPr="001D1F12">
        <w:rPr>
          <w:rFonts w:ascii="Times New Roman" w:hAnsi="Times New Roman"/>
          <w:bCs/>
          <w:sz w:val="24"/>
          <w:szCs w:val="24"/>
          <w:lang w:eastAsia="ar-SA"/>
        </w:rPr>
        <w:t>Обернихиной</w:t>
      </w:r>
      <w:proofErr w:type="spellEnd"/>
      <w:r w:rsidRPr="001D1F12">
        <w:rPr>
          <w:rFonts w:ascii="Times New Roman" w:hAnsi="Times New Roman"/>
          <w:bCs/>
          <w:sz w:val="24"/>
          <w:szCs w:val="24"/>
          <w:lang w:eastAsia="ar-SA"/>
        </w:rPr>
        <w:t xml:space="preserve"> Г.А. – М., 2012</w:t>
      </w:r>
    </w:p>
    <w:p w:rsidR="001D1F12" w:rsidRPr="001D1F12" w:rsidRDefault="001D1F12" w:rsidP="001D1F12">
      <w:pPr>
        <w:pStyle w:val="a8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  <w:lang w:eastAsia="ar-SA"/>
        </w:rPr>
      </w:pPr>
      <w:r w:rsidRPr="001D1F12">
        <w:rPr>
          <w:rFonts w:ascii="Times New Roman" w:hAnsi="Times New Roman"/>
          <w:bCs/>
          <w:sz w:val="24"/>
          <w:szCs w:val="24"/>
          <w:lang w:eastAsia="ar-SA"/>
        </w:rPr>
        <w:t>Л</w:t>
      </w:r>
      <w:r>
        <w:rPr>
          <w:rFonts w:ascii="Times New Roman" w:hAnsi="Times New Roman"/>
          <w:bCs/>
          <w:sz w:val="24"/>
          <w:szCs w:val="24"/>
          <w:lang w:eastAsia="ar-SA"/>
        </w:rPr>
        <w:t>итература, в 2-х частях, часть 2</w:t>
      </w:r>
      <w:r w:rsidRPr="001D1F12">
        <w:rPr>
          <w:rFonts w:ascii="Times New Roman" w:hAnsi="Times New Roman"/>
          <w:bCs/>
          <w:sz w:val="24"/>
          <w:szCs w:val="24"/>
          <w:lang w:eastAsia="ar-SA"/>
        </w:rPr>
        <w:t xml:space="preserve">. / Программа под ред. </w:t>
      </w:r>
      <w:proofErr w:type="spellStart"/>
      <w:r w:rsidRPr="001D1F12">
        <w:rPr>
          <w:rFonts w:ascii="Times New Roman" w:hAnsi="Times New Roman"/>
          <w:bCs/>
          <w:sz w:val="24"/>
          <w:szCs w:val="24"/>
          <w:lang w:eastAsia="ar-SA"/>
        </w:rPr>
        <w:t>Обернихиной</w:t>
      </w:r>
      <w:proofErr w:type="spellEnd"/>
      <w:r w:rsidRPr="001D1F12">
        <w:rPr>
          <w:rFonts w:ascii="Times New Roman" w:hAnsi="Times New Roman"/>
          <w:bCs/>
          <w:sz w:val="24"/>
          <w:szCs w:val="24"/>
          <w:lang w:eastAsia="ar-SA"/>
        </w:rPr>
        <w:t xml:space="preserve"> Г.А. – М., 2012</w:t>
      </w:r>
    </w:p>
    <w:p w:rsidR="001D1F12" w:rsidRDefault="001D1F12" w:rsidP="001D1F12">
      <w:pPr>
        <w:pStyle w:val="a8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1D1F12">
        <w:rPr>
          <w:rFonts w:ascii="Times New Roman" w:hAnsi="Times New Roman"/>
          <w:bCs/>
          <w:sz w:val="24"/>
          <w:szCs w:val="24"/>
          <w:lang w:eastAsia="ar-SA"/>
        </w:rPr>
        <w:t>Р</w:t>
      </w:r>
      <w:r>
        <w:rPr>
          <w:rFonts w:ascii="Times New Roman" w:hAnsi="Times New Roman"/>
          <w:bCs/>
          <w:sz w:val="24"/>
          <w:szCs w:val="24"/>
          <w:lang w:eastAsia="ar-SA"/>
        </w:rPr>
        <w:t>усская литература ХХ в. (ч. 1,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 )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>. 11кл</w:t>
      </w:r>
      <w:r w:rsidR="00940074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940074" w:rsidRPr="0094007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940074">
        <w:rPr>
          <w:rFonts w:ascii="Times New Roman" w:hAnsi="Times New Roman"/>
          <w:bCs/>
          <w:sz w:val="24"/>
          <w:szCs w:val="24"/>
          <w:lang w:eastAsia="ar-SA"/>
        </w:rPr>
        <w:t>Агеносов</w:t>
      </w:r>
      <w:proofErr w:type="spellEnd"/>
      <w:r w:rsidR="00940074">
        <w:rPr>
          <w:rFonts w:ascii="Times New Roman" w:hAnsi="Times New Roman"/>
          <w:bCs/>
          <w:sz w:val="24"/>
          <w:szCs w:val="24"/>
          <w:lang w:eastAsia="ar-SA"/>
        </w:rPr>
        <w:t xml:space="preserve"> В.В. и др</w:t>
      </w:r>
      <w:r>
        <w:rPr>
          <w:rFonts w:ascii="Times New Roman" w:hAnsi="Times New Roman"/>
          <w:bCs/>
          <w:sz w:val="24"/>
          <w:szCs w:val="24"/>
          <w:lang w:eastAsia="ar-SA"/>
        </w:rPr>
        <w:t>. – М., 2007</w:t>
      </w:r>
    </w:p>
    <w:p w:rsidR="001D1F12" w:rsidRDefault="001D1F12" w:rsidP="001D1F12">
      <w:pPr>
        <w:pStyle w:val="a8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Русская литература ХХ в. (ч. 2). 11кл.</w:t>
      </w:r>
      <w:r w:rsidR="00940074" w:rsidRPr="0094007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940074" w:rsidRPr="00940074">
        <w:rPr>
          <w:rFonts w:ascii="Times New Roman" w:hAnsi="Times New Roman"/>
          <w:bCs/>
          <w:sz w:val="24"/>
          <w:szCs w:val="24"/>
          <w:lang w:eastAsia="ar-SA"/>
        </w:rPr>
        <w:t>Агеносов</w:t>
      </w:r>
      <w:proofErr w:type="spellEnd"/>
      <w:r w:rsidR="00940074" w:rsidRPr="00940074">
        <w:rPr>
          <w:rFonts w:ascii="Times New Roman" w:hAnsi="Times New Roman"/>
          <w:bCs/>
          <w:sz w:val="24"/>
          <w:szCs w:val="24"/>
          <w:lang w:eastAsia="ar-SA"/>
        </w:rPr>
        <w:t xml:space="preserve"> В.В. и др.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М., 2006</w:t>
      </w:r>
    </w:p>
    <w:p w:rsidR="001D1F12" w:rsidRDefault="00940074" w:rsidP="00940074">
      <w:pPr>
        <w:pStyle w:val="a8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40074">
        <w:rPr>
          <w:rFonts w:ascii="Times New Roman" w:hAnsi="Times New Roman"/>
          <w:bCs/>
          <w:sz w:val="24"/>
          <w:szCs w:val="24"/>
          <w:lang w:eastAsia="ar-SA"/>
        </w:rPr>
        <w:t xml:space="preserve">Литература, 11 </w:t>
      </w:r>
      <w:proofErr w:type="spellStart"/>
      <w:r w:rsidRPr="00940074">
        <w:rPr>
          <w:rFonts w:ascii="Times New Roman" w:hAnsi="Times New Roman"/>
          <w:bCs/>
          <w:sz w:val="24"/>
          <w:szCs w:val="24"/>
          <w:lang w:eastAsia="ar-SA"/>
        </w:rPr>
        <w:t>кл</w:t>
      </w:r>
      <w:proofErr w:type="spellEnd"/>
      <w:r w:rsidRPr="00940074">
        <w:rPr>
          <w:rFonts w:ascii="Times New Roman" w:hAnsi="Times New Roman"/>
          <w:bCs/>
          <w:sz w:val="24"/>
          <w:szCs w:val="24"/>
          <w:lang w:eastAsia="ar-SA"/>
        </w:rPr>
        <w:t>., в 2-х частях, часть 1.</w:t>
      </w:r>
      <w:r w:rsidRPr="00940074">
        <w:t xml:space="preserve"> </w:t>
      </w:r>
      <w:r w:rsidRPr="00940074">
        <w:rPr>
          <w:rFonts w:ascii="Times New Roman" w:hAnsi="Times New Roman"/>
          <w:bCs/>
          <w:sz w:val="24"/>
          <w:szCs w:val="24"/>
          <w:lang w:eastAsia="ar-SA"/>
        </w:rPr>
        <w:t xml:space="preserve"> /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под редакцией Т.Ф.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Курдюмовой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– М.,2011</w:t>
      </w:r>
    </w:p>
    <w:p w:rsidR="00940074" w:rsidRPr="00940074" w:rsidRDefault="00940074" w:rsidP="00940074">
      <w:pPr>
        <w:pStyle w:val="a8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  <w:lang w:eastAsia="ar-SA"/>
        </w:rPr>
      </w:pPr>
      <w:r w:rsidRPr="00940074">
        <w:rPr>
          <w:rFonts w:ascii="Times New Roman" w:hAnsi="Times New Roman"/>
          <w:bCs/>
          <w:sz w:val="24"/>
          <w:szCs w:val="24"/>
          <w:lang w:eastAsia="ar-SA"/>
        </w:rPr>
        <w:t xml:space="preserve">Литература, 11 </w:t>
      </w:r>
      <w:proofErr w:type="spellStart"/>
      <w:r w:rsidRPr="00940074">
        <w:rPr>
          <w:rFonts w:ascii="Times New Roman" w:hAnsi="Times New Roman"/>
          <w:bCs/>
          <w:sz w:val="24"/>
          <w:szCs w:val="24"/>
          <w:lang w:eastAsia="ar-SA"/>
        </w:rPr>
        <w:t>кл</w:t>
      </w:r>
      <w:proofErr w:type="spellEnd"/>
      <w:r w:rsidRPr="00940074">
        <w:rPr>
          <w:rFonts w:ascii="Times New Roman" w:hAnsi="Times New Roman"/>
          <w:bCs/>
          <w:sz w:val="24"/>
          <w:szCs w:val="24"/>
          <w:lang w:eastAsia="ar-SA"/>
        </w:rPr>
        <w:t xml:space="preserve">., в 2-х частях, часть 1.  /под редакцией Т.Ф. </w:t>
      </w:r>
      <w:proofErr w:type="spellStart"/>
      <w:r w:rsidRPr="00940074">
        <w:rPr>
          <w:rFonts w:ascii="Times New Roman" w:hAnsi="Times New Roman"/>
          <w:bCs/>
          <w:sz w:val="24"/>
          <w:szCs w:val="24"/>
          <w:lang w:eastAsia="ar-SA"/>
        </w:rPr>
        <w:t>Курдюмовой</w:t>
      </w:r>
      <w:proofErr w:type="spellEnd"/>
      <w:r w:rsidRPr="00940074">
        <w:rPr>
          <w:rFonts w:ascii="Times New Roman" w:hAnsi="Times New Roman"/>
          <w:bCs/>
          <w:sz w:val="24"/>
          <w:szCs w:val="24"/>
          <w:lang w:eastAsia="ar-SA"/>
        </w:rPr>
        <w:t xml:space="preserve"> – М.,2011</w:t>
      </w:r>
    </w:p>
    <w:p w:rsidR="00940074" w:rsidRPr="00940074" w:rsidRDefault="00940074" w:rsidP="00940074">
      <w:pPr>
        <w:pStyle w:val="a8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  <w:lang w:eastAsia="ar-SA"/>
        </w:rPr>
      </w:pPr>
      <w:r w:rsidRPr="00940074">
        <w:rPr>
          <w:rFonts w:ascii="Times New Roman" w:hAnsi="Times New Roman"/>
          <w:bCs/>
          <w:sz w:val="24"/>
          <w:szCs w:val="24"/>
          <w:lang w:eastAsia="ar-SA"/>
        </w:rPr>
        <w:t>Литератур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а, 10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940074">
        <w:rPr>
          <w:rFonts w:ascii="Times New Roman" w:hAnsi="Times New Roman"/>
          <w:bCs/>
          <w:sz w:val="24"/>
          <w:szCs w:val="24"/>
          <w:lang w:eastAsia="ar-SA"/>
        </w:rPr>
        <w:t>/под ред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акцией Т.Ф.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Курдюмовой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– М.,2007</w:t>
      </w:r>
    </w:p>
    <w:p w:rsidR="00940074" w:rsidRPr="00940074" w:rsidRDefault="00940074" w:rsidP="00940074">
      <w:pPr>
        <w:pStyle w:val="a8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1D1F12" w:rsidRPr="001D1F12" w:rsidRDefault="001D1F12" w:rsidP="00940074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CD53C3" w:rsidRDefault="00CD53C3" w:rsidP="002B1E30">
      <w:pPr>
        <w:pStyle w:val="a8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1D1F12">
        <w:rPr>
          <w:rFonts w:ascii="Times New Roman" w:hAnsi="Times New Roman"/>
          <w:bCs/>
          <w:sz w:val="24"/>
          <w:szCs w:val="24"/>
          <w:lang w:eastAsia="ar-SA"/>
        </w:rPr>
        <w:t>Дополнительные источники:</w:t>
      </w:r>
    </w:p>
    <w:p w:rsidR="00940074" w:rsidRPr="00940074" w:rsidRDefault="00940074" w:rsidP="00940074">
      <w:pPr>
        <w:pStyle w:val="a8"/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40074">
        <w:rPr>
          <w:rFonts w:ascii="Times New Roman" w:hAnsi="Times New Roman"/>
          <w:bCs/>
          <w:sz w:val="24"/>
          <w:szCs w:val="24"/>
          <w:lang w:eastAsia="ar-SA"/>
        </w:rPr>
        <w:t xml:space="preserve">История русской литературы XIX в., 1800–1830 гг. / Под ред. В.Н. </w:t>
      </w:r>
      <w:proofErr w:type="spellStart"/>
      <w:r w:rsidRPr="00940074">
        <w:rPr>
          <w:rFonts w:ascii="Times New Roman" w:hAnsi="Times New Roman"/>
          <w:bCs/>
          <w:sz w:val="24"/>
          <w:szCs w:val="24"/>
          <w:lang w:eastAsia="ar-SA"/>
        </w:rPr>
        <w:t>Аношкиной</w:t>
      </w:r>
      <w:proofErr w:type="spellEnd"/>
      <w:r w:rsidRPr="00940074">
        <w:rPr>
          <w:rFonts w:ascii="Times New Roman" w:hAnsi="Times New Roman"/>
          <w:bCs/>
          <w:sz w:val="24"/>
          <w:szCs w:val="24"/>
          <w:lang w:eastAsia="ar-SA"/>
        </w:rPr>
        <w:t xml:space="preserve"> и С.М. Петрова. – М., 2000.</w:t>
      </w:r>
    </w:p>
    <w:p w:rsidR="00940074" w:rsidRPr="00940074" w:rsidRDefault="00940074" w:rsidP="00940074">
      <w:pPr>
        <w:pStyle w:val="a8"/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40074">
        <w:rPr>
          <w:rFonts w:ascii="Times New Roman" w:hAnsi="Times New Roman"/>
          <w:bCs/>
          <w:sz w:val="24"/>
          <w:szCs w:val="24"/>
          <w:lang w:eastAsia="ar-SA"/>
        </w:rPr>
        <w:t xml:space="preserve">История русской литературы </w:t>
      </w:r>
      <w:proofErr w:type="gramStart"/>
      <w:r w:rsidRPr="00940074">
        <w:rPr>
          <w:rFonts w:ascii="Times New Roman" w:hAnsi="Times New Roman"/>
          <w:bCs/>
          <w:sz w:val="24"/>
          <w:szCs w:val="24"/>
          <w:lang w:eastAsia="ar-SA"/>
        </w:rPr>
        <w:t>Х</w:t>
      </w:r>
      <w:proofErr w:type="gramEnd"/>
      <w:r w:rsidRPr="00940074">
        <w:rPr>
          <w:rFonts w:ascii="Times New Roman" w:hAnsi="Times New Roman"/>
          <w:bCs/>
          <w:sz w:val="24"/>
          <w:szCs w:val="24"/>
          <w:lang w:eastAsia="ar-SA"/>
        </w:rPr>
        <w:t>I–XIX вв. / Под ред. В.И. Коровина, Н.И. Якушина. – М., 2001.</w:t>
      </w:r>
    </w:p>
    <w:p w:rsidR="00940074" w:rsidRPr="00940074" w:rsidRDefault="00940074" w:rsidP="00940074">
      <w:pPr>
        <w:pStyle w:val="a8"/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40074">
        <w:rPr>
          <w:rFonts w:ascii="Times New Roman" w:hAnsi="Times New Roman"/>
          <w:bCs/>
          <w:sz w:val="24"/>
          <w:szCs w:val="24"/>
          <w:lang w:eastAsia="ar-SA"/>
        </w:rPr>
        <w:t>История русской литературы Х</w:t>
      </w:r>
      <w:proofErr w:type="gramStart"/>
      <w:r w:rsidRPr="00940074">
        <w:rPr>
          <w:rFonts w:ascii="Times New Roman" w:hAnsi="Times New Roman"/>
          <w:bCs/>
          <w:sz w:val="24"/>
          <w:szCs w:val="24"/>
          <w:lang w:eastAsia="ar-SA"/>
        </w:rPr>
        <w:t>I</w:t>
      </w:r>
      <w:proofErr w:type="gramEnd"/>
      <w:r w:rsidRPr="00940074">
        <w:rPr>
          <w:rFonts w:ascii="Times New Roman" w:hAnsi="Times New Roman"/>
          <w:bCs/>
          <w:sz w:val="24"/>
          <w:szCs w:val="24"/>
          <w:lang w:eastAsia="ar-SA"/>
        </w:rPr>
        <w:t xml:space="preserve">Х в. / Под ред. В.Н. </w:t>
      </w:r>
      <w:proofErr w:type="spellStart"/>
      <w:r w:rsidRPr="00940074">
        <w:rPr>
          <w:rFonts w:ascii="Times New Roman" w:hAnsi="Times New Roman"/>
          <w:bCs/>
          <w:sz w:val="24"/>
          <w:szCs w:val="24"/>
          <w:lang w:eastAsia="ar-SA"/>
        </w:rPr>
        <w:t>Аношкина</w:t>
      </w:r>
      <w:proofErr w:type="spellEnd"/>
      <w:r w:rsidRPr="00940074">
        <w:rPr>
          <w:rFonts w:ascii="Times New Roman" w:hAnsi="Times New Roman"/>
          <w:bCs/>
          <w:sz w:val="24"/>
          <w:szCs w:val="24"/>
          <w:lang w:eastAsia="ar-SA"/>
        </w:rPr>
        <w:t>, Л.Д. Громова. – М., 2001.</w:t>
      </w:r>
    </w:p>
    <w:p w:rsidR="00940074" w:rsidRPr="00940074" w:rsidRDefault="00940074" w:rsidP="00940074">
      <w:pPr>
        <w:pStyle w:val="a8"/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40074">
        <w:rPr>
          <w:rFonts w:ascii="Times New Roman" w:hAnsi="Times New Roman"/>
          <w:bCs/>
          <w:sz w:val="24"/>
          <w:szCs w:val="24"/>
          <w:lang w:eastAsia="ar-SA"/>
        </w:rPr>
        <w:t>Михайлов А. Жизнь В. Маяковского. – М., 2003.</w:t>
      </w:r>
    </w:p>
    <w:p w:rsidR="00940074" w:rsidRPr="00940074" w:rsidRDefault="00940074" w:rsidP="00940074">
      <w:pPr>
        <w:pStyle w:val="a8"/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40074">
        <w:rPr>
          <w:rFonts w:ascii="Times New Roman" w:hAnsi="Times New Roman"/>
          <w:bCs/>
          <w:sz w:val="24"/>
          <w:szCs w:val="24"/>
          <w:lang w:eastAsia="ar-SA"/>
        </w:rPr>
        <w:t>Михайлов О. Жизнь Бунина. – М., 2002.</w:t>
      </w:r>
    </w:p>
    <w:p w:rsidR="00940074" w:rsidRPr="00940074" w:rsidRDefault="00940074" w:rsidP="00940074">
      <w:pPr>
        <w:pStyle w:val="a8"/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940074">
        <w:rPr>
          <w:rFonts w:ascii="Times New Roman" w:hAnsi="Times New Roman"/>
          <w:bCs/>
          <w:sz w:val="24"/>
          <w:szCs w:val="24"/>
          <w:lang w:eastAsia="ar-SA"/>
        </w:rPr>
        <w:t>Мусатов</w:t>
      </w:r>
      <w:proofErr w:type="spellEnd"/>
      <w:r w:rsidRPr="00940074">
        <w:rPr>
          <w:rFonts w:ascii="Times New Roman" w:hAnsi="Times New Roman"/>
          <w:bCs/>
          <w:sz w:val="24"/>
          <w:szCs w:val="24"/>
          <w:lang w:eastAsia="ar-SA"/>
        </w:rPr>
        <w:t xml:space="preserve"> В.В. История русской литературы первой половины ХХ в.  – М., 2001.</w:t>
      </w:r>
    </w:p>
    <w:p w:rsidR="00940074" w:rsidRPr="00940074" w:rsidRDefault="00940074" w:rsidP="00940074">
      <w:pPr>
        <w:pStyle w:val="a8"/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40074">
        <w:rPr>
          <w:rFonts w:ascii="Times New Roman" w:hAnsi="Times New Roman"/>
          <w:bCs/>
          <w:sz w:val="24"/>
          <w:szCs w:val="24"/>
          <w:lang w:eastAsia="ar-SA"/>
        </w:rPr>
        <w:t>Набоков В. Лекции по русской литературе. – М., 2001.</w:t>
      </w:r>
    </w:p>
    <w:p w:rsidR="00940074" w:rsidRPr="00940074" w:rsidRDefault="00940074" w:rsidP="00940074">
      <w:pPr>
        <w:pStyle w:val="a8"/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40074">
        <w:rPr>
          <w:rFonts w:ascii="Times New Roman" w:hAnsi="Times New Roman"/>
          <w:bCs/>
          <w:sz w:val="24"/>
          <w:szCs w:val="24"/>
          <w:lang w:eastAsia="ar-SA"/>
        </w:rPr>
        <w:t>Русская литература ХХ в. / Под ред. А.Г. Андреевой. – М., 2002..</w:t>
      </w:r>
    </w:p>
    <w:p w:rsidR="00940074" w:rsidRPr="00940074" w:rsidRDefault="00940074" w:rsidP="00940074">
      <w:pPr>
        <w:pStyle w:val="a8"/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40074">
        <w:rPr>
          <w:rFonts w:ascii="Times New Roman" w:hAnsi="Times New Roman"/>
          <w:bCs/>
          <w:sz w:val="24"/>
          <w:szCs w:val="24"/>
          <w:lang w:eastAsia="ar-SA"/>
        </w:rPr>
        <w:t>Смирнова Л.Н. Русская литература конца Х</w:t>
      </w:r>
      <w:proofErr w:type="gramStart"/>
      <w:r w:rsidRPr="00940074">
        <w:rPr>
          <w:rFonts w:ascii="Times New Roman" w:hAnsi="Times New Roman"/>
          <w:bCs/>
          <w:sz w:val="24"/>
          <w:szCs w:val="24"/>
          <w:lang w:eastAsia="ar-SA"/>
        </w:rPr>
        <w:t>I</w:t>
      </w:r>
      <w:proofErr w:type="gramEnd"/>
      <w:r w:rsidRPr="00940074">
        <w:rPr>
          <w:rFonts w:ascii="Times New Roman" w:hAnsi="Times New Roman"/>
          <w:bCs/>
          <w:sz w:val="24"/>
          <w:szCs w:val="24"/>
          <w:lang w:eastAsia="ar-SA"/>
        </w:rPr>
        <w:t>Х – начала ХХ в. – М., 2001.</w:t>
      </w:r>
    </w:p>
    <w:p w:rsidR="00940074" w:rsidRPr="00940074" w:rsidRDefault="00940074" w:rsidP="00940074">
      <w:pPr>
        <w:pStyle w:val="a8"/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40074">
        <w:rPr>
          <w:rFonts w:ascii="Times New Roman" w:hAnsi="Times New Roman"/>
          <w:bCs/>
          <w:sz w:val="24"/>
          <w:szCs w:val="24"/>
          <w:lang w:eastAsia="ar-SA"/>
        </w:rPr>
        <w:t>Соколов А.Г. История русской литературы XIX–XX века. – М., 2000.</w:t>
      </w:r>
    </w:p>
    <w:p w:rsidR="00940074" w:rsidRPr="00940074" w:rsidRDefault="00940074" w:rsidP="00940074">
      <w:pPr>
        <w:pStyle w:val="a8"/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40074">
        <w:rPr>
          <w:rFonts w:ascii="Times New Roman" w:hAnsi="Times New Roman"/>
          <w:bCs/>
          <w:sz w:val="24"/>
          <w:szCs w:val="24"/>
          <w:lang w:eastAsia="ar-SA"/>
        </w:rPr>
        <w:t>Тимина С.И. Русская проза конца ХХ в. – М., 2001.</w:t>
      </w:r>
    </w:p>
    <w:p w:rsidR="00940074" w:rsidRPr="00940074" w:rsidRDefault="00940074" w:rsidP="00940074">
      <w:pPr>
        <w:pStyle w:val="a8"/>
        <w:suppressAutoHyphens/>
        <w:autoSpaceDE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eastAsia="ar-SA"/>
        </w:rPr>
      </w:pPr>
    </w:p>
    <w:p w:rsidR="00940074" w:rsidRPr="00940074" w:rsidRDefault="00940074" w:rsidP="00940074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ar-SA"/>
        </w:rPr>
      </w:pPr>
    </w:p>
    <w:p w:rsidR="00940074" w:rsidRPr="00940074" w:rsidRDefault="00940074" w:rsidP="00940074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ar-SA"/>
        </w:rPr>
      </w:pPr>
    </w:p>
    <w:p w:rsidR="00CD53C3" w:rsidRPr="00CD53C3" w:rsidRDefault="00CD53C3" w:rsidP="00CD53C3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CD53C3" w:rsidRDefault="00CD53C3" w:rsidP="00CD53C3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531315" w:rsidRPr="00CD53C3" w:rsidRDefault="00531315" w:rsidP="00CD53C3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CD53C3" w:rsidRDefault="00CD53C3" w:rsidP="002B1E3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D53C3">
        <w:rPr>
          <w:rFonts w:ascii="Times New Roman" w:hAnsi="Times New Roman"/>
          <w:bCs/>
          <w:sz w:val="24"/>
          <w:szCs w:val="24"/>
          <w:lang w:val="en-US" w:eastAsia="ar-SA"/>
        </w:rPr>
        <w:lastRenderedPageBreak/>
        <w:t>Internet</w:t>
      </w:r>
      <w:r w:rsidRPr="00CD53C3">
        <w:rPr>
          <w:rFonts w:ascii="Times New Roman" w:hAnsi="Times New Roman"/>
          <w:bCs/>
          <w:sz w:val="24"/>
          <w:szCs w:val="24"/>
          <w:lang w:eastAsia="ar-SA"/>
        </w:rPr>
        <w:t>-ресурсы:</w:t>
      </w:r>
    </w:p>
    <w:p w:rsidR="00940074" w:rsidRPr="00CD53C3" w:rsidRDefault="00940074" w:rsidP="00CD53C3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CD53C3" w:rsidRPr="00CD53C3" w:rsidRDefault="00CD53C3" w:rsidP="00CD53C3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940074" w:rsidRDefault="00A606CA" w:rsidP="00531315">
      <w:pPr>
        <w:pStyle w:val="a8"/>
        <w:numPr>
          <w:ilvl w:val="0"/>
          <w:numId w:val="12"/>
        </w:numPr>
        <w:suppressAutoHyphens/>
        <w:autoSpaceDE w:val="0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eastAsia="ar-SA"/>
        </w:rPr>
      </w:pPr>
      <w:hyperlink r:id="rId10" w:history="1">
        <w:r w:rsidR="00F7759C" w:rsidRPr="00855FA7">
          <w:rPr>
            <w:rStyle w:val="a9"/>
            <w:rFonts w:ascii="Times New Roman" w:hAnsi="Times New Roman"/>
            <w:sz w:val="24"/>
            <w:szCs w:val="24"/>
            <w:lang w:eastAsia="ar-SA"/>
          </w:rPr>
          <w:t>http://happy-school.ru/</w:t>
        </w:r>
      </w:hyperlink>
    </w:p>
    <w:p w:rsidR="00F7759C" w:rsidRPr="00F7759C" w:rsidRDefault="00F7759C" w:rsidP="00F7759C">
      <w:pPr>
        <w:pStyle w:val="a8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7759C">
        <w:rPr>
          <w:rFonts w:ascii="Times New Roman" w:hAnsi="Times New Roman"/>
          <w:sz w:val="24"/>
          <w:szCs w:val="24"/>
          <w:lang w:eastAsia="ar-SA"/>
        </w:rPr>
        <w:t xml:space="preserve">Сайт Министерства образования и науки РФ  http://mon.gov.ru/ </w:t>
      </w:r>
    </w:p>
    <w:p w:rsidR="00F7759C" w:rsidRPr="00F7759C" w:rsidRDefault="00F7759C" w:rsidP="00F7759C">
      <w:pPr>
        <w:pStyle w:val="a8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7759C">
        <w:rPr>
          <w:rFonts w:ascii="Times New Roman" w:hAnsi="Times New Roman"/>
          <w:sz w:val="24"/>
          <w:szCs w:val="24"/>
          <w:lang w:eastAsia="ar-SA"/>
        </w:rPr>
        <w:t xml:space="preserve">Российский образовательный портал www.edu.ru </w:t>
      </w:r>
    </w:p>
    <w:p w:rsidR="00F7759C" w:rsidRPr="00F7759C" w:rsidRDefault="00F7759C" w:rsidP="00F7759C">
      <w:pPr>
        <w:pStyle w:val="a8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7759C">
        <w:rPr>
          <w:rFonts w:ascii="Times New Roman" w:hAnsi="Times New Roman"/>
          <w:sz w:val="24"/>
          <w:szCs w:val="24"/>
          <w:lang w:eastAsia="ar-SA"/>
        </w:rPr>
        <w:t xml:space="preserve">Сайт ФГОУ Федеральный институт развития образования http://www.firo.ru/ </w:t>
      </w:r>
    </w:p>
    <w:p w:rsidR="00F7759C" w:rsidRPr="00F7759C" w:rsidRDefault="00F7759C" w:rsidP="00F7759C">
      <w:pPr>
        <w:pStyle w:val="a8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7759C">
        <w:rPr>
          <w:rFonts w:ascii="Times New Roman" w:hAnsi="Times New Roman"/>
          <w:sz w:val="24"/>
          <w:szCs w:val="24"/>
          <w:lang w:eastAsia="ar-SA"/>
        </w:rPr>
        <w:t xml:space="preserve"> Сайт Федерального агентства по образованию РФ www.ed.gov.ru </w:t>
      </w:r>
    </w:p>
    <w:p w:rsidR="00940074" w:rsidRPr="00531315" w:rsidRDefault="00940074" w:rsidP="00531315">
      <w:pPr>
        <w:pStyle w:val="a8"/>
        <w:numPr>
          <w:ilvl w:val="0"/>
          <w:numId w:val="12"/>
        </w:numPr>
        <w:suppressAutoHyphens/>
        <w:autoSpaceDE w:val="0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eastAsia="ar-SA"/>
        </w:rPr>
      </w:pPr>
      <w:r w:rsidRPr="00531315">
        <w:rPr>
          <w:rFonts w:ascii="Times New Roman" w:hAnsi="Times New Roman"/>
          <w:sz w:val="24"/>
          <w:szCs w:val="24"/>
          <w:lang w:eastAsia="ar-SA"/>
        </w:rPr>
        <w:t>http://ilibrary.ru/</w:t>
      </w:r>
    </w:p>
    <w:p w:rsidR="00940074" w:rsidRPr="00531315" w:rsidRDefault="00940074" w:rsidP="00531315">
      <w:pPr>
        <w:pStyle w:val="a8"/>
        <w:numPr>
          <w:ilvl w:val="0"/>
          <w:numId w:val="12"/>
        </w:numPr>
        <w:suppressAutoHyphens/>
        <w:autoSpaceDE w:val="0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eastAsia="ar-SA"/>
        </w:rPr>
      </w:pPr>
      <w:r w:rsidRPr="00531315">
        <w:rPr>
          <w:rFonts w:ascii="Times New Roman" w:hAnsi="Times New Roman"/>
          <w:sz w:val="24"/>
          <w:szCs w:val="24"/>
          <w:lang w:eastAsia="ar-SA"/>
        </w:rPr>
        <w:t>http://txclub.ru/humour/5002-nekotorye-fakty-kasatelno-nedavnego-karnavala.html</w:t>
      </w:r>
    </w:p>
    <w:p w:rsidR="00940074" w:rsidRPr="00531315" w:rsidRDefault="00940074" w:rsidP="00531315">
      <w:pPr>
        <w:pStyle w:val="a8"/>
        <w:numPr>
          <w:ilvl w:val="0"/>
          <w:numId w:val="12"/>
        </w:numPr>
        <w:suppressAutoHyphens/>
        <w:autoSpaceDE w:val="0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eastAsia="ar-SA"/>
        </w:rPr>
      </w:pPr>
      <w:r w:rsidRPr="00531315">
        <w:rPr>
          <w:rFonts w:ascii="Times New Roman" w:hAnsi="Times New Roman"/>
          <w:sz w:val="24"/>
          <w:szCs w:val="24"/>
          <w:lang w:eastAsia="ar-SA"/>
        </w:rPr>
        <w:t>http://militera.lib.ru/</w:t>
      </w:r>
    </w:p>
    <w:p w:rsidR="00940074" w:rsidRPr="00531315" w:rsidRDefault="00940074" w:rsidP="00531315">
      <w:pPr>
        <w:pStyle w:val="a8"/>
        <w:numPr>
          <w:ilvl w:val="0"/>
          <w:numId w:val="12"/>
        </w:numPr>
        <w:suppressAutoHyphens/>
        <w:autoSpaceDE w:val="0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eastAsia="ar-SA"/>
        </w:rPr>
      </w:pPr>
      <w:r w:rsidRPr="00531315">
        <w:rPr>
          <w:rFonts w:ascii="Times New Roman" w:hAnsi="Times New Roman"/>
          <w:sz w:val="24"/>
          <w:szCs w:val="24"/>
          <w:lang w:eastAsia="ar-SA"/>
        </w:rPr>
        <w:t>http://lib.ru/</w:t>
      </w:r>
    </w:p>
    <w:p w:rsidR="00940074" w:rsidRPr="00531315" w:rsidRDefault="00940074" w:rsidP="00531315">
      <w:pPr>
        <w:pStyle w:val="a8"/>
        <w:numPr>
          <w:ilvl w:val="0"/>
          <w:numId w:val="12"/>
        </w:numPr>
        <w:suppressAutoHyphens/>
        <w:autoSpaceDE w:val="0"/>
        <w:spacing w:after="0" w:line="240" w:lineRule="auto"/>
        <w:ind w:left="0" w:firstLine="357"/>
        <w:rPr>
          <w:rFonts w:ascii="Times New Roman" w:hAnsi="Times New Roman"/>
          <w:sz w:val="24"/>
          <w:szCs w:val="24"/>
          <w:lang w:eastAsia="ar-SA"/>
        </w:rPr>
      </w:pPr>
      <w:r w:rsidRPr="00531315">
        <w:rPr>
          <w:rFonts w:ascii="Times New Roman" w:hAnsi="Times New Roman"/>
          <w:sz w:val="24"/>
          <w:szCs w:val="24"/>
          <w:lang w:eastAsia="ar-SA"/>
        </w:rPr>
        <w:t>http://www.booksgid.com/klassicheskaja_literatura/42307-na-zapadnom-fronte-bez-peremen.html</w:t>
      </w:r>
    </w:p>
    <w:p w:rsidR="00CD53C3" w:rsidRPr="00531315" w:rsidRDefault="00A606CA" w:rsidP="00531315">
      <w:pPr>
        <w:pStyle w:val="a8"/>
        <w:numPr>
          <w:ilvl w:val="0"/>
          <w:numId w:val="12"/>
        </w:numPr>
        <w:suppressAutoHyphens/>
        <w:autoSpaceDE w:val="0"/>
        <w:spacing w:after="0" w:line="240" w:lineRule="auto"/>
        <w:ind w:left="0" w:firstLine="357"/>
        <w:rPr>
          <w:rFonts w:ascii="Times New Roman" w:hAnsi="Times New Roman"/>
          <w:bCs/>
          <w:i/>
          <w:sz w:val="24"/>
          <w:szCs w:val="24"/>
          <w:lang w:eastAsia="ar-SA"/>
        </w:rPr>
      </w:pPr>
      <w:hyperlink r:id="rId11" w:history="1">
        <w:r w:rsidR="00531315" w:rsidRPr="00531315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http://www.rosbooks.ru/load/voennye_audioknigi_slushat_onlajn/vasil_bykov_obelisk/1-1-0-119</w:t>
        </w:r>
      </w:hyperlink>
    </w:p>
    <w:p w:rsidR="00531315" w:rsidRPr="00531315" w:rsidRDefault="00A606CA" w:rsidP="00531315">
      <w:pPr>
        <w:numPr>
          <w:ilvl w:val="0"/>
          <w:numId w:val="12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hyperlink r:id="rId12" w:history="1">
        <w:r w:rsidR="00531315" w:rsidRPr="00531315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531315" w:rsidRPr="00531315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531315" w:rsidRPr="00531315">
          <w:rPr>
            <w:rFonts w:ascii="Times New Roman" w:hAnsi="Times New Roman"/>
            <w:sz w:val="24"/>
            <w:szCs w:val="24"/>
            <w:lang w:val="en-US"/>
          </w:rPr>
          <w:t>alleng</w:t>
        </w:r>
        <w:proofErr w:type="spellEnd"/>
        <w:r w:rsidR="00531315" w:rsidRPr="00531315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531315" w:rsidRPr="00531315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31315" w:rsidRPr="00531315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="00531315" w:rsidRPr="00531315"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531315" w:rsidRPr="00531315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="00531315" w:rsidRPr="00531315">
          <w:rPr>
            <w:rFonts w:ascii="Times New Roman" w:hAnsi="Times New Roman"/>
            <w:sz w:val="24"/>
            <w:szCs w:val="24"/>
            <w:lang w:val="en-US"/>
          </w:rPr>
          <w:t>rusland</w:t>
        </w:r>
        <w:proofErr w:type="spellEnd"/>
        <w:r w:rsidR="00531315" w:rsidRPr="00531315">
          <w:rPr>
            <w:rFonts w:ascii="Times New Roman" w:hAnsi="Times New Roman"/>
            <w:sz w:val="24"/>
            <w:szCs w:val="24"/>
          </w:rPr>
          <w:t>1.</w:t>
        </w:r>
        <w:proofErr w:type="spellStart"/>
        <w:r w:rsidR="00531315" w:rsidRPr="00531315">
          <w:rPr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  <w:r w:rsidR="00531315" w:rsidRPr="00531315">
        <w:rPr>
          <w:rFonts w:ascii="Times New Roman" w:hAnsi="Times New Roman"/>
          <w:sz w:val="24"/>
          <w:szCs w:val="24"/>
        </w:rPr>
        <w:t xml:space="preserve"> </w:t>
      </w:r>
    </w:p>
    <w:p w:rsidR="00531315" w:rsidRPr="00531315" w:rsidRDefault="00A606CA" w:rsidP="00531315">
      <w:pPr>
        <w:numPr>
          <w:ilvl w:val="0"/>
          <w:numId w:val="12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hyperlink r:id="rId13" w:history="1">
        <w:r w:rsidR="00531315" w:rsidRPr="00531315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531315" w:rsidRPr="00531315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531315" w:rsidRPr="00531315">
          <w:rPr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="00531315" w:rsidRPr="00531315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531315" w:rsidRPr="00531315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31315" w:rsidRPr="00531315">
          <w:rPr>
            <w:rFonts w:ascii="Times New Roman" w:hAnsi="Times New Roman"/>
            <w:sz w:val="24"/>
            <w:szCs w:val="24"/>
          </w:rPr>
          <w:t>/</w:t>
        </w:r>
      </w:hyperlink>
      <w:r w:rsidR="00531315" w:rsidRPr="00531315">
        <w:rPr>
          <w:rFonts w:ascii="Times New Roman" w:hAnsi="Times New Roman"/>
          <w:sz w:val="24"/>
          <w:szCs w:val="24"/>
        </w:rPr>
        <w:t xml:space="preserve">  </w:t>
      </w:r>
    </w:p>
    <w:p w:rsidR="00531315" w:rsidRPr="00531315" w:rsidRDefault="00A606CA" w:rsidP="00531315">
      <w:pPr>
        <w:numPr>
          <w:ilvl w:val="0"/>
          <w:numId w:val="12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hyperlink r:id="rId14" w:history="1">
        <w:r w:rsidR="00531315" w:rsidRPr="00531315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531315" w:rsidRPr="00531315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531315" w:rsidRPr="00531315">
          <w:rPr>
            <w:rFonts w:ascii="Times New Roman" w:hAnsi="Times New Roman"/>
            <w:sz w:val="24"/>
            <w:szCs w:val="24"/>
            <w:lang w:val="en-US"/>
          </w:rPr>
          <w:t>russkoeslovo</w:t>
        </w:r>
        <w:proofErr w:type="spellEnd"/>
        <w:r w:rsidR="00531315" w:rsidRPr="00531315">
          <w:rPr>
            <w:rFonts w:ascii="Times New Roman" w:hAnsi="Times New Roman"/>
            <w:sz w:val="24"/>
            <w:szCs w:val="24"/>
          </w:rPr>
          <w:t>.</w:t>
        </w:r>
        <w:r w:rsidR="00531315" w:rsidRPr="00531315">
          <w:rPr>
            <w:rFonts w:ascii="Times New Roman" w:hAnsi="Times New Roman"/>
            <w:sz w:val="24"/>
            <w:szCs w:val="24"/>
            <w:lang w:val="en-US"/>
          </w:rPr>
          <w:t>org</w:t>
        </w:r>
        <w:r w:rsidR="00531315" w:rsidRPr="00531315">
          <w:rPr>
            <w:rFonts w:ascii="Times New Roman" w:hAnsi="Times New Roman"/>
            <w:sz w:val="24"/>
            <w:szCs w:val="24"/>
          </w:rPr>
          <w:t>/</w:t>
        </w:r>
        <w:r w:rsidR="00531315" w:rsidRPr="00531315">
          <w:rPr>
            <w:rFonts w:ascii="Times New Roman" w:hAnsi="Times New Roman"/>
            <w:sz w:val="24"/>
            <w:szCs w:val="24"/>
            <w:lang w:val="en-US"/>
          </w:rPr>
          <w:t>node</w:t>
        </w:r>
        <w:r w:rsidR="00531315" w:rsidRPr="00531315">
          <w:rPr>
            <w:rFonts w:ascii="Times New Roman" w:hAnsi="Times New Roman"/>
            <w:sz w:val="24"/>
            <w:szCs w:val="24"/>
          </w:rPr>
          <w:t>/3702</w:t>
        </w:r>
      </w:hyperlink>
      <w:r w:rsidR="00531315" w:rsidRPr="00531315">
        <w:rPr>
          <w:rFonts w:ascii="Times New Roman" w:hAnsi="Times New Roman"/>
          <w:sz w:val="24"/>
          <w:szCs w:val="24"/>
        </w:rPr>
        <w:t xml:space="preserve"> </w:t>
      </w:r>
    </w:p>
    <w:p w:rsidR="00531315" w:rsidRPr="00531315" w:rsidRDefault="00531315" w:rsidP="00531315">
      <w:pPr>
        <w:numPr>
          <w:ilvl w:val="0"/>
          <w:numId w:val="12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proofErr w:type="spellStart"/>
      <w:r w:rsidRPr="0053131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31315">
        <w:rPr>
          <w:rFonts w:ascii="Times New Roman" w:hAnsi="Times New Roman"/>
          <w:sz w:val="24"/>
          <w:szCs w:val="24"/>
        </w:rPr>
        <w:t>.</w:t>
      </w:r>
      <w:proofErr w:type="spellStart"/>
      <w:r w:rsidRPr="00531315">
        <w:rPr>
          <w:rFonts w:ascii="Times New Roman" w:hAnsi="Times New Roman"/>
          <w:sz w:val="24"/>
          <w:szCs w:val="24"/>
          <w:lang w:val="en-US"/>
        </w:rPr>
        <w:t>wikipedia</w:t>
      </w:r>
      <w:proofErr w:type="spellEnd"/>
      <w:r w:rsidRPr="00531315">
        <w:rPr>
          <w:rFonts w:ascii="Times New Roman" w:hAnsi="Times New Roman"/>
          <w:sz w:val="24"/>
          <w:szCs w:val="24"/>
        </w:rPr>
        <w:t>.</w:t>
      </w:r>
      <w:r w:rsidRPr="00531315">
        <w:rPr>
          <w:rFonts w:ascii="Times New Roman" w:hAnsi="Times New Roman"/>
          <w:sz w:val="24"/>
          <w:szCs w:val="24"/>
          <w:lang w:val="en-US"/>
        </w:rPr>
        <w:t>org</w:t>
      </w:r>
      <w:r w:rsidRPr="00531315">
        <w:rPr>
          <w:rFonts w:ascii="Times New Roman" w:hAnsi="Times New Roman"/>
          <w:sz w:val="24"/>
          <w:szCs w:val="24"/>
        </w:rPr>
        <w:t>/</w:t>
      </w:r>
      <w:r w:rsidRPr="00531315">
        <w:rPr>
          <w:rFonts w:ascii="Times New Roman" w:hAnsi="Times New Roman"/>
          <w:sz w:val="24"/>
          <w:szCs w:val="24"/>
          <w:lang w:val="en-US"/>
        </w:rPr>
        <w:t>wiki</w:t>
      </w:r>
      <w:r w:rsidRPr="005313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1315" w:rsidRPr="00531315" w:rsidRDefault="00531315" w:rsidP="00531315">
      <w:pPr>
        <w:suppressAutoHyphens/>
        <w:autoSpaceDE w:val="0"/>
        <w:spacing w:after="0" w:line="240" w:lineRule="auto"/>
        <w:ind w:left="360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:rsidR="00CD53C3" w:rsidRPr="00CD53C3" w:rsidRDefault="00CD53C3" w:rsidP="00CD53C3">
      <w:pPr>
        <w:suppressAutoHyphens/>
        <w:spacing w:after="0" w:line="240" w:lineRule="auto"/>
        <w:ind w:left="14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53C3" w:rsidRDefault="00F96672" w:rsidP="00F96672">
      <w:pPr>
        <w:pStyle w:val="a8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rPr>
          <w:rFonts w:ascii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</w:t>
      </w:r>
      <w:r w:rsidR="00CD53C3" w:rsidRPr="00940074">
        <w:rPr>
          <w:rFonts w:ascii="Times New Roman" w:hAnsi="Times New Roman"/>
          <w:b/>
          <w:caps/>
          <w:sz w:val="24"/>
          <w:szCs w:val="24"/>
          <w:lang w:eastAsia="ar-SA"/>
        </w:rPr>
        <w:t>Контроль и оценка результатов освоения УЧЕБНОЙ Дисциплины</w:t>
      </w:r>
    </w:p>
    <w:p w:rsidR="00531315" w:rsidRDefault="00531315" w:rsidP="0053131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531315" w:rsidRPr="00531315" w:rsidRDefault="00531315" w:rsidP="005313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r w:rsidRPr="00531315">
        <w:rPr>
          <w:rFonts w:ascii="Times New Roman" w:hAnsi="Times New Roman"/>
          <w:b/>
          <w:sz w:val="28"/>
          <w:szCs w:val="24"/>
        </w:rPr>
        <w:t>Контроль</w:t>
      </w:r>
      <w:r w:rsidRPr="00531315">
        <w:rPr>
          <w:rFonts w:ascii="Times New Roman" w:hAnsi="Times New Roman"/>
          <w:sz w:val="28"/>
          <w:szCs w:val="24"/>
        </w:rPr>
        <w:t xml:space="preserve"> </w:t>
      </w:r>
      <w:r w:rsidRPr="00531315">
        <w:rPr>
          <w:rFonts w:ascii="Times New Roman" w:hAnsi="Times New Roman"/>
          <w:b/>
          <w:sz w:val="28"/>
          <w:szCs w:val="24"/>
        </w:rPr>
        <w:t>и оценка</w:t>
      </w:r>
      <w:r w:rsidRPr="00531315">
        <w:rPr>
          <w:rFonts w:ascii="Times New Roman" w:hAnsi="Times New Roman"/>
          <w:sz w:val="28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531315" w:rsidRPr="00531315" w:rsidRDefault="00531315" w:rsidP="00531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531315" w:rsidRPr="00531315" w:rsidTr="00466E36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15" w:rsidRPr="00531315" w:rsidRDefault="00531315" w:rsidP="00531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31315" w:rsidRPr="00531315" w:rsidRDefault="00531315" w:rsidP="00531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15" w:rsidRPr="00531315" w:rsidRDefault="00531315" w:rsidP="00531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31315" w:rsidRPr="00531315" w:rsidTr="00466E36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31315" w:rsidRPr="00531315" w:rsidTr="00466E36">
        <w:trPr>
          <w:trHeight w:val="16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31315">
              <w:rPr>
                <w:rFonts w:ascii="Times New Roman" w:hAnsi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пересказ художественного текста; 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Cs/>
                <w:iCs/>
                <w:sz w:val="24"/>
                <w:szCs w:val="24"/>
              </w:rPr>
              <w:t>- анализ отдельных глав литературного текста;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Cs/>
                <w:iCs/>
                <w:sz w:val="24"/>
                <w:szCs w:val="24"/>
              </w:rPr>
              <w:t>- домашняя подготовка к семинарам по творчеству писателя и изучаемого произведения (фронтальный опрос, беседа с обучающимися, карточками с заданиями);</w:t>
            </w:r>
          </w:p>
        </w:tc>
      </w:tr>
      <w:tr w:rsidR="00531315" w:rsidRPr="00531315" w:rsidTr="00466E36">
        <w:trPr>
          <w:trHeight w:val="129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31315">
              <w:rPr>
                <w:rFonts w:ascii="Times New Roman" w:hAnsi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литературные викторины по изучаемому художественному произведению;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сочинение, эссе, рецензия на изучаемый литературный текст;</w:t>
            </w:r>
          </w:p>
        </w:tc>
      </w:tr>
      <w:tr w:rsidR="00531315" w:rsidRPr="00531315" w:rsidTr="00466E36">
        <w:trPr>
          <w:trHeight w:val="115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lastRenderedPageBreak/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тестовые задания;</w:t>
            </w:r>
          </w:p>
        </w:tc>
      </w:tr>
      <w:tr w:rsidR="00531315" w:rsidRPr="00531315" w:rsidTr="00466E36">
        <w:trPr>
          <w:trHeight w:val="30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определять род и жанр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практические работы (анализ художественного текста);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работа по карточкам;</w:t>
            </w:r>
          </w:p>
        </w:tc>
      </w:tr>
      <w:tr w:rsidR="00531315" w:rsidRPr="00531315" w:rsidTr="00466E36">
        <w:trPr>
          <w:trHeight w:val="37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сопоставлять литературные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творческие работы (сочинение);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1315">
              <w:rPr>
                <w:rFonts w:ascii="Times New Roman" w:hAnsi="Times New Roman"/>
                <w:bCs/>
                <w:iCs/>
                <w:sz w:val="24"/>
                <w:szCs w:val="24"/>
              </w:rPr>
              <w:t>рубежный контроль по разделам в форме контрольных работ</w:t>
            </w:r>
          </w:p>
        </w:tc>
      </w:tr>
      <w:tr w:rsidR="00531315" w:rsidRPr="00531315" w:rsidTr="00466E36">
        <w:trPr>
          <w:trHeight w:val="31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выявлять авторскую позицию;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рубежный контроль;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 xml:space="preserve">- исследовательские работы </w:t>
            </w:r>
            <w:proofErr w:type="gramStart"/>
            <w:r w:rsidRPr="005313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13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 xml:space="preserve">Доклады, рефераты </w:t>
            </w:r>
            <w:proofErr w:type="gramStart"/>
            <w:r w:rsidRPr="005313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131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31315" w:rsidRPr="00531315" w:rsidTr="00466E36">
        <w:trPr>
          <w:trHeight w:val="69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чтение наизусть лирического произведения, отрывка художественного текста;</w:t>
            </w:r>
          </w:p>
        </w:tc>
      </w:tr>
      <w:tr w:rsidR="00531315" w:rsidRPr="00531315" w:rsidTr="00466E36">
        <w:trPr>
          <w:trHeight w:val="270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аргументировано формулировать свое отношение к прочитанному произведению;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 xml:space="preserve">- устный опрос </w:t>
            </w:r>
            <w:proofErr w:type="gramStart"/>
            <w:r w:rsidRPr="005313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13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творческие работы обучающихся (исследовательские работы, эссе, сочинение, ответ на поставленный вопрос);</w:t>
            </w:r>
          </w:p>
        </w:tc>
      </w:tr>
      <w:tr w:rsidR="00531315" w:rsidRPr="00531315" w:rsidTr="00466E36">
        <w:trPr>
          <w:trHeight w:val="18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 xml:space="preserve">- письменные творческие работы </w:t>
            </w:r>
            <w:proofErr w:type="gramStart"/>
            <w:r w:rsidRPr="005313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131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31315" w:rsidRPr="00531315" w:rsidTr="00466E36">
        <w:trPr>
          <w:trHeight w:val="4969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 w:rsidRPr="0053131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313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1315" w:rsidRPr="00531315" w:rsidRDefault="00531315" w:rsidP="00531315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531315" w:rsidRPr="00531315" w:rsidRDefault="00531315" w:rsidP="00531315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участия в диалоге или дискуссии;</w:t>
            </w:r>
          </w:p>
          <w:p w:rsidR="00531315" w:rsidRPr="00531315" w:rsidRDefault="00531315" w:rsidP="00531315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531315" w:rsidRPr="00531315" w:rsidRDefault="00531315" w:rsidP="0053131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определения своего круга чтения и оценки литературных произведений;</w:t>
            </w:r>
          </w:p>
          <w:p w:rsidR="00531315" w:rsidRPr="00531315" w:rsidRDefault="00531315" w:rsidP="0053131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1315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 xml:space="preserve">- фронтальный опрос </w:t>
            </w:r>
            <w:proofErr w:type="gramStart"/>
            <w:r w:rsidRPr="005313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13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тестовые работы;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составление библиографических карточек по творчеству писателя;</w:t>
            </w:r>
          </w:p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– подготовка рефератов;</w:t>
            </w:r>
          </w:p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участие в дискуссии по поставленной проблеме на уроке;</w:t>
            </w:r>
          </w:p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внеклассное чтение (письменный анализ литературного текста);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15" w:rsidRPr="00531315" w:rsidTr="00466E36">
        <w:trPr>
          <w:trHeight w:val="25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31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образную природу словесного искусства;</w:t>
            </w:r>
          </w:p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тестовые и контрольные работы (владеть литературоведческими понятиями);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работа с литературоведческими словарями;</w:t>
            </w:r>
          </w:p>
        </w:tc>
      </w:tr>
      <w:tr w:rsidR="00531315" w:rsidRPr="00531315" w:rsidTr="00466E36">
        <w:trPr>
          <w:trHeight w:val="14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содержание изученных литературных произведений;</w:t>
            </w:r>
          </w:p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- основные факты жизни и творчества писателей-классиков </w:t>
            </w:r>
            <w:r w:rsidRPr="00531315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XIX</w:t>
            </w:r>
            <w:r w:rsidRPr="00531315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531315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XX</w:t>
            </w:r>
            <w:r w:rsidRPr="005313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вв.;</w:t>
            </w:r>
          </w:p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составление конспектов критических статей по художественному произведению, </w:t>
            </w:r>
            <w:r w:rsidRPr="00531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карточек с </w:t>
            </w:r>
            <w:proofErr w:type="gramStart"/>
            <w:r w:rsidRPr="00531315">
              <w:rPr>
                <w:rFonts w:ascii="Times New Roman" w:hAnsi="Times New Roman"/>
                <w:sz w:val="24"/>
                <w:szCs w:val="24"/>
              </w:rPr>
              <w:t>библиографическим</w:t>
            </w:r>
            <w:proofErr w:type="gramEnd"/>
            <w:r w:rsidRPr="00531315">
              <w:rPr>
                <w:rFonts w:ascii="Times New Roman" w:hAnsi="Times New Roman"/>
                <w:sz w:val="24"/>
                <w:szCs w:val="24"/>
              </w:rPr>
              <w:t xml:space="preserve"> данными писателей и поэтов русской и зарубежной литературы;</w:t>
            </w:r>
          </w:p>
        </w:tc>
      </w:tr>
      <w:tr w:rsidR="00531315" w:rsidRPr="00531315" w:rsidTr="00466E36">
        <w:trPr>
          <w:trHeight w:val="15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lastRenderedPageBreak/>
              <w:t>- основные закономерности историко-литературного процесса и черты литературных направлений;</w:t>
            </w:r>
          </w:p>
          <w:p w:rsidR="00531315" w:rsidRPr="00531315" w:rsidRDefault="00531315" w:rsidP="0053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 xml:space="preserve">- фронтальный опрос </w:t>
            </w:r>
            <w:proofErr w:type="gramStart"/>
            <w:r w:rsidRPr="005313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13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 xml:space="preserve">- беседа с </w:t>
            </w:r>
            <w:proofErr w:type="gramStart"/>
            <w:r w:rsidRPr="0053131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31315"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 xml:space="preserve">- исследовательские и творческие работы </w:t>
            </w:r>
            <w:proofErr w:type="gramStart"/>
            <w:r w:rsidRPr="005313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131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31315" w:rsidRPr="00531315" w:rsidTr="00466E36">
        <w:trPr>
          <w:trHeight w:val="22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основные теоретико-литературные понятия;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тестовые и контрольные работы (владеть литературоведческими понятиями);</w:t>
            </w:r>
          </w:p>
          <w:p w:rsidR="00531315" w:rsidRPr="00531315" w:rsidRDefault="00531315" w:rsidP="00531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15">
              <w:rPr>
                <w:rFonts w:ascii="Times New Roman" w:hAnsi="Times New Roman"/>
                <w:sz w:val="24"/>
                <w:szCs w:val="24"/>
              </w:rPr>
              <w:t>- работа с литературоведческими словарями;</w:t>
            </w:r>
          </w:p>
        </w:tc>
      </w:tr>
    </w:tbl>
    <w:p w:rsidR="00531315" w:rsidRPr="00531315" w:rsidRDefault="00531315" w:rsidP="0053131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caps/>
          <w:sz w:val="24"/>
          <w:szCs w:val="24"/>
          <w:lang w:eastAsia="ar-SA"/>
        </w:rPr>
      </w:pPr>
    </w:p>
    <w:p w:rsidR="00531315" w:rsidRPr="00531315" w:rsidRDefault="00531315" w:rsidP="0053131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CD53C3" w:rsidRPr="00CD53C3" w:rsidRDefault="00CD53C3" w:rsidP="003C239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  <w:lang w:eastAsia="ar-SA"/>
        </w:rPr>
      </w:pPr>
      <w:r w:rsidRPr="00CD53C3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CD53C3" w:rsidRPr="00CD53C3" w:rsidRDefault="00CD53C3" w:rsidP="00CD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CD53C3" w:rsidRPr="00CD53C3" w:rsidRDefault="00CD53C3" w:rsidP="00CD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26307A" w:rsidRDefault="0026307A">
      <w:pPr>
        <w:rPr>
          <w:rFonts w:ascii="Times New Roman" w:hAnsi="Times New Roman"/>
          <w:sz w:val="24"/>
          <w:szCs w:val="24"/>
        </w:rPr>
      </w:pPr>
    </w:p>
    <w:p w:rsidR="0026307A" w:rsidRDefault="0026307A">
      <w:pPr>
        <w:rPr>
          <w:rFonts w:ascii="Times New Roman" w:hAnsi="Times New Roman"/>
          <w:sz w:val="24"/>
          <w:szCs w:val="24"/>
        </w:rPr>
      </w:pPr>
    </w:p>
    <w:p w:rsidR="0026307A" w:rsidRDefault="0026307A">
      <w:pPr>
        <w:rPr>
          <w:rFonts w:ascii="Times New Roman" w:hAnsi="Times New Roman"/>
          <w:sz w:val="24"/>
          <w:szCs w:val="24"/>
        </w:rPr>
      </w:pPr>
    </w:p>
    <w:p w:rsidR="0026307A" w:rsidRDefault="0026307A">
      <w:pPr>
        <w:rPr>
          <w:rFonts w:ascii="Times New Roman" w:hAnsi="Times New Roman"/>
          <w:sz w:val="24"/>
          <w:szCs w:val="24"/>
        </w:rPr>
      </w:pPr>
    </w:p>
    <w:p w:rsidR="0026307A" w:rsidRDefault="0026307A">
      <w:pPr>
        <w:rPr>
          <w:rFonts w:ascii="Times New Roman" w:hAnsi="Times New Roman"/>
          <w:sz w:val="24"/>
          <w:szCs w:val="24"/>
        </w:rPr>
      </w:pPr>
    </w:p>
    <w:p w:rsidR="0026307A" w:rsidRDefault="0026307A">
      <w:pPr>
        <w:rPr>
          <w:rFonts w:ascii="Times New Roman" w:hAnsi="Times New Roman"/>
          <w:sz w:val="24"/>
          <w:szCs w:val="24"/>
        </w:rPr>
      </w:pPr>
    </w:p>
    <w:p w:rsidR="0026307A" w:rsidRPr="00447D39" w:rsidRDefault="0026307A">
      <w:pPr>
        <w:rPr>
          <w:rFonts w:ascii="Times New Roman" w:hAnsi="Times New Roman"/>
          <w:sz w:val="24"/>
          <w:szCs w:val="24"/>
        </w:rPr>
      </w:pPr>
    </w:p>
    <w:sectPr w:rsidR="0026307A" w:rsidRPr="00447D39" w:rsidSect="00CD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CA" w:rsidRDefault="00A606CA" w:rsidP="0026307A">
      <w:pPr>
        <w:spacing w:after="0" w:line="240" w:lineRule="auto"/>
      </w:pPr>
      <w:r>
        <w:separator/>
      </w:r>
    </w:p>
  </w:endnote>
  <w:endnote w:type="continuationSeparator" w:id="0">
    <w:p w:rsidR="00A606CA" w:rsidRDefault="00A606CA" w:rsidP="0026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02859"/>
      <w:docPartObj>
        <w:docPartGallery w:val="Page Numbers (Bottom of Page)"/>
        <w:docPartUnique/>
      </w:docPartObj>
    </w:sdtPr>
    <w:sdtEndPr/>
    <w:sdtContent>
      <w:p w:rsidR="005C3D98" w:rsidRDefault="005C3D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73E">
          <w:rPr>
            <w:noProof/>
          </w:rPr>
          <w:t>2</w:t>
        </w:r>
        <w:r>
          <w:fldChar w:fldCharType="end"/>
        </w:r>
      </w:p>
    </w:sdtContent>
  </w:sdt>
  <w:p w:rsidR="005C3D98" w:rsidRDefault="005C3D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CA" w:rsidRDefault="00A606CA" w:rsidP="0026307A">
      <w:pPr>
        <w:spacing w:after="0" w:line="240" w:lineRule="auto"/>
      </w:pPr>
      <w:r>
        <w:separator/>
      </w:r>
    </w:p>
  </w:footnote>
  <w:footnote w:type="continuationSeparator" w:id="0">
    <w:p w:rsidR="00A606CA" w:rsidRDefault="00A606CA" w:rsidP="0026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43A2D5C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F603F3"/>
    <w:multiLevelType w:val="hybridMultilevel"/>
    <w:tmpl w:val="410E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248D0"/>
    <w:multiLevelType w:val="hybridMultilevel"/>
    <w:tmpl w:val="42284A72"/>
    <w:lvl w:ilvl="0" w:tplc="8B081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55C21"/>
    <w:multiLevelType w:val="multilevel"/>
    <w:tmpl w:val="B0AA16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D660B6C"/>
    <w:multiLevelType w:val="hybridMultilevel"/>
    <w:tmpl w:val="E55EE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71812"/>
    <w:multiLevelType w:val="hybridMultilevel"/>
    <w:tmpl w:val="92FC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D7BB6"/>
    <w:multiLevelType w:val="hybridMultilevel"/>
    <w:tmpl w:val="FBC6A34A"/>
    <w:lvl w:ilvl="0" w:tplc="9CA4B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527DA"/>
    <w:multiLevelType w:val="hybridMultilevel"/>
    <w:tmpl w:val="1572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F87927"/>
    <w:multiLevelType w:val="multilevel"/>
    <w:tmpl w:val="3BF6D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5D759BB"/>
    <w:multiLevelType w:val="hybridMultilevel"/>
    <w:tmpl w:val="39886126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67635"/>
    <w:multiLevelType w:val="hybridMultilevel"/>
    <w:tmpl w:val="39E8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D338F"/>
    <w:multiLevelType w:val="hybridMultilevel"/>
    <w:tmpl w:val="68E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E2241"/>
    <w:multiLevelType w:val="hybridMultilevel"/>
    <w:tmpl w:val="AD0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A654F"/>
    <w:multiLevelType w:val="hybridMultilevel"/>
    <w:tmpl w:val="8CBC994A"/>
    <w:lvl w:ilvl="0" w:tplc="7DE66F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7">
    <w:nsid w:val="72404BF4"/>
    <w:multiLevelType w:val="hybridMultilevel"/>
    <w:tmpl w:val="0A72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04623"/>
    <w:multiLevelType w:val="hybridMultilevel"/>
    <w:tmpl w:val="BD5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953DA"/>
    <w:multiLevelType w:val="hybridMultilevel"/>
    <w:tmpl w:val="89C6DC1C"/>
    <w:lvl w:ilvl="0" w:tplc="FA927E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523EEA"/>
    <w:multiLevelType w:val="hybridMultilevel"/>
    <w:tmpl w:val="011C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9"/>
  </w:num>
  <w:num w:numId="7">
    <w:abstractNumId w:val="16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3"/>
  </w:num>
  <w:num w:numId="13">
    <w:abstractNumId w:val="20"/>
  </w:num>
  <w:num w:numId="14">
    <w:abstractNumId w:val="15"/>
  </w:num>
  <w:num w:numId="15">
    <w:abstractNumId w:val="18"/>
  </w:num>
  <w:num w:numId="16">
    <w:abstractNumId w:val="8"/>
  </w:num>
  <w:num w:numId="17">
    <w:abstractNumId w:val="2"/>
  </w:num>
  <w:num w:numId="18">
    <w:abstractNumId w:val="11"/>
  </w:num>
  <w:num w:numId="19">
    <w:abstractNumId w:val="12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CF"/>
    <w:rsid w:val="00003866"/>
    <w:rsid w:val="000D6940"/>
    <w:rsid w:val="000F76A9"/>
    <w:rsid w:val="00170C28"/>
    <w:rsid w:val="00192274"/>
    <w:rsid w:val="001D1F12"/>
    <w:rsid w:val="0023273E"/>
    <w:rsid w:val="0026307A"/>
    <w:rsid w:val="00284202"/>
    <w:rsid w:val="002B1E30"/>
    <w:rsid w:val="002F63BC"/>
    <w:rsid w:val="003C2390"/>
    <w:rsid w:val="003D50EB"/>
    <w:rsid w:val="00447D39"/>
    <w:rsid w:val="00466E36"/>
    <w:rsid w:val="00477AA7"/>
    <w:rsid w:val="00531315"/>
    <w:rsid w:val="005A63CF"/>
    <w:rsid w:val="005C3D98"/>
    <w:rsid w:val="00697E72"/>
    <w:rsid w:val="00701992"/>
    <w:rsid w:val="007975F3"/>
    <w:rsid w:val="0082620B"/>
    <w:rsid w:val="008A30B9"/>
    <w:rsid w:val="00940074"/>
    <w:rsid w:val="009B17C2"/>
    <w:rsid w:val="009E07C3"/>
    <w:rsid w:val="009E7C7F"/>
    <w:rsid w:val="00A606CA"/>
    <w:rsid w:val="00A712B7"/>
    <w:rsid w:val="00C94289"/>
    <w:rsid w:val="00CA68DE"/>
    <w:rsid w:val="00CD53C3"/>
    <w:rsid w:val="00D56F97"/>
    <w:rsid w:val="00D90413"/>
    <w:rsid w:val="00DD3D8E"/>
    <w:rsid w:val="00F7759C"/>
    <w:rsid w:val="00F96672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0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6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07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6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07A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C94289"/>
  </w:style>
  <w:style w:type="paragraph" w:customStyle="1" w:styleId="c0">
    <w:name w:val="c0"/>
    <w:basedOn w:val="a"/>
    <w:rsid w:val="00C9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94289"/>
  </w:style>
  <w:style w:type="character" w:customStyle="1" w:styleId="apple-converted-space">
    <w:name w:val="apple-converted-space"/>
    <w:basedOn w:val="a0"/>
    <w:rsid w:val="00C94289"/>
  </w:style>
  <w:style w:type="paragraph" w:styleId="a8">
    <w:name w:val="List Paragraph"/>
    <w:basedOn w:val="a"/>
    <w:uiPriority w:val="34"/>
    <w:qFormat/>
    <w:rsid w:val="001D1F1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13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0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6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07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6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07A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C94289"/>
  </w:style>
  <w:style w:type="paragraph" w:customStyle="1" w:styleId="c0">
    <w:name w:val="c0"/>
    <w:basedOn w:val="a"/>
    <w:rsid w:val="00C9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94289"/>
  </w:style>
  <w:style w:type="character" w:customStyle="1" w:styleId="apple-converted-space">
    <w:name w:val="apple-converted-space"/>
    <w:basedOn w:val="a0"/>
    <w:rsid w:val="00C94289"/>
  </w:style>
  <w:style w:type="paragraph" w:styleId="a8">
    <w:name w:val="List Paragraph"/>
    <w:basedOn w:val="a"/>
    <w:uiPriority w:val="34"/>
    <w:qFormat/>
    <w:rsid w:val="001D1F1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13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mot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eng.ru/edu/rusland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books.ru/load/voennye_audioknigi_slushat_onlajn/vasil_bykov_obelisk/1-1-0-1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appy-schoo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sskoeslovo.org/node/3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11158</Words>
  <Characters>63605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13</cp:revision>
  <cp:lastPrinted>2014-10-22T08:46:00Z</cp:lastPrinted>
  <dcterms:created xsi:type="dcterms:W3CDTF">2014-10-21T01:05:00Z</dcterms:created>
  <dcterms:modified xsi:type="dcterms:W3CDTF">2015-05-15T11:09:00Z</dcterms:modified>
</cp:coreProperties>
</file>