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99" w:rsidRPr="00BC6ABF" w:rsidRDefault="00397699" w:rsidP="00397699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C6ABF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802D71E" wp14:editId="20039828">
            <wp:simplePos x="0" y="0"/>
            <wp:positionH relativeFrom="column">
              <wp:posOffset>-718185</wp:posOffset>
            </wp:positionH>
            <wp:positionV relativeFrom="paragraph">
              <wp:posOffset>-383540</wp:posOffset>
            </wp:positionV>
            <wp:extent cx="2078990" cy="2470150"/>
            <wp:effectExtent l="0" t="114300" r="245110" b="3111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ук 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247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ABF">
        <w:rPr>
          <w:rFonts w:ascii="Times New Roman" w:hAnsi="Times New Roman" w:cs="Times New Roman"/>
          <w:b/>
          <w:color w:val="002060"/>
          <w:sz w:val="40"/>
          <w:szCs w:val="40"/>
        </w:rPr>
        <w:t>Логопед рекомендует…</w:t>
      </w:r>
    </w:p>
    <w:p w:rsidR="00397699" w:rsidRPr="0054796B" w:rsidRDefault="00397699" w:rsidP="00397699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397699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:rsidR="00397699" w:rsidRPr="00123CB6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</w:p>
    <w:p w:rsidR="00397699" w:rsidRPr="00123CB6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 малыш еще только лепечет или говорит мало слов, старайтесь, чтобы он видел вашу артикуляцию.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Говорите просто, четко, внятно проговаривая каждое слово, фразу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очень чутки к интонации –</w:t>
      </w: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каждое слово, на которое падает логическое ударение, произносите как можно более выразительно.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употребляйте слишком длинных фраз. Не перегружайте ребенка, предъявляя ему сразу большое количество заведомо незнакомых слов.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</w:p>
    <w:p w:rsidR="00397699" w:rsidRPr="00E2313D" w:rsidRDefault="00397699" w:rsidP="00397699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Pr="00E2313D" w:rsidRDefault="00397699" w:rsidP="00397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одобряйте желание ребенка вступить с вами в контакт. Поддерживайте его стремление общаться!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Pr="00123CB6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лепет малыша однообразен, старайтесь обогатить его, предлагая цепочку слов с другими согласными и гласными (</w:t>
      </w:r>
      <w:proofErr w:type="spellStart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дя-дя-дя</w:t>
      </w:r>
      <w:proofErr w:type="spellEnd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ма-ма-ма</w:t>
      </w:r>
      <w:proofErr w:type="spellEnd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ка-ко-ку).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Pr="00123CB6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Речь развивается на основе подражания и </w:t>
      </w:r>
      <w:proofErr w:type="spellStart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самоподражания</w:t>
      </w:r>
      <w:proofErr w:type="spellEnd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норма. Создавайте такие ситуации в игре, где ребенку понадобится звукоподражание. Побуждаете вы, а не ситуация.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Pr="00123CB6" w:rsidRDefault="00397699" w:rsidP="003976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</w:t>
      </w:r>
      <w:proofErr w:type="gramStart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владеет</w:t>
      </w:r>
      <w:proofErr w:type="gramEnd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словом на двух уровнях:</w:t>
      </w:r>
    </w:p>
    <w:p w:rsidR="00397699" w:rsidRPr="0054796B" w:rsidRDefault="00397699" w:rsidP="00397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понимает его – пассивный словарь,</w:t>
      </w:r>
    </w:p>
    <w:p w:rsidR="00397699" w:rsidRPr="0054796B" w:rsidRDefault="00397699" w:rsidP="00397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 – активный.</w:t>
      </w:r>
    </w:p>
    <w:p w:rsidR="00397699" w:rsidRPr="00123CB6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пополняете ресурс понимания, это обязательно приведет к лексическому взрыву.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Фиксируйте его речевые достижения, записывайте, сколько слов он понимает, какие произносит.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Побуждайте различать близкие звуки, слова, отличающиеся 1 звуком (крыса-крыша).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A6F79A9" wp14:editId="319B1F03">
            <wp:simplePos x="0" y="0"/>
            <wp:positionH relativeFrom="column">
              <wp:posOffset>70485</wp:posOffset>
            </wp:positionH>
            <wp:positionV relativeFrom="paragraph">
              <wp:posOffset>79375</wp:posOffset>
            </wp:positionV>
            <wp:extent cx="5426710" cy="1458595"/>
            <wp:effectExtent l="0" t="0" r="2540" b="8255"/>
            <wp:wrapThrough wrapText="bothSides">
              <wp:wrapPolygon edited="0">
                <wp:start x="303" y="0"/>
                <wp:lineTo x="0" y="564"/>
                <wp:lineTo x="0" y="21158"/>
                <wp:lineTo x="303" y="21440"/>
                <wp:lineTo x="21231" y="21440"/>
                <wp:lineTo x="21534" y="21158"/>
                <wp:lineTo x="21534" y="564"/>
                <wp:lineTo x="21231" y="0"/>
                <wp:lineTo x="30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ук 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1458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слова типа «</w:t>
      </w:r>
      <w:proofErr w:type="gramStart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</w:t>
      </w:r>
      <w:proofErr w:type="gramEnd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ням-ням</w:t>
      </w:r>
      <w:proofErr w:type="spellEnd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ав-ав</w:t>
      </w:r>
      <w:proofErr w:type="spellEnd"/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Создайте основу для полноценной речи.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Pr="00DC1A9A" w:rsidRDefault="00397699" w:rsidP="0039769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Читайте короткие сказки, стихи по несколько раз – дети лучше воспринимают тексты, которые они уже слышали.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Развивайте мелкую моторику – точные движения пальцев руки. Она тесно связана с развитием речи.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Default="00397699" w:rsidP="0039769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7699" w:rsidRDefault="00397699" w:rsidP="003976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99" w:rsidRPr="0063160E" w:rsidRDefault="00397699" w:rsidP="0039769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7018F08" wp14:editId="01D8F0B0">
            <wp:simplePos x="0" y="0"/>
            <wp:positionH relativeFrom="column">
              <wp:posOffset>2533015</wp:posOffset>
            </wp:positionH>
            <wp:positionV relativeFrom="paragraph">
              <wp:posOffset>1026160</wp:posOffset>
            </wp:positionV>
            <wp:extent cx="3528695" cy="2470150"/>
            <wp:effectExtent l="38100" t="57150" r="243205" b="234950"/>
            <wp:wrapTight wrapText="bothSides">
              <wp:wrapPolygon edited="0">
                <wp:start x="8163" y="-500"/>
                <wp:lineTo x="816" y="-167"/>
                <wp:lineTo x="816" y="2499"/>
                <wp:lineTo x="117" y="2499"/>
                <wp:lineTo x="117" y="7829"/>
                <wp:lineTo x="816" y="7829"/>
                <wp:lineTo x="816" y="9495"/>
                <wp:lineTo x="1516" y="10495"/>
                <wp:lineTo x="1516" y="11494"/>
                <wp:lineTo x="3265" y="13160"/>
                <wp:lineTo x="2682" y="13160"/>
                <wp:lineTo x="2682" y="15825"/>
                <wp:lineTo x="-233" y="15825"/>
                <wp:lineTo x="-233" y="19657"/>
                <wp:lineTo x="583" y="21156"/>
                <wp:lineTo x="7696" y="23155"/>
                <wp:lineTo x="7813" y="23488"/>
                <wp:lineTo x="9679" y="23488"/>
                <wp:lineTo x="9795" y="23155"/>
                <wp:lineTo x="13177" y="21156"/>
                <wp:lineTo x="22739" y="18490"/>
                <wp:lineTo x="22972" y="15992"/>
                <wp:lineTo x="22972" y="15825"/>
                <wp:lineTo x="22272" y="13160"/>
                <wp:lineTo x="21223" y="10661"/>
                <wp:lineTo x="20873" y="3998"/>
                <wp:lineTo x="18891" y="2499"/>
                <wp:lineTo x="17491" y="2499"/>
                <wp:lineTo x="17491" y="-167"/>
                <wp:lineTo x="10028" y="-500"/>
                <wp:lineTo x="8163" y="-50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247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Помните! Т</w:t>
      </w:r>
      <w:r w:rsidRPr="0012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EE13FD" w:rsidRDefault="00EE13FD">
      <w:bookmarkStart w:id="0" w:name="_GoBack"/>
      <w:bookmarkEnd w:id="0"/>
    </w:p>
    <w:sectPr w:rsidR="00EE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1pt;height:12.1pt" o:bullet="t">
        <v:imagedata r:id="rId1" o:title="mso37"/>
      </v:shape>
    </w:pict>
  </w:numPicBullet>
  <w:abstractNum w:abstractNumId="0">
    <w:nsid w:val="26E27304"/>
    <w:multiLevelType w:val="multilevel"/>
    <w:tmpl w:val="5846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36E6A"/>
    <w:multiLevelType w:val="hybridMultilevel"/>
    <w:tmpl w:val="41B080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21EE"/>
    <w:multiLevelType w:val="hybridMultilevel"/>
    <w:tmpl w:val="4C026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99"/>
    <w:rsid w:val="00397699"/>
    <w:rsid w:val="00BC6ABF"/>
    <w:rsid w:val="00E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2769</Characters>
  <Application>Microsoft Office Word</Application>
  <DocSecurity>0</DocSecurity>
  <Lines>23</Lines>
  <Paragraphs>6</Paragraphs>
  <ScaleCrop>false</ScaleCrop>
  <Company>MDOU-128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dcterms:created xsi:type="dcterms:W3CDTF">2012-05-04T04:13:00Z</dcterms:created>
  <dcterms:modified xsi:type="dcterms:W3CDTF">2014-09-01T15:10:00Z</dcterms:modified>
</cp:coreProperties>
</file>