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D0" w:rsidRPr="00A87970" w:rsidRDefault="00341778" w:rsidP="00A87970">
      <w:pPr>
        <w:spacing w:line="276" w:lineRule="auto"/>
        <w:jc w:val="center"/>
        <w:rPr>
          <w:b/>
        </w:rPr>
      </w:pPr>
      <w:r w:rsidRPr="00A87970">
        <w:rPr>
          <w:b/>
          <w:caps/>
        </w:rPr>
        <w:t>«С</w:t>
      </w:r>
      <w:r w:rsidRPr="00A87970">
        <w:rPr>
          <w:b/>
        </w:rPr>
        <w:t xml:space="preserve">истема работы по ознакомлению детей дошкольного возраста             </w:t>
      </w:r>
    </w:p>
    <w:p w:rsidR="00341778" w:rsidRPr="00A87970" w:rsidRDefault="00341778" w:rsidP="00A87970">
      <w:pPr>
        <w:spacing w:line="276" w:lineRule="auto"/>
        <w:jc w:val="center"/>
        <w:rPr>
          <w:b/>
          <w:caps/>
        </w:rPr>
      </w:pPr>
      <w:r w:rsidRPr="00A87970">
        <w:rPr>
          <w:b/>
        </w:rPr>
        <w:t xml:space="preserve"> с книжной культурой</w:t>
      </w:r>
      <w:r w:rsidRPr="00A87970">
        <w:rPr>
          <w:b/>
          <w:caps/>
        </w:rPr>
        <w:t>»</w:t>
      </w:r>
    </w:p>
    <w:p w:rsidR="00341778" w:rsidRPr="00A87970" w:rsidRDefault="00341778" w:rsidP="00A87970">
      <w:pPr>
        <w:spacing w:line="276" w:lineRule="auto"/>
        <w:jc w:val="center"/>
      </w:pPr>
    </w:p>
    <w:p w:rsidR="00341778" w:rsidRPr="00A87970" w:rsidRDefault="00341778" w:rsidP="00A87970">
      <w:pPr>
        <w:spacing w:line="276" w:lineRule="auto"/>
        <w:ind w:firstLine="567"/>
        <w:jc w:val="both"/>
      </w:pPr>
      <w:r w:rsidRPr="00A87970">
        <w:t>В современных условиях само понятие "книга"  почти лишилось прежнего авторитета, а телевидение,  компьютер активно выступают ее конкурентами. Но мир озабочен тем, как вернуть книгу в руки ребенка, как сделать компьютер союзником книги, помощником читателя. Литература была и остается тем видом искусства, который оперирует словом.  И именно литературе даны большие возможности проникать в духовный мир человека, мир его чувств, мыслей. Именно она создает определенные незаменимые ценности, от которых зависит прогресс в духовной жизни общества.</w:t>
      </w:r>
    </w:p>
    <w:p w:rsidR="00341778" w:rsidRPr="00A87970" w:rsidRDefault="00341778" w:rsidP="00A87970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A87970">
        <w:t xml:space="preserve">Входя в жизнь человека в раннем детстве, книга  является  учителем и другом, который помогает развивать память, интеллект,  творческое воображение, способствует гармоничному  нравственному и духовному развитию человека, обогащает его эмоции, внутренний мир.  </w:t>
      </w:r>
    </w:p>
    <w:p w:rsidR="00341778" w:rsidRPr="00A87970" w:rsidRDefault="00341778" w:rsidP="00A87970">
      <w:pPr>
        <w:spacing w:line="276" w:lineRule="auto"/>
        <w:ind w:firstLine="567"/>
        <w:jc w:val="both"/>
      </w:pPr>
      <w:r w:rsidRPr="00A87970">
        <w:t>Ребенок должен любить книгу, тянуться к ней, воспринимать общение с ней как праздник.</w:t>
      </w:r>
    </w:p>
    <w:p w:rsidR="00341778" w:rsidRPr="00A87970" w:rsidRDefault="00341778" w:rsidP="00A87970">
      <w:pPr>
        <w:spacing w:line="276" w:lineRule="auto"/>
        <w:ind w:firstLine="567"/>
        <w:jc w:val="both"/>
      </w:pPr>
      <w:r w:rsidRPr="00A87970">
        <w:t>Книжная культура в литературе рассматривается как  уровень, достигнутый книжным делом в сочетании с исторически сложившимися традициями и реалиями в отношении народа к книге (и печати в целом) в конкретной стране (или регионе) на определенной ступени развития общества.</w:t>
      </w:r>
    </w:p>
    <w:p w:rsidR="00341778" w:rsidRPr="00A87970" w:rsidRDefault="00341778" w:rsidP="00A87970">
      <w:pPr>
        <w:spacing w:line="276" w:lineRule="auto"/>
        <w:ind w:firstLine="567"/>
        <w:jc w:val="both"/>
      </w:pPr>
      <w:r w:rsidRPr="00A87970">
        <w:t>Приобщение к книжной культуре как части духовной культуры, выраженной в знаниях, уважительном и бережном отношении к книге, в привитии интереса к чтению, и направленной на развитие познавательного интереса и речевого творчества, должно осуществляться совместными усилиями педагогов и родителей.</w:t>
      </w:r>
    </w:p>
    <w:p w:rsidR="00341778" w:rsidRPr="00A87970" w:rsidRDefault="00341778" w:rsidP="00A87970">
      <w:pPr>
        <w:spacing w:line="276" w:lineRule="auto"/>
        <w:ind w:firstLine="567"/>
        <w:jc w:val="both"/>
        <w:rPr>
          <w:rStyle w:val="FontStyle26"/>
          <w:sz w:val="24"/>
          <w:szCs w:val="24"/>
        </w:rPr>
      </w:pPr>
      <w:r w:rsidRPr="00A87970">
        <w:rPr>
          <w:rStyle w:val="FontStyle26"/>
          <w:sz w:val="24"/>
          <w:szCs w:val="24"/>
        </w:rPr>
        <w:t xml:space="preserve">Согласно  ФГОС, образовательная программа дошкольного образования образовательной области «Речевое развитие» включает: </w:t>
      </w:r>
    </w:p>
    <w:p w:rsidR="00341778" w:rsidRPr="00A87970" w:rsidRDefault="00341778" w:rsidP="00A87970">
      <w:pPr>
        <w:pStyle w:val="a6"/>
        <w:numPr>
          <w:ilvl w:val="0"/>
          <w:numId w:val="4"/>
        </w:numPr>
        <w:spacing w:line="276" w:lineRule="auto"/>
        <w:ind w:left="567" w:hanging="567"/>
        <w:jc w:val="both"/>
        <w:rPr>
          <w:rStyle w:val="FontStyle26"/>
          <w:sz w:val="24"/>
          <w:szCs w:val="24"/>
        </w:rPr>
      </w:pPr>
      <w:r w:rsidRPr="00A87970">
        <w:rPr>
          <w:rStyle w:val="FontStyle26"/>
          <w:sz w:val="24"/>
          <w:szCs w:val="24"/>
        </w:rPr>
        <w:t xml:space="preserve">владение речью как средством общения и культуры, </w:t>
      </w:r>
    </w:p>
    <w:p w:rsidR="00341778" w:rsidRPr="00A87970" w:rsidRDefault="00341778" w:rsidP="00A87970">
      <w:pPr>
        <w:pStyle w:val="a6"/>
        <w:numPr>
          <w:ilvl w:val="0"/>
          <w:numId w:val="4"/>
        </w:numPr>
        <w:spacing w:line="276" w:lineRule="auto"/>
        <w:ind w:left="567" w:hanging="567"/>
        <w:jc w:val="both"/>
        <w:rPr>
          <w:rStyle w:val="FontStyle26"/>
          <w:sz w:val="24"/>
          <w:szCs w:val="24"/>
        </w:rPr>
      </w:pPr>
      <w:r w:rsidRPr="00A87970">
        <w:rPr>
          <w:rStyle w:val="FontStyle26"/>
          <w:sz w:val="24"/>
          <w:szCs w:val="24"/>
        </w:rPr>
        <w:t xml:space="preserve">развитие речевого творчества, </w:t>
      </w:r>
    </w:p>
    <w:p w:rsidR="00341778" w:rsidRPr="00A87970" w:rsidRDefault="00341778" w:rsidP="00A87970">
      <w:pPr>
        <w:pStyle w:val="a6"/>
        <w:numPr>
          <w:ilvl w:val="0"/>
          <w:numId w:val="4"/>
        </w:numPr>
        <w:spacing w:line="276" w:lineRule="auto"/>
        <w:ind w:left="567" w:hanging="567"/>
        <w:jc w:val="both"/>
        <w:rPr>
          <w:rStyle w:val="FontStyle26"/>
          <w:sz w:val="24"/>
          <w:szCs w:val="24"/>
        </w:rPr>
      </w:pPr>
      <w:r w:rsidRPr="00A87970">
        <w:rPr>
          <w:rStyle w:val="FontStyle26"/>
          <w:sz w:val="24"/>
          <w:szCs w:val="24"/>
        </w:rPr>
        <w:t>знакомство с книжной культурой, детской литературой,</w:t>
      </w:r>
    </w:p>
    <w:p w:rsidR="00341778" w:rsidRPr="00A87970" w:rsidRDefault="00341778" w:rsidP="00A87970">
      <w:pPr>
        <w:pStyle w:val="a6"/>
        <w:numPr>
          <w:ilvl w:val="0"/>
          <w:numId w:val="4"/>
        </w:numPr>
        <w:spacing w:line="276" w:lineRule="auto"/>
        <w:ind w:left="567" w:hanging="567"/>
        <w:jc w:val="both"/>
        <w:rPr>
          <w:rStyle w:val="FontStyle26"/>
          <w:sz w:val="24"/>
          <w:szCs w:val="24"/>
        </w:rPr>
      </w:pPr>
      <w:r w:rsidRPr="00A87970">
        <w:rPr>
          <w:rStyle w:val="FontStyle26"/>
          <w:sz w:val="24"/>
          <w:szCs w:val="24"/>
        </w:rPr>
        <w:t xml:space="preserve">понимание на слух текстов различных жанров детской литературы, </w:t>
      </w:r>
    </w:p>
    <w:p w:rsidR="00341778" w:rsidRPr="00A87970" w:rsidRDefault="00341778" w:rsidP="00A87970">
      <w:pPr>
        <w:pStyle w:val="a6"/>
        <w:numPr>
          <w:ilvl w:val="0"/>
          <w:numId w:val="4"/>
        </w:numPr>
        <w:spacing w:line="276" w:lineRule="auto"/>
        <w:ind w:left="567" w:hanging="567"/>
        <w:jc w:val="both"/>
        <w:rPr>
          <w:rStyle w:val="FontStyle26"/>
          <w:sz w:val="24"/>
          <w:szCs w:val="24"/>
        </w:rPr>
      </w:pPr>
      <w:r w:rsidRPr="00A87970">
        <w:rPr>
          <w:rStyle w:val="FontStyle26"/>
          <w:sz w:val="24"/>
          <w:szCs w:val="24"/>
        </w:rPr>
        <w:t>развитие связной, грамматически правильной диалогической и монологической речи.</w:t>
      </w:r>
    </w:p>
    <w:p w:rsidR="00341778" w:rsidRPr="00A87970" w:rsidRDefault="00341778" w:rsidP="00A87970">
      <w:pPr>
        <w:shd w:val="clear" w:color="auto" w:fill="FFFFFF"/>
        <w:spacing w:line="276" w:lineRule="auto"/>
        <w:ind w:firstLine="567"/>
        <w:jc w:val="both"/>
      </w:pPr>
      <w:r w:rsidRPr="00A87970">
        <w:t>Актуальность решения проблемы снижения интереса к чтению очевидна, ведь оно связано не только с грамотностью и образованностью. Чтение формирует идеалы, обогащает внутренний мир человека. Опасность бездуховности, нравственной деградации нависла над нашим  обществом в последние годы. Поэтому роль книги и чтения как средства выхода из духовного кризиса страны неизмеримо возросла.</w:t>
      </w:r>
    </w:p>
    <w:p w:rsidR="00341778" w:rsidRPr="00A87970" w:rsidRDefault="00341778" w:rsidP="00A87970">
      <w:pPr>
        <w:shd w:val="clear" w:color="auto" w:fill="FFFFFF"/>
        <w:spacing w:line="276" w:lineRule="auto"/>
        <w:ind w:firstLine="567"/>
        <w:jc w:val="both"/>
      </w:pPr>
      <w:r w:rsidRPr="00A87970">
        <w:t xml:space="preserve">Изменились сами книги. Появились новые носители информации. Читать можно и на электронных носителях, и это во многом помогает получать информацию. В то же время, крайне важно, чтобы в детстве у ребенка были красочные книги со сказками, истории о природе, культуре, науке. </w:t>
      </w:r>
    </w:p>
    <w:p w:rsidR="00341778" w:rsidRPr="00A87970" w:rsidRDefault="00341778" w:rsidP="00A87970">
      <w:pPr>
        <w:shd w:val="clear" w:color="auto" w:fill="FFFFFF"/>
        <w:spacing w:line="276" w:lineRule="auto"/>
        <w:ind w:firstLine="567"/>
        <w:jc w:val="both"/>
        <w:rPr>
          <w:rStyle w:val="FontStyle26"/>
          <w:sz w:val="24"/>
          <w:szCs w:val="24"/>
        </w:rPr>
      </w:pPr>
      <w:r w:rsidRPr="00A87970">
        <w:rPr>
          <w:rStyle w:val="FontStyle26"/>
          <w:sz w:val="24"/>
          <w:szCs w:val="24"/>
        </w:rPr>
        <w:t>Приобщение детей  к книжной культуре, формирование  интереса детей  к книге и  потребности в чтении возможно через решение следующих задач:</w:t>
      </w:r>
    </w:p>
    <w:p w:rsidR="00341778" w:rsidRPr="00A87970" w:rsidRDefault="00341778" w:rsidP="00A87970">
      <w:pPr>
        <w:pStyle w:val="Style9"/>
        <w:widowControl/>
        <w:numPr>
          <w:ilvl w:val="0"/>
          <w:numId w:val="4"/>
        </w:numPr>
        <w:spacing w:line="276" w:lineRule="auto"/>
        <w:ind w:left="567" w:hanging="567"/>
        <w:jc w:val="both"/>
        <w:rPr>
          <w:rStyle w:val="FontStyle26"/>
          <w:sz w:val="24"/>
          <w:szCs w:val="24"/>
        </w:rPr>
      </w:pPr>
      <w:r w:rsidRPr="00A87970">
        <w:rPr>
          <w:rStyle w:val="FontStyle26"/>
          <w:sz w:val="24"/>
          <w:szCs w:val="24"/>
        </w:rPr>
        <w:t>развитие познавательной активности и любознательности;</w:t>
      </w:r>
    </w:p>
    <w:p w:rsidR="00341778" w:rsidRPr="00A87970" w:rsidRDefault="00341778" w:rsidP="00A87970">
      <w:pPr>
        <w:pStyle w:val="Style9"/>
        <w:widowControl/>
        <w:numPr>
          <w:ilvl w:val="0"/>
          <w:numId w:val="4"/>
        </w:numPr>
        <w:spacing w:line="276" w:lineRule="auto"/>
        <w:ind w:left="567" w:hanging="567"/>
        <w:jc w:val="both"/>
        <w:rPr>
          <w:rStyle w:val="FontStyle26"/>
          <w:sz w:val="24"/>
          <w:szCs w:val="24"/>
        </w:rPr>
      </w:pPr>
      <w:r w:rsidRPr="00A87970">
        <w:rPr>
          <w:rStyle w:val="FontStyle26"/>
          <w:sz w:val="24"/>
          <w:szCs w:val="24"/>
        </w:rPr>
        <w:t>формирование целостной картины мира;</w:t>
      </w:r>
    </w:p>
    <w:p w:rsidR="00341778" w:rsidRPr="00A87970" w:rsidRDefault="00341778" w:rsidP="00A87970">
      <w:pPr>
        <w:pStyle w:val="Style9"/>
        <w:widowControl/>
        <w:numPr>
          <w:ilvl w:val="0"/>
          <w:numId w:val="4"/>
        </w:numPr>
        <w:spacing w:line="276" w:lineRule="auto"/>
        <w:ind w:left="567" w:hanging="567"/>
        <w:jc w:val="both"/>
        <w:rPr>
          <w:rStyle w:val="FontStyle26"/>
          <w:sz w:val="24"/>
          <w:szCs w:val="24"/>
        </w:rPr>
      </w:pPr>
      <w:r w:rsidRPr="00A87970">
        <w:rPr>
          <w:rStyle w:val="FontStyle26"/>
          <w:sz w:val="24"/>
          <w:szCs w:val="24"/>
        </w:rPr>
        <w:lastRenderedPageBreak/>
        <w:t>развитие грамотной литературной речи;</w:t>
      </w:r>
    </w:p>
    <w:p w:rsidR="00341778" w:rsidRPr="00A87970" w:rsidRDefault="00341778" w:rsidP="00A87970">
      <w:pPr>
        <w:pStyle w:val="Style9"/>
        <w:widowControl/>
        <w:numPr>
          <w:ilvl w:val="0"/>
          <w:numId w:val="4"/>
        </w:numPr>
        <w:spacing w:line="276" w:lineRule="auto"/>
        <w:ind w:left="567" w:hanging="567"/>
        <w:jc w:val="both"/>
        <w:rPr>
          <w:rStyle w:val="FontStyle26"/>
          <w:position w:val="3"/>
          <w:sz w:val="24"/>
          <w:szCs w:val="24"/>
        </w:rPr>
      </w:pPr>
      <w:r w:rsidRPr="00A87970">
        <w:rPr>
          <w:rStyle w:val="FontStyle26"/>
          <w:position w:val="3"/>
          <w:sz w:val="24"/>
          <w:szCs w:val="24"/>
        </w:rPr>
        <w:t>развитие эстетического вкуса и художественного восприятия.</w:t>
      </w:r>
    </w:p>
    <w:p w:rsidR="00341778" w:rsidRPr="00A87970" w:rsidRDefault="00341778" w:rsidP="00A87970">
      <w:pPr>
        <w:spacing w:line="276" w:lineRule="auto"/>
        <w:ind w:firstLine="567"/>
        <w:jc w:val="both"/>
        <w:rPr>
          <w:rStyle w:val="FontStyle26"/>
          <w:sz w:val="24"/>
          <w:szCs w:val="24"/>
        </w:rPr>
      </w:pPr>
      <w:r w:rsidRPr="00A87970">
        <w:rPr>
          <w:rStyle w:val="FontStyle26"/>
          <w:sz w:val="24"/>
          <w:szCs w:val="24"/>
        </w:rPr>
        <w:t xml:space="preserve">Проанализировав литературу, можно выделить ряд противоречий: </w:t>
      </w:r>
    </w:p>
    <w:p w:rsidR="00341778" w:rsidRPr="00A87970" w:rsidRDefault="00341778" w:rsidP="00A87970">
      <w:pPr>
        <w:pStyle w:val="a6"/>
        <w:numPr>
          <w:ilvl w:val="0"/>
          <w:numId w:val="6"/>
        </w:numPr>
        <w:spacing w:line="276" w:lineRule="auto"/>
        <w:ind w:left="567" w:hanging="567"/>
        <w:jc w:val="both"/>
        <w:rPr>
          <w:shd w:val="clear" w:color="auto" w:fill="FFFFFF"/>
        </w:rPr>
      </w:pPr>
      <w:r w:rsidRPr="00A87970">
        <w:rPr>
          <w:shd w:val="clear" w:color="auto" w:fill="FFFFFF"/>
        </w:rPr>
        <w:t>противоречие между достаточной теоретической и методической разработанностью проблемы приобщения детей к книжной культуре  и чтению и недостаточной эффективностью этого процесса, выражающейся в снижении у детей интереса к чтению, определяет необходимость дальнейшей разработки методических аспектов проблемы, создание психолого-педагогических условий привития интереса и любви дошкольников к книге и  чтению;</w:t>
      </w:r>
    </w:p>
    <w:p w:rsidR="00341778" w:rsidRPr="00A87970" w:rsidRDefault="00341778" w:rsidP="00A87970">
      <w:pPr>
        <w:pStyle w:val="a6"/>
        <w:numPr>
          <w:ilvl w:val="0"/>
          <w:numId w:val="6"/>
        </w:numPr>
        <w:spacing w:line="276" w:lineRule="auto"/>
        <w:ind w:left="567" w:hanging="567"/>
        <w:jc w:val="both"/>
      </w:pPr>
      <w:r w:rsidRPr="00A87970">
        <w:t>современная образовательная ситуация характеризуется, с одной стороны наличием большого числа вариативных технологий обучения чтению дошкольников, активно применяемых в педагогической практике, с другой стороны, ростом числа детей, испытывающих трудности в освоении чтения и снижением у детей интереса к книге;</w:t>
      </w:r>
    </w:p>
    <w:p w:rsidR="00341778" w:rsidRPr="00A87970" w:rsidRDefault="00341778" w:rsidP="00A87970">
      <w:pPr>
        <w:pStyle w:val="a6"/>
        <w:numPr>
          <w:ilvl w:val="0"/>
          <w:numId w:val="6"/>
        </w:numPr>
        <w:spacing w:line="276" w:lineRule="auto"/>
        <w:ind w:left="567" w:hanging="567"/>
        <w:jc w:val="both"/>
      </w:pPr>
      <w:r w:rsidRPr="00A87970">
        <w:rPr>
          <w:shd w:val="clear" w:color="auto" w:fill="FFFFFF"/>
        </w:rPr>
        <w:t xml:space="preserve">с одной стороны наличие у старших дошкольников интереса книге, желания читать, с другой  - тенденции снижения времени домашнего чтения в семье, а также «качества» чтения, нерегулярность,  отсутствие общения родителей с детьми. </w:t>
      </w:r>
    </w:p>
    <w:p w:rsidR="00341778" w:rsidRPr="00A87970" w:rsidRDefault="00341778" w:rsidP="00A87970">
      <w:pPr>
        <w:spacing w:line="276" w:lineRule="auto"/>
        <w:ind w:firstLine="567"/>
        <w:jc w:val="both"/>
        <w:rPr>
          <w:rStyle w:val="FontStyle26"/>
          <w:sz w:val="24"/>
          <w:szCs w:val="24"/>
        </w:rPr>
      </w:pPr>
      <w:r w:rsidRPr="00A87970">
        <w:rPr>
          <w:rStyle w:val="FontStyle26"/>
          <w:sz w:val="24"/>
          <w:szCs w:val="24"/>
        </w:rPr>
        <w:t>Проблемы, препятствующие успешной реализации программы в дошкольном образовании по приобщению детей к книжной культуре:</w:t>
      </w:r>
    </w:p>
    <w:p w:rsidR="00341778" w:rsidRPr="00A87970" w:rsidRDefault="00341778" w:rsidP="00A87970">
      <w:pPr>
        <w:pStyle w:val="a6"/>
        <w:numPr>
          <w:ilvl w:val="0"/>
          <w:numId w:val="3"/>
        </w:numPr>
        <w:spacing w:line="276" w:lineRule="auto"/>
        <w:ind w:left="567" w:hanging="567"/>
        <w:jc w:val="both"/>
        <w:rPr>
          <w:rStyle w:val="FontStyle26"/>
          <w:sz w:val="24"/>
          <w:szCs w:val="24"/>
        </w:rPr>
      </w:pPr>
      <w:r w:rsidRPr="00A87970">
        <w:rPr>
          <w:rStyle w:val="FontStyle26"/>
          <w:sz w:val="24"/>
          <w:szCs w:val="24"/>
        </w:rPr>
        <w:t xml:space="preserve">недостаточно четкое формулирование целей и задач в образовательной деятельности в развитии и приобщении дошкольников к книжной культуре; </w:t>
      </w:r>
    </w:p>
    <w:p w:rsidR="00341778" w:rsidRPr="00A87970" w:rsidRDefault="00341778" w:rsidP="00A87970">
      <w:pPr>
        <w:pStyle w:val="a6"/>
        <w:numPr>
          <w:ilvl w:val="0"/>
          <w:numId w:val="3"/>
        </w:numPr>
        <w:spacing w:line="276" w:lineRule="auto"/>
        <w:ind w:left="567" w:hanging="567"/>
        <w:jc w:val="both"/>
        <w:rPr>
          <w:rStyle w:val="FontStyle26"/>
          <w:sz w:val="24"/>
          <w:szCs w:val="24"/>
        </w:rPr>
      </w:pPr>
      <w:r w:rsidRPr="00A87970">
        <w:rPr>
          <w:rStyle w:val="FontStyle26"/>
          <w:sz w:val="24"/>
          <w:szCs w:val="24"/>
        </w:rPr>
        <w:t>недостаточно развитое  профессиональное мастерство  и низкий  уровень самообразования педагога по данному направлению;</w:t>
      </w:r>
    </w:p>
    <w:p w:rsidR="00341778" w:rsidRPr="00A87970" w:rsidRDefault="00341778" w:rsidP="00A87970">
      <w:pPr>
        <w:pStyle w:val="a6"/>
        <w:numPr>
          <w:ilvl w:val="0"/>
          <w:numId w:val="3"/>
        </w:numPr>
        <w:spacing w:line="276" w:lineRule="auto"/>
        <w:ind w:left="567" w:hanging="567"/>
        <w:jc w:val="both"/>
        <w:rPr>
          <w:rStyle w:val="FontStyle26"/>
          <w:sz w:val="24"/>
          <w:szCs w:val="24"/>
        </w:rPr>
      </w:pPr>
      <w:r w:rsidRPr="00A87970">
        <w:rPr>
          <w:rStyle w:val="FontStyle26"/>
          <w:sz w:val="24"/>
          <w:szCs w:val="24"/>
        </w:rPr>
        <w:t xml:space="preserve">недостаточно развитая система в работе специалистов ДОУ и родителей; </w:t>
      </w:r>
    </w:p>
    <w:p w:rsidR="00341778" w:rsidRPr="00A87970" w:rsidRDefault="00341778" w:rsidP="00A87970">
      <w:pPr>
        <w:pStyle w:val="a6"/>
        <w:numPr>
          <w:ilvl w:val="0"/>
          <w:numId w:val="3"/>
        </w:numPr>
        <w:spacing w:line="276" w:lineRule="auto"/>
        <w:ind w:left="567" w:hanging="567"/>
        <w:jc w:val="both"/>
        <w:rPr>
          <w:rStyle w:val="FontStyle26"/>
          <w:sz w:val="24"/>
          <w:szCs w:val="24"/>
        </w:rPr>
      </w:pPr>
      <w:r w:rsidRPr="00A87970">
        <w:rPr>
          <w:rStyle w:val="FontStyle26"/>
          <w:sz w:val="24"/>
          <w:szCs w:val="24"/>
        </w:rPr>
        <w:t>недостаточное оснащение материально-технической базы учебно-методическими материалами, современной книжной продукцией, техническими средствами обучения, дидактическими играми и пособиями;</w:t>
      </w:r>
    </w:p>
    <w:p w:rsidR="00341778" w:rsidRPr="00A87970" w:rsidRDefault="00341778" w:rsidP="00A87970">
      <w:pPr>
        <w:pStyle w:val="a6"/>
        <w:numPr>
          <w:ilvl w:val="0"/>
          <w:numId w:val="3"/>
        </w:numPr>
        <w:spacing w:line="276" w:lineRule="auto"/>
        <w:ind w:left="567" w:hanging="567"/>
        <w:jc w:val="both"/>
        <w:rPr>
          <w:rStyle w:val="FontStyle26"/>
          <w:sz w:val="24"/>
          <w:szCs w:val="24"/>
        </w:rPr>
      </w:pPr>
      <w:r w:rsidRPr="00A87970">
        <w:rPr>
          <w:rStyle w:val="FontStyle26"/>
          <w:sz w:val="24"/>
          <w:szCs w:val="24"/>
        </w:rPr>
        <w:t>загруженность детей организованной деятельностью в режиме дня;</w:t>
      </w:r>
    </w:p>
    <w:p w:rsidR="00341778" w:rsidRPr="00A87970" w:rsidRDefault="00341778" w:rsidP="00A87970">
      <w:pPr>
        <w:pStyle w:val="a6"/>
        <w:numPr>
          <w:ilvl w:val="0"/>
          <w:numId w:val="3"/>
        </w:numPr>
        <w:spacing w:line="276" w:lineRule="auto"/>
        <w:ind w:left="567" w:hanging="567"/>
        <w:jc w:val="both"/>
        <w:rPr>
          <w:rStyle w:val="FontStyle26"/>
          <w:sz w:val="24"/>
          <w:szCs w:val="24"/>
        </w:rPr>
      </w:pPr>
      <w:r w:rsidRPr="00A87970">
        <w:rPr>
          <w:rStyle w:val="FontStyle26"/>
          <w:sz w:val="24"/>
          <w:szCs w:val="24"/>
        </w:rPr>
        <w:t>низкий уровень активности родителей, как участников образовательного процесса, нежелание и неумение строить партнерские отношения с педагогами и детьми.</w:t>
      </w:r>
    </w:p>
    <w:p w:rsidR="00341778" w:rsidRPr="00A87970" w:rsidRDefault="00341778" w:rsidP="00A87970">
      <w:pPr>
        <w:spacing w:line="276" w:lineRule="auto"/>
        <w:ind w:firstLine="567"/>
        <w:jc w:val="both"/>
      </w:pPr>
      <w:r w:rsidRPr="00A87970">
        <w:t>Для успешной реализации программы по приобщению детей к книжной культуре необходимо создание системы работы по всем направлениям (образовательным областям) с  использованием вариативных дополнительных программ, современных методик,  прогрессивных технических средств обучения, с равноправным участием всех участников образовательного процесса: воспитателя, ребенка, специалистов ДОУ, родителей.</w:t>
      </w:r>
    </w:p>
    <w:p w:rsidR="00341778" w:rsidRPr="00A87970" w:rsidRDefault="00341778" w:rsidP="00A87970">
      <w:pPr>
        <w:pStyle w:val="Style19"/>
        <w:widowControl/>
        <w:spacing w:line="276" w:lineRule="auto"/>
        <w:ind w:firstLine="567"/>
        <w:jc w:val="both"/>
        <w:rPr>
          <w:rStyle w:val="FontStyle26"/>
          <w:sz w:val="24"/>
          <w:szCs w:val="24"/>
        </w:rPr>
      </w:pPr>
      <w:r w:rsidRPr="00A87970">
        <w:rPr>
          <w:rStyle w:val="FontStyle26"/>
          <w:sz w:val="24"/>
          <w:szCs w:val="24"/>
        </w:rPr>
        <w:t>В отечественной науке детское чтение рассматривается как важнейший источник и средство гармоничного развития личности растущего человека. В соответствии с требованиями федерального государственного образовательного стандарта дошкольного образования  применительно к исследуемой нами  теме целевыми ориентирами на этапе завершения дошкольного образования являются:</w:t>
      </w:r>
    </w:p>
    <w:p w:rsidR="00341778" w:rsidRPr="00A87970" w:rsidRDefault="00341778" w:rsidP="00A87970">
      <w:pPr>
        <w:pStyle w:val="Style24"/>
        <w:widowControl/>
        <w:numPr>
          <w:ilvl w:val="0"/>
          <w:numId w:val="5"/>
        </w:numPr>
        <w:spacing w:line="276" w:lineRule="auto"/>
        <w:ind w:left="567" w:hanging="567"/>
        <w:jc w:val="both"/>
        <w:rPr>
          <w:rStyle w:val="FontStyle26"/>
          <w:sz w:val="24"/>
          <w:szCs w:val="24"/>
        </w:rPr>
      </w:pPr>
      <w:r w:rsidRPr="00A87970">
        <w:rPr>
          <w:rStyle w:val="FontStyle26"/>
          <w:sz w:val="24"/>
          <w:szCs w:val="24"/>
        </w:rPr>
        <w:t>овладение ребенком основными культурными способами деятельности;</w:t>
      </w:r>
    </w:p>
    <w:p w:rsidR="00341778" w:rsidRPr="00A87970" w:rsidRDefault="00341778" w:rsidP="00A87970">
      <w:pPr>
        <w:pStyle w:val="Style24"/>
        <w:widowControl/>
        <w:numPr>
          <w:ilvl w:val="0"/>
          <w:numId w:val="5"/>
        </w:numPr>
        <w:spacing w:line="276" w:lineRule="auto"/>
        <w:ind w:left="567" w:hanging="567"/>
        <w:jc w:val="both"/>
        <w:rPr>
          <w:rStyle w:val="FontStyle26"/>
          <w:sz w:val="24"/>
          <w:szCs w:val="24"/>
        </w:rPr>
      </w:pPr>
      <w:r w:rsidRPr="00A87970">
        <w:rPr>
          <w:rStyle w:val="FontStyle26"/>
          <w:sz w:val="24"/>
          <w:szCs w:val="24"/>
        </w:rPr>
        <w:t>знакомство с произведениями детской литературы;</w:t>
      </w:r>
    </w:p>
    <w:p w:rsidR="00341778" w:rsidRPr="00A87970" w:rsidRDefault="00341778" w:rsidP="00A87970">
      <w:pPr>
        <w:pStyle w:val="Style24"/>
        <w:widowControl/>
        <w:numPr>
          <w:ilvl w:val="0"/>
          <w:numId w:val="5"/>
        </w:numPr>
        <w:spacing w:line="276" w:lineRule="auto"/>
        <w:ind w:left="567" w:hanging="567"/>
        <w:jc w:val="both"/>
        <w:rPr>
          <w:rStyle w:val="FontStyle26"/>
          <w:sz w:val="24"/>
          <w:szCs w:val="24"/>
        </w:rPr>
      </w:pPr>
      <w:r w:rsidRPr="00A87970">
        <w:rPr>
          <w:rStyle w:val="FontStyle26"/>
          <w:sz w:val="24"/>
          <w:szCs w:val="24"/>
        </w:rPr>
        <w:t>проявление инициативы и самостоятельности в разных видах деятельности,  игре и общении;</w:t>
      </w:r>
    </w:p>
    <w:p w:rsidR="00341778" w:rsidRPr="00A87970" w:rsidRDefault="00341778" w:rsidP="00A87970">
      <w:pPr>
        <w:pStyle w:val="Style24"/>
        <w:widowControl/>
        <w:numPr>
          <w:ilvl w:val="0"/>
          <w:numId w:val="5"/>
        </w:numPr>
        <w:spacing w:line="276" w:lineRule="auto"/>
        <w:ind w:left="567" w:hanging="567"/>
        <w:jc w:val="both"/>
        <w:rPr>
          <w:rStyle w:val="FontStyle26"/>
          <w:sz w:val="24"/>
          <w:szCs w:val="24"/>
        </w:rPr>
      </w:pPr>
      <w:r w:rsidRPr="00A87970">
        <w:rPr>
          <w:rStyle w:val="FontStyle26"/>
          <w:sz w:val="24"/>
          <w:szCs w:val="24"/>
        </w:rPr>
        <w:lastRenderedPageBreak/>
        <w:t xml:space="preserve">сформированность у ребенка развитого воображения, которое реализуется в разных видах деятельности, и прежде всего, в игре;  </w:t>
      </w:r>
    </w:p>
    <w:p w:rsidR="00341778" w:rsidRPr="00A87970" w:rsidRDefault="00341778" w:rsidP="00A87970">
      <w:pPr>
        <w:pStyle w:val="Style24"/>
        <w:widowControl/>
        <w:numPr>
          <w:ilvl w:val="0"/>
          <w:numId w:val="5"/>
        </w:numPr>
        <w:spacing w:line="276" w:lineRule="auto"/>
        <w:ind w:left="567" w:hanging="567"/>
        <w:jc w:val="both"/>
        <w:rPr>
          <w:rStyle w:val="FontStyle26"/>
          <w:sz w:val="24"/>
          <w:szCs w:val="24"/>
        </w:rPr>
      </w:pPr>
      <w:r w:rsidRPr="00A87970">
        <w:rPr>
          <w:rStyle w:val="FontStyle26"/>
          <w:sz w:val="24"/>
          <w:szCs w:val="24"/>
        </w:rPr>
        <w:t>достаточно хорошее владение устной речью;</w:t>
      </w:r>
    </w:p>
    <w:p w:rsidR="00341778" w:rsidRPr="00A87970" w:rsidRDefault="00341778" w:rsidP="00A87970">
      <w:pPr>
        <w:pStyle w:val="Style24"/>
        <w:widowControl/>
        <w:numPr>
          <w:ilvl w:val="0"/>
          <w:numId w:val="5"/>
        </w:numPr>
        <w:spacing w:line="276" w:lineRule="auto"/>
        <w:ind w:left="567" w:hanging="567"/>
        <w:jc w:val="both"/>
        <w:rPr>
          <w:rStyle w:val="FontStyle26"/>
          <w:sz w:val="24"/>
          <w:szCs w:val="24"/>
        </w:rPr>
      </w:pPr>
      <w:r w:rsidRPr="00A87970">
        <w:rPr>
          <w:rStyle w:val="FontStyle26"/>
          <w:sz w:val="24"/>
          <w:szCs w:val="24"/>
        </w:rPr>
        <w:t xml:space="preserve">четкое выражение своих </w:t>
      </w:r>
      <w:r w:rsidRPr="00A87970">
        <w:t>мыслей, чувств</w:t>
      </w:r>
      <w:r w:rsidRPr="00A87970">
        <w:rPr>
          <w:rStyle w:val="FontStyle26"/>
          <w:sz w:val="24"/>
          <w:szCs w:val="24"/>
        </w:rPr>
        <w:t xml:space="preserve"> и желаний;</w:t>
      </w:r>
    </w:p>
    <w:p w:rsidR="00341778" w:rsidRPr="00A87970" w:rsidRDefault="00341778" w:rsidP="00A87970">
      <w:pPr>
        <w:pStyle w:val="Style9"/>
        <w:widowControl/>
        <w:numPr>
          <w:ilvl w:val="0"/>
          <w:numId w:val="5"/>
        </w:numPr>
        <w:spacing w:line="276" w:lineRule="auto"/>
        <w:ind w:left="567" w:hanging="567"/>
        <w:jc w:val="both"/>
        <w:rPr>
          <w:rStyle w:val="FontStyle26"/>
          <w:sz w:val="24"/>
          <w:szCs w:val="24"/>
        </w:rPr>
      </w:pPr>
      <w:r w:rsidRPr="00A87970">
        <w:rPr>
          <w:rStyle w:val="FontStyle26"/>
          <w:sz w:val="24"/>
          <w:szCs w:val="24"/>
        </w:rPr>
        <w:t>умение выделения звуков в словах;</w:t>
      </w:r>
    </w:p>
    <w:p w:rsidR="00341778" w:rsidRPr="00A87970" w:rsidRDefault="00341778" w:rsidP="00A87970">
      <w:pPr>
        <w:pStyle w:val="Style9"/>
        <w:widowControl/>
        <w:numPr>
          <w:ilvl w:val="0"/>
          <w:numId w:val="5"/>
        </w:numPr>
        <w:spacing w:line="276" w:lineRule="auto"/>
        <w:ind w:left="567" w:hanging="567"/>
        <w:jc w:val="both"/>
        <w:rPr>
          <w:rStyle w:val="FontStyle26"/>
          <w:sz w:val="24"/>
          <w:szCs w:val="24"/>
        </w:rPr>
      </w:pPr>
      <w:r w:rsidRPr="00A87970">
        <w:rPr>
          <w:rStyle w:val="FontStyle26"/>
          <w:sz w:val="24"/>
          <w:szCs w:val="24"/>
        </w:rPr>
        <w:t>сформированность у ребенка предпосылок грамотности.</w:t>
      </w:r>
    </w:p>
    <w:p w:rsidR="00341778" w:rsidRPr="00A87970" w:rsidRDefault="00341778" w:rsidP="00A87970">
      <w:pPr>
        <w:spacing w:line="276" w:lineRule="auto"/>
        <w:ind w:firstLine="567"/>
        <w:jc w:val="both"/>
      </w:pPr>
      <w:r w:rsidRPr="00A87970">
        <w:t>Система работы с детьми по приобщению к книжной культуре строится следующим образом:</w:t>
      </w:r>
    </w:p>
    <w:p w:rsidR="00341778" w:rsidRPr="00A87970" w:rsidRDefault="00341778" w:rsidP="00A87970">
      <w:pPr>
        <w:spacing w:line="276" w:lineRule="auto"/>
        <w:ind w:firstLine="567"/>
        <w:jc w:val="both"/>
      </w:pPr>
      <w:r w:rsidRPr="00A87970">
        <w:t>Создание предметно – развивающей  среды:</w:t>
      </w:r>
    </w:p>
    <w:p w:rsidR="00341778" w:rsidRPr="00A87970" w:rsidRDefault="00341778" w:rsidP="00A87970">
      <w:pPr>
        <w:pStyle w:val="a6"/>
        <w:numPr>
          <w:ilvl w:val="0"/>
          <w:numId w:val="7"/>
        </w:numPr>
        <w:spacing w:line="276" w:lineRule="auto"/>
        <w:ind w:left="567" w:hanging="567"/>
        <w:jc w:val="both"/>
      </w:pPr>
      <w:r w:rsidRPr="00A87970">
        <w:t xml:space="preserve">книжный уголок, выставки различных видов книг, </w:t>
      </w:r>
    </w:p>
    <w:p w:rsidR="00341778" w:rsidRPr="00A87970" w:rsidRDefault="00341778" w:rsidP="00A87970">
      <w:pPr>
        <w:pStyle w:val="a6"/>
        <w:numPr>
          <w:ilvl w:val="0"/>
          <w:numId w:val="7"/>
        </w:numPr>
        <w:spacing w:line="276" w:lineRule="auto"/>
        <w:ind w:left="567" w:hanging="567"/>
        <w:jc w:val="both"/>
      </w:pPr>
      <w:r w:rsidRPr="00A87970">
        <w:t>уголок для театрализованной и режиссерской игры (настольный театр, теневой, кукольный, пальчиковый, атрибуты для режиссерской игры и т.п.);</w:t>
      </w:r>
    </w:p>
    <w:p w:rsidR="00341778" w:rsidRPr="00A87970" w:rsidRDefault="00341778" w:rsidP="00A87970">
      <w:pPr>
        <w:pStyle w:val="a6"/>
        <w:numPr>
          <w:ilvl w:val="0"/>
          <w:numId w:val="7"/>
        </w:numPr>
        <w:spacing w:line="276" w:lineRule="auto"/>
        <w:ind w:left="567" w:hanging="567"/>
        <w:jc w:val="both"/>
      </w:pPr>
      <w:r w:rsidRPr="00A87970">
        <w:t xml:space="preserve">уголок изодеятельности, в котором находятся книжки – раскраски  по темам художественных произведений, иллюстрации к любимым произведениям, репродукции известных картин художников, иллюстраторов к произведениям художественной литературы; портреты писателей, поэтов; </w:t>
      </w:r>
    </w:p>
    <w:p w:rsidR="00341778" w:rsidRPr="00A87970" w:rsidRDefault="00341778" w:rsidP="00A87970">
      <w:pPr>
        <w:pStyle w:val="a6"/>
        <w:numPr>
          <w:ilvl w:val="0"/>
          <w:numId w:val="7"/>
        </w:numPr>
        <w:spacing w:line="276" w:lineRule="auto"/>
        <w:ind w:left="567" w:hanging="567"/>
        <w:jc w:val="both"/>
      </w:pPr>
      <w:r w:rsidRPr="00A87970">
        <w:t>выставка книжек – самоделок, касса букв, плакаты по развитию звукового анализа и синтеза слов и т.д.</w:t>
      </w:r>
    </w:p>
    <w:p w:rsidR="00341778" w:rsidRPr="00A87970" w:rsidRDefault="00341778" w:rsidP="00A87970">
      <w:pPr>
        <w:spacing w:line="276" w:lineRule="auto"/>
        <w:ind w:left="567"/>
        <w:jc w:val="both"/>
        <w:rPr>
          <w:u w:val="single"/>
        </w:rPr>
      </w:pPr>
      <w:r w:rsidRPr="00A87970">
        <w:rPr>
          <w:u w:val="single"/>
        </w:rPr>
        <w:t>Регламентированная  деятельность:</w:t>
      </w:r>
    </w:p>
    <w:p w:rsidR="00341778" w:rsidRPr="00A87970" w:rsidRDefault="00341778" w:rsidP="00A87970">
      <w:pPr>
        <w:pStyle w:val="a6"/>
        <w:numPr>
          <w:ilvl w:val="0"/>
          <w:numId w:val="8"/>
        </w:numPr>
        <w:spacing w:line="276" w:lineRule="auto"/>
        <w:ind w:left="567" w:hanging="567"/>
        <w:jc w:val="both"/>
      </w:pPr>
      <w:r w:rsidRPr="00A87970">
        <w:t>по ознакомлению с художественной литературой и развитие речи -   идет ознакомление детей с загадками, пословицами и поговорками, стихами,   рассказами и сказками, ежедневное чтение  с продолжением  (способствуют развитию познавательной активности ребенка, интереса к чтению, детям открывается мир словесного искусства, формируются  интерес и любовь к книге, умение слушать ее и понимать, эмоционально откликаться на описываемые события, сопереживать героям);</w:t>
      </w:r>
    </w:p>
    <w:p w:rsidR="00341778" w:rsidRPr="00A87970" w:rsidRDefault="00341778" w:rsidP="00A87970">
      <w:pPr>
        <w:pStyle w:val="a6"/>
        <w:numPr>
          <w:ilvl w:val="0"/>
          <w:numId w:val="8"/>
        </w:numPr>
        <w:spacing w:line="276" w:lineRule="auto"/>
        <w:ind w:left="567" w:hanging="567"/>
        <w:jc w:val="both"/>
      </w:pPr>
      <w:r w:rsidRPr="00A87970">
        <w:t>для успешного овладения чтения в будущем, ребенок должен научиться слышать, из каких звуков состоят слова, овладеть навыками  звукового анализа и синтеза слов, основами первоначальной грамоты («Доскажи словечко», «Где живет звук?», «Собери слово», «Длинные - короткие слова», «Подружи слова в предложении» и т.д.),  послоговым и слитным способами чтения. Однако, чтение - не самоцель, здесь закладывается фундамент будущей грамотности человека;</w:t>
      </w:r>
    </w:p>
    <w:p w:rsidR="00341778" w:rsidRPr="00A87970" w:rsidRDefault="00341778" w:rsidP="00A87970">
      <w:pPr>
        <w:pStyle w:val="a6"/>
        <w:numPr>
          <w:ilvl w:val="0"/>
          <w:numId w:val="9"/>
        </w:numPr>
        <w:spacing w:line="276" w:lineRule="auto"/>
        <w:ind w:left="567"/>
        <w:jc w:val="both"/>
      </w:pPr>
      <w:r w:rsidRPr="00A87970">
        <w:t xml:space="preserve">деятельность по развитию экологических представлений, изобразительному искусству, художественному конструированию, музыкальному воспитанию и развитию выразительности движений также помогают приобщать детей к чтению (в книгах дети  с помощью педагогов подыскивают необходимую информацию, «иллюстрируют» персонажей известных художественных произведений на музыкальных занятиях и занятиях хореографией); </w:t>
      </w:r>
    </w:p>
    <w:p w:rsidR="00341778" w:rsidRPr="00A87970" w:rsidRDefault="00341778" w:rsidP="00A87970">
      <w:pPr>
        <w:pStyle w:val="a6"/>
        <w:numPr>
          <w:ilvl w:val="0"/>
          <w:numId w:val="9"/>
        </w:numPr>
        <w:spacing w:line="276" w:lineRule="auto"/>
        <w:ind w:left="567"/>
        <w:jc w:val="both"/>
      </w:pPr>
      <w:r w:rsidRPr="00A87970">
        <w:t>мастерская по ремонту книг «Книжкин доктор» (развитие эстетического восприятия, воображения);</w:t>
      </w:r>
    </w:p>
    <w:p w:rsidR="00341778" w:rsidRPr="00A87970" w:rsidRDefault="00341778" w:rsidP="00A87970">
      <w:pPr>
        <w:shd w:val="clear" w:color="auto" w:fill="FFFFFF"/>
        <w:spacing w:line="276" w:lineRule="auto"/>
        <w:ind w:firstLine="567"/>
        <w:jc w:val="both"/>
      </w:pPr>
      <w:r w:rsidRPr="00A87970">
        <w:rPr>
          <w:u w:val="single"/>
        </w:rPr>
        <w:t>При планировании нерегламентированной деятельности обязательно проведение мероприятий</w:t>
      </w:r>
      <w:r w:rsidRPr="00A87970">
        <w:t xml:space="preserve">: </w:t>
      </w:r>
    </w:p>
    <w:p w:rsidR="00341778" w:rsidRPr="00A87970" w:rsidRDefault="00341778" w:rsidP="00A87970">
      <w:pPr>
        <w:pStyle w:val="a6"/>
        <w:numPr>
          <w:ilvl w:val="0"/>
          <w:numId w:val="13"/>
        </w:numPr>
        <w:shd w:val="clear" w:color="auto" w:fill="FFFFFF"/>
        <w:spacing w:line="276" w:lineRule="auto"/>
        <w:ind w:left="567" w:hanging="567"/>
        <w:jc w:val="both"/>
      </w:pPr>
      <w:r w:rsidRPr="00A87970">
        <w:t xml:space="preserve">«погружение» в детскую литературу в течение дня. Это чтение, рассказывание, воспроизведение текстов детской литературы воспитателем в течение дня, по </w:t>
      </w:r>
      <w:r w:rsidRPr="00A87970">
        <w:lastRenderedPageBreak/>
        <w:t>любому поводу, в каждый режимный момент жизни группы и отдельного ребенка, при проявлении внимания к какому-либо событию;</w:t>
      </w:r>
    </w:p>
    <w:p w:rsidR="00341778" w:rsidRPr="00A87970" w:rsidRDefault="00341778" w:rsidP="00A87970">
      <w:pPr>
        <w:pStyle w:val="a6"/>
        <w:numPr>
          <w:ilvl w:val="0"/>
          <w:numId w:val="9"/>
        </w:numPr>
        <w:spacing w:line="276" w:lineRule="auto"/>
        <w:ind w:left="567"/>
        <w:jc w:val="both"/>
      </w:pPr>
      <w:r w:rsidRPr="00A87970">
        <w:t>театрализованные игры  (кукольный, настольный, пальчиковый театр и др.);</w:t>
      </w:r>
    </w:p>
    <w:p w:rsidR="00341778" w:rsidRPr="00A87970" w:rsidRDefault="00341778" w:rsidP="00A87970">
      <w:pPr>
        <w:pStyle w:val="a6"/>
        <w:numPr>
          <w:ilvl w:val="0"/>
          <w:numId w:val="9"/>
        </w:numPr>
        <w:spacing w:line="276" w:lineRule="auto"/>
        <w:ind w:left="567"/>
        <w:jc w:val="both"/>
      </w:pPr>
      <w:r w:rsidRPr="00A87970">
        <w:t>режиссерские игры  - драматизации  сказок; игры – путешествия (развитие словарного запаса, связной речи);</w:t>
      </w:r>
    </w:p>
    <w:p w:rsidR="00341778" w:rsidRPr="00A87970" w:rsidRDefault="00341778" w:rsidP="00A87970">
      <w:pPr>
        <w:pStyle w:val="a6"/>
        <w:numPr>
          <w:ilvl w:val="0"/>
          <w:numId w:val="9"/>
        </w:numPr>
        <w:spacing w:line="276" w:lineRule="auto"/>
        <w:ind w:left="567"/>
        <w:jc w:val="both"/>
      </w:pPr>
      <w:r w:rsidRPr="00A87970">
        <w:t xml:space="preserve">сюжетно – ролевые игры  («Библиотека», «Книжный магазин», «Книжная больница», «Книжная фабрика»); </w:t>
      </w:r>
    </w:p>
    <w:p w:rsidR="00341778" w:rsidRPr="00A87970" w:rsidRDefault="00341778" w:rsidP="00A87970">
      <w:pPr>
        <w:pStyle w:val="a6"/>
        <w:numPr>
          <w:ilvl w:val="0"/>
          <w:numId w:val="9"/>
        </w:numPr>
        <w:spacing w:line="276" w:lineRule="auto"/>
        <w:ind w:left="567"/>
        <w:jc w:val="both"/>
      </w:pPr>
      <w:r w:rsidRPr="00A87970">
        <w:t xml:space="preserve">просмотр диафильмов (развитие внимания, интереса к чтению); </w:t>
      </w:r>
    </w:p>
    <w:p w:rsidR="00341778" w:rsidRPr="00A87970" w:rsidRDefault="00341778" w:rsidP="00A87970">
      <w:pPr>
        <w:pStyle w:val="a6"/>
        <w:numPr>
          <w:ilvl w:val="0"/>
          <w:numId w:val="9"/>
        </w:numPr>
        <w:spacing w:line="276" w:lineRule="auto"/>
        <w:ind w:left="567"/>
        <w:jc w:val="both"/>
      </w:pPr>
      <w:r w:rsidRPr="00A87970">
        <w:t>конкурсы чтецов, литературная викторина «Узнай сказку» (развитие навыков выразительного чтения, чувства ритма, темпа т.д.);</w:t>
      </w:r>
    </w:p>
    <w:p w:rsidR="00341778" w:rsidRPr="00A87970" w:rsidRDefault="00341778" w:rsidP="00A87970">
      <w:pPr>
        <w:pStyle w:val="a6"/>
        <w:numPr>
          <w:ilvl w:val="0"/>
          <w:numId w:val="9"/>
        </w:numPr>
        <w:spacing w:line="276" w:lineRule="auto"/>
        <w:ind w:left="567"/>
        <w:jc w:val="both"/>
      </w:pPr>
      <w:r w:rsidRPr="00A87970">
        <w:t>проектная деятельность (развитие эстетического восприятия, активного взаимодействия,  познавательной активности и т.д.);</w:t>
      </w:r>
    </w:p>
    <w:p w:rsidR="00341778" w:rsidRPr="00A87970" w:rsidRDefault="00341778" w:rsidP="00A87970">
      <w:pPr>
        <w:pStyle w:val="a6"/>
        <w:numPr>
          <w:ilvl w:val="0"/>
          <w:numId w:val="9"/>
        </w:numPr>
        <w:spacing w:line="276" w:lineRule="auto"/>
        <w:ind w:left="567"/>
        <w:jc w:val="both"/>
      </w:pPr>
      <w:r w:rsidRPr="00A87970">
        <w:t>акции («Книга детскому саду», «Вылечим книжку», «Книга – малышам»);</w:t>
      </w:r>
    </w:p>
    <w:p w:rsidR="00341778" w:rsidRPr="00A87970" w:rsidRDefault="00341778" w:rsidP="00A87970">
      <w:pPr>
        <w:pStyle w:val="a6"/>
        <w:numPr>
          <w:ilvl w:val="0"/>
          <w:numId w:val="9"/>
        </w:numPr>
        <w:spacing w:line="276" w:lineRule="auto"/>
        <w:ind w:left="567"/>
        <w:jc w:val="both"/>
      </w:pPr>
      <w:r w:rsidRPr="00A87970">
        <w:t>самостоятельное чтение в книжном уголке</w:t>
      </w:r>
      <w:r w:rsidR="0070759B">
        <w:t>.</w:t>
      </w:r>
    </w:p>
    <w:p w:rsidR="00341778" w:rsidRPr="00A87970" w:rsidRDefault="00341778" w:rsidP="00A87970">
      <w:pPr>
        <w:spacing w:line="276" w:lineRule="auto"/>
        <w:ind w:firstLine="708"/>
        <w:jc w:val="both"/>
      </w:pPr>
      <w:r w:rsidRPr="00A87970">
        <w:t>Важным аспектом является ознакомление детей с технологией создания книги (беседа с детьми «Откуда книжка к нам пришла», проектная деятельность «Моя любимая книжка»).  Особое  внимание нужно уделять бережному отношению к книге,  тому, сколько труда вложено в её создание, сколько людей задействовано в ее изготовлении, сколько деревьев отдали свою жизнь для того, чтобы ребенку досталась эта книга. Вся работа  сопровождается наглядностью, примерами из реальной жизни.</w:t>
      </w:r>
    </w:p>
    <w:p w:rsidR="00341778" w:rsidRPr="00A87970" w:rsidRDefault="00341778" w:rsidP="00A87970">
      <w:pPr>
        <w:spacing w:line="276" w:lineRule="auto"/>
        <w:ind w:firstLine="567"/>
        <w:jc w:val="both"/>
      </w:pPr>
      <w:r w:rsidRPr="00A87970">
        <w:t xml:space="preserve">Без тесного сотрудничества педагогов, детей с родителями  не стоит ожидать  высоких результатов в деле приобщения детей к книжной культуре, чтению. Родители должны стать полноправными партнерами в системе работы:  </w:t>
      </w:r>
    </w:p>
    <w:p w:rsidR="00341778" w:rsidRPr="00A87970" w:rsidRDefault="00341778" w:rsidP="00A87970">
      <w:pPr>
        <w:pStyle w:val="a6"/>
        <w:numPr>
          <w:ilvl w:val="0"/>
          <w:numId w:val="11"/>
        </w:numPr>
        <w:spacing w:line="276" w:lineRule="auto"/>
        <w:ind w:left="567" w:hanging="567"/>
        <w:jc w:val="both"/>
      </w:pPr>
      <w:r w:rsidRPr="00A87970">
        <w:t>организация совместного  семейного  чтения, с обязательной беседой о прочитанном (развитие памяти, внимания, связной речи);</w:t>
      </w:r>
    </w:p>
    <w:p w:rsidR="00341778" w:rsidRPr="00A87970" w:rsidRDefault="00341778" w:rsidP="00A87970">
      <w:pPr>
        <w:pStyle w:val="a6"/>
        <w:numPr>
          <w:ilvl w:val="0"/>
          <w:numId w:val="11"/>
        </w:numPr>
        <w:spacing w:line="276" w:lineRule="auto"/>
        <w:ind w:left="567" w:hanging="567"/>
        <w:jc w:val="both"/>
      </w:pPr>
      <w:r w:rsidRPr="00A87970">
        <w:t>активное участие  вместе с детьми  в  литературных викторинах, досугах по литературным произведениям детских писателей и поэтов; в конкурсах чтецов, знатоков детской художественной литературы, выразительности чтения и домашних театрализациях, конкурсах рукописной семейной книги</w:t>
      </w:r>
      <w:r w:rsidR="00A279F0">
        <w:t>,</w:t>
      </w:r>
      <w:r w:rsidR="00A279F0" w:rsidRPr="00A279F0">
        <w:t xml:space="preserve"> </w:t>
      </w:r>
      <w:r w:rsidR="00A279F0" w:rsidRPr="00A87970">
        <w:t>в совместной проектной деятельности</w:t>
      </w:r>
    </w:p>
    <w:p w:rsidR="00341778" w:rsidRPr="00A87970" w:rsidRDefault="00341778" w:rsidP="00A87970">
      <w:pPr>
        <w:pStyle w:val="a6"/>
        <w:numPr>
          <w:ilvl w:val="0"/>
          <w:numId w:val="11"/>
        </w:numPr>
        <w:spacing w:line="276" w:lineRule="auto"/>
        <w:ind w:left="567" w:hanging="567"/>
        <w:jc w:val="both"/>
      </w:pPr>
      <w:r w:rsidRPr="00A87970">
        <w:t xml:space="preserve">совместные посещения  библиотек. </w:t>
      </w:r>
    </w:p>
    <w:p w:rsidR="00341778" w:rsidRPr="00A87970" w:rsidRDefault="00341778" w:rsidP="00A87970">
      <w:pPr>
        <w:spacing w:line="276" w:lineRule="auto"/>
        <w:ind w:firstLine="567"/>
        <w:jc w:val="both"/>
      </w:pPr>
      <w:r w:rsidRPr="00A87970">
        <w:t>Система работы  по приобщению детей к книжной культуре предполагает тесную взаимосвязь в работе всех  специалистов дошкольного воспитания:</w:t>
      </w:r>
    </w:p>
    <w:p w:rsidR="00341778" w:rsidRPr="00A87970" w:rsidRDefault="00341778" w:rsidP="00A87970">
      <w:pPr>
        <w:pStyle w:val="a6"/>
        <w:numPr>
          <w:ilvl w:val="0"/>
          <w:numId w:val="12"/>
        </w:numPr>
        <w:spacing w:line="276" w:lineRule="auto"/>
        <w:ind w:left="567" w:hanging="567"/>
        <w:jc w:val="both"/>
      </w:pPr>
      <w:r w:rsidRPr="00A87970">
        <w:t>учитель-логопед, педагог-психолог осуществляют коррекцию  нарушений в развитии речи детей, которые мешают успешному приобщению детей к чтению (развитие фонематического слуха, артикуляционная и пальчиковая гимнастика, кинезиологические, логоритмические, дыхательные упражнения, игры на координацию речи и движения,  проговаривание чистоговорок, скороговорок, считалок;  развитие грамматического строя речи, связной диалогической и монологической речи, развитие высших психических функций.);</w:t>
      </w:r>
    </w:p>
    <w:p w:rsidR="00341778" w:rsidRPr="00A87970" w:rsidRDefault="00341778" w:rsidP="00A87970">
      <w:pPr>
        <w:pStyle w:val="a6"/>
        <w:numPr>
          <w:ilvl w:val="0"/>
          <w:numId w:val="12"/>
        </w:numPr>
        <w:spacing w:line="276" w:lineRule="auto"/>
        <w:ind w:left="567" w:hanging="567"/>
        <w:jc w:val="both"/>
      </w:pPr>
      <w:r w:rsidRPr="00A87970">
        <w:t xml:space="preserve">музыкальный руководитель (распевки, вокализы, темпо – ритмические упражнения,  логоритмика, дыхательная гимнастика и т.д.),  хореограф, инструктор по физической культуре (речедвигательные упражнения, упражнения на координацию и т.д.)  помогают в проведении праздников, театрализованных постановок, в обогащении </w:t>
      </w:r>
      <w:r w:rsidRPr="00A87970">
        <w:lastRenderedPageBreak/>
        <w:t>эмоциональной сферы, посредством ознакомления с музыкальными произведениями, отражающими характер того или иного литературного героя, ознакомления с элементарными пластическими приемами изображения характерных особенностей персонажей, пантомим и т.п.</w:t>
      </w:r>
    </w:p>
    <w:p w:rsidR="00341778" w:rsidRPr="00A87970" w:rsidRDefault="00341778" w:rsidP="00A87970">
      <w:pPr>
        <w:pStyle w:val="a6"/>
        <w:numPr>
          <w:ilvl w:val="0"/>
          <w:numId w:val="12"/>
        </w:numPr>
        <w:spacing w:line="276" w:lineRule="auto"/>
        <w:ind w:left="567" w:hanging="567"/>
        <w:jc w:val="both"/>
      </w:pPr>
      <w:r w:rsidRPr="00A87970">
        <w:t>взаимодействие с воспитателями других групп помогает в реализации полученных детьми знаний и умений. Это и литературные викторины, конкурсы чтецов, показы театрализованных постановок, совместная творческая деятельность – мастерим книжки для малышей и т.п.</w:t>
      </w:r>
    </w:p>
    <w:p w:rsidR="00341778" w:rsidRPr="00A87970" w:rsidRDefault="00341778" w:rsidP="00A87970">
      <w:pPr>
        <w:pStyle w:val="Style2"/>
        <w:widowControl/>
        <w:spacing w:line="276" w:lineRule="auto"/>
        <w:ind w:firstLine="567"/>
        <w:jc w:val="both"/>
        <w:rPr>
          <w:rStyle w:val="FontStyle26"/>
          <w:sz w:val="24"/>
          <w:szCs w:val="24"/>
        </w:rPr>
      </w:pPr>
      <w:r w:rsidRPr="00A87970">
        <w:rPr>
          <w:rStyle w:val="FontStyle26"/>
          <w:sz w:val="24"/>
          <w:szCs w:val="24"/>
        </w:rPr>
        <w:t xml:space="preserve">Для  выяснения  эффективности системы  проводимой педагогической работы по данной теме необходимо проведение мониторинга. Можно использовать следующие методики: </w:t>
      </w:r>
      <w:r w:rsidRPr="00A87970">
        <w:rPr>
          <w:rStyle w:val="FontStyle26"/>
          <w:sz w:val="24"/>
          <w:szCs w:val="24"/>
          <w:lang w:eastAsia="en-US"/>
        </w:rPr>
        <w:t xml:space="preserve">«Восприятие литературных произведений»  (модифицированный </w:t>
      </w:r>
      <w:r w:rsidRPr="00A87970">
        <w:rPr>
          <w:rStyle w:val="FontStyle26"/>
          <w:sz w:val="24"/>
          <w:szCs w:val="24"/>
        </w:rPr>
        <w:t xml:space="preserve">вариант методики Л.П. Стрелковой); </w:t>
      </w:r>
      <w:r w:rsidRPr="00A87970">
        <w:rPr>
          <w:rStyle w:val="FontStyle32"/>
          <w:sz w:val="24"/>
          <w:szCs w:val="24"/>
        </w:rPr>
        <w:t xml:space="preserve"> </w:t>
      </w:r>
      <w:r w:rsidRPr="00A87970">
        <w:rPr>
          <w:rStyle w:val="FontStyle26"/>
          <w:sz w:val="24"/>
          <w:szCs w:val="24"/>
        </w:rPr>
        <w:t xml:space="preserve">«Формирование интереса и потребности в чтении» - индивидуальная диагностическая карта; </w:t>
      </w:r>
      <w:r w:rsidRPr="00A87970">
        <w:rPr>
          <w:rStyle w:val="FontStyle32"/>
          <w:sz w:val="24"/>
          <w:szCs w:val="24"/>
        </w:rPr>
        <w:t xml:space="preserve"> </w:t>
      </w:r>
      <w:r w:rsidRPr="00A87970">
        <w:rPr>
          <w:rStyle w:val="FontStyle26"/>
          <w:sz w:val="24"/>
          <w:szCs w:val="24"/>
        </w:rPr>
        <w:t>«Изучение особенностей эмоционального поведения при восприятии литературных произведений» - диагностическая карта и др.</w:t>
      </w:r>
    </w:p>
    <w:p w:rsidR="00341778" w:rsidRPr="00A87970" w:rsidRDefault="00341778" w:rsidP="00A87970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A87970">
        <w:t>Система работы по приобщению дошкольников к книжной культуре позволяет:</w:t>
      </w:r>
    </w:p>
    <w:p w:rsidR="00341778" w:rsidRPr="00A87970" w:rsidRDefault="00341778" w:rsidP="00A87970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</w:pPr>
      <w:r w:rsidRPr="00A87970">
        <w:t>повысить уровень познавательного, речевого</w:t>
      </w:r>
      <w:r w:rsidR="0028477F">
        <w:t xml:space="preserve"> </w:t>
      </w:r>
      <w:r w:rsidRPr="00A87970">
        <w:t xml:space="preserve"> развития детей;</w:t>
      </w:r>
    </w:p>
    <w:p w:rsidR="00341778" w:rsidRPr="00A87970" w:rsidRDefault="00341778" w:rsidP="00A87970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</w:pPr>
      <w:r w:rsidRPr="00A87970">
        <w:t>создает предпосылки для реализации творческих способностей, самовыражения;</w:t>
      </w:r>
    </w:p>
    <w:p w:rsidR="00341778" w:rsidRPr="00A87970" w:rsidRDefault="00341778" w:rsidP="00A87970">
      <w:pPr>
        <w:pStyle w:val="a6"/>
        <w:numPr>
          <w:ilvl w:val="0"/>
          <w:numId w:val="21"/>
        </w:numPr>
        <w:spacing w:line="276" w:lineRule="auto"/>
        <w:ind w:left="567" w:hanging="567"/>
        <w:jc w:val="both"/>
      </w:pPr>
      <w:r w:rsidRPr="00A87970">
        <w:t>помогает детям войти в мир книжной культуры и сформировать читательские умения.</w:t>
      </w:r>
    </w:p>
    <w:sectPr w:rsidR="00341778" w:rsidRPr="00A87970" w:rsidSect="008A406D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D1A" w:rsidRDefault="00FF4D1A" w:rsidP="0031260B">
      <w:r>
        <w:separator/>
      </w:r>
    </w:p>
  </w:endnote>
  <w:endnote w:type="continuationSeparator" w:id="1">
    <w:p w:rsidR="00FF4D1A" w:rsidRDefault="00FF4D1A" w:rsidP="00312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80017"/>
      <w:docPartObj>
        <w:docPartGallery w:val="Page Numbers (Bottom of Page)"/>
        <w:docPartUnique/>
      </w:docPartObj>
    </w:sdtPr>
    <w:sdtContent>
      <w:p w:rsidR="00361BE7" w:rsidRDefault="0031260B">
        <w:pPr>
          <w:pStyle w:val="a8"/>
          <w:jc w:val="right"/>
        </w:pPr>
        <w:r>
          <w:fldChar w:fldCharType="begin"/>
        </w:r>
        <w:r w:rsidR="008020D0">
          <w:instrText xml:space="preserve"> PAGE   \* MERGEFORMAT </w:instrText>
        </w:r>
        <w:r>
          <w:fldChar w:fldCharType="separate"/>
        </w:r>
        <w:r w:rsidR="0028477F">
          <w:rPr>
            <w:noProof/>
          </w:rPr>
          <w:t>2</w:t>
        </w:r>
        <w:r>
          <w:fldChar w:fldCharType="end"/>
        </w:r>
      </w:p>
    </w:sdtContent>
  </w:sdt>
  <w:p w:rsidR="00361BE7" w:rsidRDefault="00FF4D1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80018"/>
      <w:docPartObj>
        <w:docPartGallery w:val="Page Numbers (Bottom of Page)"/>
        <w:docPartUnique/>
      </w:docPartObj>
    </w:sdtPr>
    <w:sdtContent>
      <w:p w:rsidR="00361BE7" w:rsidRDefault="0031260B">
        <w:pPr>
          <w:pStyle w:val="a8"/>
          <w:jc w:val="right"/>
        </w:pPr>
      </w:p>
    </w:sdtContent>
  </w:sdt>
  <w:p w:rsidR="00361BE7" w:rsidRDefault="00FF4D1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D1A" w:rsidRDefault="00FF4D1A" w:rsidP="0031260B">
      <w:r>
        <w:separator/>
      </w:r>
    </w:p>
  </w:footnote>
  <w:footnote w:type="continuationSeparator" w:id="1">
    <w:p w:rsidR="00FF4D1A" w:rsidRDefault="00FF4D1A" w:rsidP="003126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BE7" w:rsidRDefault="0031260B" w:rsidP="00B203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020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1BE7" w:rsidRDefault="00FF4D1A" w:rsidP="00B2035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BE7" w:rsidRDefault="00FF4D1A" w:rsidP="00B20351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010C"/>
    <w:multiLevelType w:val="hybridMultilevel"/>
    <w:tmpl w:val="8B801E4C"/>
    <w:lvl w:ilvl="0" w:tplc="BA6A0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75D7F"/>
    <w:multiLevelType w:val="hybridMultilevel"/>
    <w:tmpl w:val="1AAA61D6"/>
    <w:lvl w:ilvl="0" w:tplc="F1FA8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BB401D"/>
    <w:multiLevelType w:val="hybridMultilevel"/>
    <w:tmpl w:val="81FC4028"/>
    <w:lvl w:ilvl="0" w:tplc="BA6A0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62C6F"/>
    <w:multiLevelType w:val="hybridMultilevel"/>
    <w:tmpl w:val="8EE8E434"/>
    <w:lvl w:ilvl="0" w:tplc="BA6A0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35E58"/>
    <w:multiLevelType w:val="hybridMultilevel"/>
    <w:tmpl w:val="A5287166"/>
    <w:lvl w:ilvl="0" w:tplc="BA6A0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D317F"/>
    <w:multiLevelType w:val="hybridMultilevel"/>
    <w:tmpl w:val="0026F48A"/>
    <w:lvl w:ilvl="0" w:tplc="BA6A0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174EE"/>
    <w:multiLevelType w:val="hybridMultilevel"/>
    <w:tmpl w:val="245AD9AC"/>
    <w:lvl w:ilvl="0" w:tplc="BA6A0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0778F"/>
    <w:multiLevelType w:val="hybridMultilevel"/>
    <w:tmpl w:val="CFB04EB2"/>
    <w:lvl w:ilvl="0" w:tplc="BA6A07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CF36C0"/>
    <w:multiLevelType w:val="hybridMultilevel"/>
    <w:tmpl w:val="B686C29A"/>
    <w:lvl w:ilvl="0" w:tplc="BA6A07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4E0A3A"/>
    <w:multiLevelType w:val="hybridMultilevel"/>
    <w:tmpl w:val="06EE2620"/>
    <w:lvl w:ilvl="0" w:tplc="BA6A07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BCB1F7B"/>
    <w:multiLevelType w:val="hybridMultilevel"/>
    <w:tmpl w:val="49942090"/>
    <w:lvl w:ilvl="0" w:tplc="BA6A07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5371786"/>
    <w:multiLevelType w:val="hybridMultilevel"/>
    <w:tmpl w:val="2988BD52"/>
    <w:lvl w:ilvl="0" w:tplc="BA6A07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9725871"/>
    <w:multiLevelType w:val="hybridMultilevel"/>
    <w:tmpl w:val="802EE6FC"/>
    <w:lvl w:ilvl="0" w:tplc="BA6A0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046C15"/>
    <w:multiLevelType w:val="hybridMultilevel"/>
    <w:tmpl w:val="70F61B56"/>
    <w:lvl w:ilvl="0" w:tplc="BA6A0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DF02C6"/>
    <w:multiLevelType w:val="hybridMultilevel"/>
    <w:tmpl w:val="482885DE"/>
    <w:lvl w:ilvl="0" w:tplc="BA6A07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5B84C62"/>
    <w:multiLevelType w:val="hybridMultilevel"/>
    <w:tmpl w:val="002E3D6A"/>
    <w:lvl w:ilvl="0" w:tplc="BA6A079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74E07DF"/>
    <w:multiLevelType w:val="hybridMultilevel"/>
    <w:tmpl w:val="38DCA760"/>
    <w:lvl w:ilvl="0" w:tplc="ED044B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267A4E"/>
    <w:multiLevelType w:val="hybridMultilevel"/>
    <w:tmpl w:val="8D86CE30"/>
    <w:lvl w:ilvl="0" w:tplc="BA6A0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E56FDB"/>
    <w:multiLevelType w:val="hybridMultilevel"/>
    <w:tmpl w:val="DE38A508"/>
    <w:lvl w:ilvl="0" w:tplc="BA6A079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A2E36BA"/>
    <w:multiLevelType w:val="hybridMultilevel"/>
    <w:tmpl w:val="835A82F6"/>
    <w:lvl w:ilvl="0" w:tplc="BA6A07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3124FC"/>
    <w:multiLevelType w:val="hybridMultilevel"/>
    <w:tmpl w:val="18DE6B38"/>
    <w:lvl w:ilvl="0" w:tplc="BA6A07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F765D41"/>
    <w:multiLevelType w:val="hybridMultilevel"/>
    <w:tmpl w:val="7E90CAF2"/>
    <w:lvl w:ilvl="0" w:tplc="BA6A0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5"/>
  </w:num>
  <w:num w:numId="4">
    <w:abstractNumId w:val="9"/>
  </w:num>
  <w:num w:numId="5">
    <w:abstractNumId w:val="15"/>
  </w:num>
  <w:num w:numId="6">
    <w:abstractNumId w:val="8"/>
  </w:num>
  <w:num w:numId="7">
    <w:abstractNumId w:val="6"/>
  </w:num>
  <w:num w:numId="8">
    <w:abstractNumId w:val="4"/>
  </w:num>
  <w:num w:numId="9">
    <w:abstractNumId w:val="3"/>
  </w:num>
  <w:num w:numId="10">
    <w:abstractNumId w:val="11"/>
  </w:num>
  <w:num w:numId="11">
    <w:abstractNumId w:val="10"/>
  </w:num>
  <w:num w:numId="12">
    <w:abstractNumId w:val="2"/>
  </w:num>
  <w:num w:numId="13">
    <w:abstractNumId w:val="18"/>
  </w:num>
  <w:num w:numId="14">
    <w:abstractNumId w:val="20"/>
  </w:num>
  <w:num w:numId="15">
    <w:abstractNumId w:val="7"/>
  </w:num>
  <w:num w:numId="16">
    <w:abstractNumId w:val="13"/>
  </w:num>
  <w:num w:numId="17">
    <w:abstractNumId w:val="12"/>
  </w:num>
  <w:num w:numId="18">
    <w:abstractNumId w:val="14"/>
  </w:num>
  <w:num w:numId="19">
    <w:abstractNumId w:val="21"/>
  </w:num>
  <w:num w:numId="20">
    <w:abstractNumId w:val="17"/>
  </w:num>
  <w:num w:numId="21">
    <w:abstractNumId w:val="0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1778"/>
    <w:rsid w:val="00097B09"/>
    <w:rsid w:val="0028477F"/>
    <w:rsid w:val="0031260B"/>
    <w:rsid w:val="00341778"/>
    <w:rsid w:val="00371067"/>
    <w:rsid w:val="003D5FD8"/>
    <w:rsid w:val="00403198"/>
    <w:rsid w:val="00700D26"/>
    <w:rsid w:val="0070759B"/>
    <w:rsid w:val="008020D0"/>
    <w:rsid w:val="00A279F0"/>
    <w:rsid w:val="00A87970"/>
    <w:rsid w:val="00C568CF"/>
    <w:rsid w:val="00D12B83"/>
    <w:rsid w:val="00FF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78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17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41778"/>
    <w:rPr>
      <w:rFonts w:eastAsia="Times New Roman"/>
      <w:szCs w:val="24"/>
      <w:lang w:eastAsia="ru-RU"/>
    </w:rPr>
  </w:style>
  <w:style w:type="character" w:styleId="a5">
    <w:name w:val="page number"/>
    <w:basedOn w:val="a0"/>
    <w:rsid w:val="00341778"/>
  </w:style>
  <w:style w:type="paragraph" w:styleId="a6">
    <w:name w:val="List Paragraph"/>
    <w:basedOn w:val="a"/>
    <w:uiPriority w:val="34"/>
    <w:qFormat/>
    <w:rsid w:val="00341778"/>
    <w:pPr>
      <w:ind w:left="720"/>
      <w:contextualSpacing/>
    </w:pPr>
  </w:style>
  <w:style w:type="character" w:customStyle="1" w:styleId="FontStyle26">
    <w:name w:val="Font Style26"/>
    <w:basedOn w:val="a0"/>
    <w:uiPriority w:val="99"/>
    <w:rsid w:val="00341778"/>
    <w:rPr>
      <w:rFonts w:ascii="Times New Roman" w:hAnsi="Times New Roman" w:cs="Times New Roman"/>
      <w:sz w:val="64"/>
      <w:szCs w:val="64"/>
    </w:rPr>
  </w:style>
  <w:style w:type="paragraph" w:styleId="a7">
    <w:name w:val="Normal (Web)"/>
    <w:basedOn w:val="a"/>
    <w:uiPriority w:val="99"/>
    <w:unhideWhenUsed/>
    <w:rsid w:val="00341778"/>
    <w:pPr>
      <w:spacing w:before="100" w:beforeAutospacing="1" w:after="100" w:afterAutospacing="1"/>
    </w:pPr>
  </w:style>
  <w:style w:type="paragraph" w:customStyle="1" w:styleId="Style9">
    <w:name w:val="Style9"/>
    <w:basedOn w:val="a"/>
    <w:uiPriority w:val="99"/>
    <w:rsid w:val="0034177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34177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34177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34177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32">
    <w:name w:val="Font Style32"/>
    <w:basedOn w:val="a0"/>
    <w:uiPriority w:val="99"/>
    <w:rsid w:val="00341778"/>
    <w:rPr>
      <w:rFonts w:ascii="Times New Roman" w:hAnsi="Times New Roman" w:cs="Times New Roman"/>
      <w:i/>
      <w:iCs/>
      <w:sz w:val="64"/>
      <w:szCs w:val="64"/>
    </w:rPr>
  </w:style>
  <w:style w:type="paragraph" w:customStyle="1" w:styleId="Style1">
    <w:name w:val="Style1"/>
    <w:basedOn w:val="a"/>
    <w:uiPriority w:val="99"/>
    <w:rsid w:val="0034177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34177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34177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34177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34177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34177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31">
    <w:name w:val="Font Style31"/>
    <w:basedOn w:val="a0"/>
    <w:uiPriority w:val="99"/>
    <w:rsid w:val="00341778"/>
    <w:rPr>
      <w:rFonts w:ascii="Tahoma" w:hAnsi="Tahoma" w:cs="Tahoma"/>
      <w:smallCaps/>
      <w:sz w:val="64"/>
      <w:szCs w:val="64"/>
    </w:rPr>
  </w:style>
  <w:style w:type="character" w:customStyle="1" w:styleId="FontStyle35">
    <w:name w:val="Font Style35"/>
    <w:basedOn w:val="a0"/>
    <w:uiPriority w:val="99"/>
    <w:rsid w:val="00341778"/>
    <w:rPr>
      <w:rFonts w:ascii="Times New Roman" w:hAnsi="Times New Roman" w:cs="Times New Roman"/>
      <w:b/>
      <w:bCs/>
      <w:i/>
      <w:iCs/>
      <w:spacing w:val="-20"/>
      <w:sz w:val="36"/>
      <w:szCs w:val="36"/>
    </w:rPr>
  </w:style>
  <w:style w:type="paragraph" w:styleId="a8">
    <w:name w:val="footer"/>
    <w:basedOn w:val="a"/>
    <w:link w:val="a9"/>
    <w:uiPriority w:val="99"/>
    <w:unhideWhenUsed/>
    <w:rsid w:val="003417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1778"/>
    <w:rPr>
      <w:rFonts w:eastAsia="Times New Roman"/>
      <w:szCs w:val="24"/>
      <w:lang w:eastAsia="ru-RU"/>
    </w:rPr>
  </w:style>
  <w:style w:type="paragraph" w:customStyle="1" w:styleId="c10">
    <w:name w:val="c10"/>
    <w:basedOn w:val="a"/>
    <w:rsid w:val="00341778"/>
    <w:pPr>
      <w:spacing w:before="100" w:beforeAutospacing="1" w:after="100" w:afterAutospacing="1"/>
    </w:pPr>
  </w:style>
  <w:style w:type="character" w:customStyle="1" w:styleId="c1">
    <w:name w:val="c1"/>
    <w:basedOn w:val="a0"/>
    <w:rsid w:val="00341778"/>
  </w:style>
  <w:style w:type="paragraph" w:customStyle="1" w:styleId="c3">
    <w:name w:val="c3"/>
    <w:basedOn w:val="a"/>
    <w:rsid w:val="00341778"/>
    <w:pPr>
      <w:spacing w:before="100" w:beforeAutospacing="1" w:after="100" w:afterAutospacing="1"/>
    </w:pPr>
  </w:style>
  <w:style w:type="character" w:customStyle="1" w:styleId="c0">
    <w:name w:val="c0"/>
    <w:basedOn w:val="a0"/>
    <w:rsid w:val="00341778"/>
  </w:style>
  <w:style w:type="character" w:styleId="aa">
    <w:name w:val="Hyperlink"/>
    <w:basedOn w:val="a0"/>
    <w:uiPriority w:val="99"/>
    <w:semiHidden/>
    <w:unhideWhenUsed/>
    <w:rsid w:val="00341778"/>
    <w:rPr>
      <w:color w:val="0000FF"/>
      <w:u w:val="single"/>
    </w:rPr>
  </w:style>
  <w:style w:type="character" w:customStyle="1" w:styleId="apple-converted-space">
    <w:name w:val="apple-converted-space"/>
    <w:basedOn w:val="a0"/>
    <w:rsid w:val="003417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1877</Words>
  <Characters>10700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2014-09-01T14:52:00Z</dcterms:created>
  <dcterms:modified xsi:type="dcterms:W3CDTF">2014-09-01T15:22:00Z</dcterms:modified>
</cp:coreProperties>
</file>