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261" w:rsidRDefault="00091261" w:rsidP="00091261">
      <w:pPr>
        <w:pStyle w:val="a3"/>
        <w:shd w:val="clear" w:color="auto" w:fill="FFFFFF"/>
        <w:spacing w:before="75" w:beforeAutospacing="0" w:after="240" w:afterAutospacing="0" w:line="360" w:lineRule="atLeast"/>
        <w:rPr>
          <w:rFonts w:ascii="Verdana" w:hAnsi="Verdana"/>
          <w:color w:val="231F20"/>
          <w:sz w:val="21"/>
          <w:szCs w:val="21"/>
        </w:rPr>
      </w:pPr>
    </w:p>
    <w:p w:rsidR="00091261" w:rsidRDefault="00091261" w:rsidP="00091261">
      <w:pPr>
        <w:pStyle w:val="a3"/>
        <w:shd w:val="clear" w:color="auto" w:fill="FFFFFF"/>
        <w:spacing w:before="0" w:beforeAutospacing="0" w:after="0" w:afterAutospacing="0" w:line="360" w:lineRule="atLeast"/>
        <w:jc w:val="center"/>
        <w:rPr>
          <w:rFonts w:ascii="Verdana" w:hAnsi="Verdana"/>
          <w:color w:val="231F20"/>
          <w:sz w:val="21"/>
          <w:szCs w:val="21"/>
        </w:rPr>
      </w:pPr>
      <w:proofErr w:type="gramStart"/>
      <w:r>
        <w:rPr>
          <w:color w:val="231F20"/>
          <w:sz w:val="36"/>
          <w:szCs w:val="36"/>
        </w:rPr>
        <w:t>Консультация  для</w:t>
      </w:r>
      <w:proofErr w:type="gramEnd"/>
      <w:r>
        <w:rPr>
          <w:color w:val="231F20"/>
          <w:sz w:val="36"/>
          <w:szCs w:val="36"/>
        </w:rPr>
        <w:t xml:space="preserve"> родителей:</w:t>
      </w:r>
    </w:p>
    <w:p w:rsidR="00091261" w:rsidRDefault="00091261" w:rsidP="00091261">
      <w:pPr>
        <w:pStyle w:val="a3"/>
        <w:shd w:val="clear" w:color="auto" w:fill="FFFFFF"/>
        <w:spacing w:before="0" w:beforeAutospacing="0" w:after="0" w:afterAutospacing="0" w:line="360" w:lineRule="atLeast"/>
        <w:jc w:val="center"/>
        <w:rPr>
          <w:rFonts w:ascii="Verdana" w:hAnsi="Verdana"/>
          <w:color w:val="231F20"/>
          <w:sz w:val="21"/>
          <w:szCs w:val="21"/>
        </w:rPr>
      </w:pPr>
      <w:r>
        <w:rPr>
          <w:color w:val="231F20"/>
          <w:sz w:val="36"/>
          <w:szCs w:val="36"/>
        </w:rPr>
        <w:t>«Рисуем ладошками».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Когда малыш ещё слишком мал, чтобы использовать кисточку, или карандаши, рисование пальчиками – единственные путь приобщить юного художника к изобразительному искусству.</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 xml:space="preserve">Кроме того, просто невозможно переоценить пользу от рисования пальчиками как для </w:t>
      </w:r>
      <w:proofErr w:type="spellStart"/>
      <w:r>
        <w:rPr>
          <w:rStyle w:val="a4"/>
          <w:color w:val="231F20"/>
          <w:sz w:val="36"/>
          <w:szCs w:val="36"/>
        </w:rPr>
        <w:t>психологичесвого</w:t>
      </w:r>
      <w:proofErr w:type="spellEnd"/>
      <w:r>
        <w:rPr>
          <w:rStyle w:val="a4"/>
          <w:color w:val="231F20"/>
          <w:sz w:val="36"/>
          <w:szCs w:val="36"/>
        </w:rPr>
        <w:t>, так и для физического развития крохи. Уже с 6 -7 –месяцев, малышу можно предложить попробовать рисовать пальчиковыми красками. Сначала можно дать только 1 баночку краски, а затем уже вводить остальные цвета, смешивая и экспериментируя с ними. Помните, что при помощи самостоятельного рисования, пения, танцев ребенок учится снимать отрицательные эмоции, обиды, тревоги и страхи.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К счастью, сегодня, купить безопасные пальчиковые краски не проблема, они продаются практически в каждом детском магазине, а также в магазинах канцтоваров. Главное, чтобы у родителей было желание и нашлось немного свободного времени. Чтобы немного облегчить задачу, предлагаю несколько различных «техник» рисования пальчиковыми красками, которые я использовала, занимаясь со своим сыном.</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Для рисования пальчиками, желательно использовать большой лист бумаги (чем больше, тем лучше). Отличный вариант – оставшиеся после ремонта неиспользованные рулонные обои – переверните их узором вниз, а на внутренней – белой стороне смело творите ваш первый шедевр!</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Рисуем ладошками и стопочками.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 xml:space="preserve">Для рисования ладошками приготовьте плоские тарелочки, или блюдечки у которые нужно налить краски. Таким </w:t>
      </w:r>
      <w:r>
        <w:rPr>
          <w:rStyle w:val="a4"/>
          <w:color w:val="231F20"/>
          <w:sz w:val="36"/>
          <w:szCs w:val="36"/>
        </w:rPr>
        <w:lastRenderedPageBreak/>
        <w:t>образом, малышу будет легко дотянуться и макать в краску полностью всю ладошку. Сразу можно оставлять на бумаге отпечатки ладошки разными цветами, также, можно попробовать выполнить из отпечатков узор (например, цветочек, или солнышко). Также, покажите ребенку, как просто стучать ладонью о лист, оставляя отпечатки, как проводить линии всей ладонью - ровный и зигзагообразные, прерывистые или не отрывая ладони от листа. Если никто не возражает, можно подключить ещё и стопочки – предварительно окуная их в краску. Если малыш уже ходит, ему будет очень интересно ходить по бумаге, оставляя разноцветные следы.</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Рисуем пальчиками.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Для рисования пальчиками, прекрасно подойдут баночки, в которых, обычно, пальчиковые краски и продаются. Всей ручкой малыш в них залезть не сможет, поэтому, будет брать краски именно пальчиками. Пальчиками, можно оставлять следы, как ладошками, можно рисовать узоры, или простые «каракули» - все равно будет получаться очень красиво и необычно. Попробуйте обмакнуть каждый пальчик малыша в разную краску и провести сразу всеми по бумаге, обычно, дети в восторге от такого разноцветного шедевра. Ещё один вариант: когда мама рисует что-либо на бумаге (рисунок не должен быть четким и без мелких деталей), а малыш его раскрашивает. Можно просто обмакивать пальчик крохи и позволить ему «творить» самостоятельно.</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Пальчиковые краски очень хорошо смешиваются и ложатся друг на друга, поэтому, обязательно поэкспериментируйте с малышом над созданием новых цветов и оттенков. Ещё один вариант – просто вылить несколько разноцветных лужиц на лист и размазывать их руками - получаются очень красивые картины.</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rStyle w:val="a4"/>
          <w:color w:val="231F20"/>
          <w:sz w:val="36"/>
          <w:szCs w:val="36"/>
        </w:rPr>
        <w:t xml:space="preserve">Попробуйте рисовать пальчиками и на вертикальной поверхности. Таким образом, ребёнок сможет проследить, </w:t>
      </w:r>
      <w:r>
        <w:rPr>
          <w:rStyle w:val="a4"/>
          <w:color w:val="231F20"/>
          <w:sz w:val="36"/>
          <w:szCs w:val="36"/>
        </w:rPr>
        <w:lastRenderedPageBreak/>
        <w:t>как будут стекать краски, оставляя красивые разноцветные следы, да и вообще в вертикальной плоскости рисуется совсем по-другому. Для этого можно использовать специальный мольберт для рисования, или прикрепить лист ватмана на стену.</w:t>
      </w:r>
    </w:p>
    <w:p w:rsidR="00091261" w:rsidRDefault="00091261" w:rsidP="00091261">
      <w:pPr>
        <w:pStyle w:val="a3"/>
        <w:shd w:val="clear" w:color="auto" w:fill="FFFFFF"/>
        <w:spacing w:before="75" w:beforeAutospacing="0" w:after="75" w:afterAutospacing="0" w:line="360" w:lineRule="atLeast"/>
        <w:jc w:val="center"/>
        <w:rPr>
          <w:rFonts w:ascii="Verdana" w:hAnsi="Verdana"/>
          <w:color w:val="231F20"/>
          <w:sz w:val="21"/>
          <w:szCs w:val="21"/>
        </w:rPr>
      </w:pPr>
      <w:r>
        <w:rPr>
          <w:rFonts w:ascii="Verdana" w:hAnsi="Verdana"/>
          <w:color w:val="231F20"/>
          <w:sz w:val="21"/>
          <w:szCs w:val="21"/>
        </w:rPr>
        <w:t> </w:t>
      </w:r>
    </w:p>
    <w:p w:rsidR="00091261" w:rsidRDefault="00091261" w:rsidP="00091261">
      <w:pPr>
        <w:pStyle w:val="a3"/>
        <w:shd w:val="clear" w:color="auto" w:fill="FFFFFF"/>
        <w:spacing w:before="75" w:beforeAutospacing="0" w:after="75" w:afterAutospacing="0" w:line="360" w:lineRule="atLeast"/>
        <w:jc w:val="center"/>
        <w:rPr>
          <w:rFonts w:ascii="Verdana" w:hAnsi="Verdana"/>
          <w:color w:val="231F20"/>
          <w:sz w:val="21"/>
          <w:szCs w:val="21"/>
        </w:rPr>
      </w:pPr>
      <w:r>
        <w:rPr>
          <w:rFonts w:ascii="Verdana" w:hAnsi="Verdana"/>
          <w:color w:val="231F20"/>
          <w:sz w:val="21"/>
          <w:szCs w:val="21"/>
        </w:rPr>
        <w:t> </w:t>
      </w:r>
    </w:p>
    <w:p w:rsidR="00091261" w:rsidRDefault="00091261" w:rsidP="00091261">
      <w:pPr>
        <w:pStyle w:val="a3"/>
        <w:shd w:val="clear" w:color="auto" w:fill="FFFFFF"/>
        <w:spacing w:before="0" w:beforeAutospacing="0" w:after="0" w:afterAutospacing="0" w:line="360" w:lineRule="atLeast"/>
        <w:jc w:val="center"/>
        <w:rPr>
          <w:rFonts w:ascii="Verdana" w:hAnsi="Verdana"/>
          <w:color w:val="231F20"/>
          <w:sz w:val="21"/>
          <w:szCs w:val="21"/>
        </w:rPr>
      </w:pPr>
      <w:r>
        <w:rPr>
          <w:rStyle w:val="a5"/>
          <w:color w:val="231F20"/>
          <w:sz w:val="36"/>
          <w:szCs w:val="36"/>
        </w:rPr>
        <w:t>Консультация для родителей на тему:</w:t>
      </w:r>
    </w:p>
    <w:p w:rsidR="00091261" w:rsidRDefault="00091261" w:rsidP="00091261">
      <w:pPr>
        <w:pStyle w:val="a3"/>
        <w:shd w:val="clear" w:color="auto" w:fill="FFFFFF"/>
        <w:spacing w:before="0" w:beforeAutospacing="0" w:after="0" w:afterAutospacing="0" w:line="360" w:lineRule="atLeast"/>
        <w:jc w:val="center"/>
        <w:rPr>
          <w:rFonts w:ascii="Verdana" w:hAnsi="Verdana"/>
          <w:color w:val="231F20"/>
          <w:sz w:val="21"/>
          <w:szCs w:val="21"/>
        </w:rPr>
      </w:pPr>
      <w:r>
        <w:rPr>
          <w:rStyle w:val="a5"/>
          <w:color w:val="231F20"/>
          <w:sz w:val="36"/>
          <w:szCs w:val="36"/>
        </w:rPr>
        <w:t>Рисование пальчиками: зачем и как?</w:t>
      </w:r>
    </w:p>
    <w:p w:rsidR="00091261" w:rsidRDefault="00091261" w:rsidP="00091261">
      <w:pPr>
        <w:pStyle w:val="a3"/>
        <w:shd w:val="clear" w:color="auto" w:fill="FFFFFF"/>
        <w:spacing w:before="75" w:beforeAutospacing="0" w:after="75" w:afterAutospacing="0" w:line="360" w:lineRule="atLeast"/>
        <w:rPr>
          <w:rFonts w:ascii="Verdana" w:hAnsi="Verdana"/>
          <w:color w:val="231F20"/>
          <w:sz w:val="21"/>
          <w:szCs w:val="21"/>
        </w:rPr>
      </w:pPr>
      <w:r>
        <w:rPr>
          <w:rFonts w:ascii="Verdana" w:hAnsi="Verdana"/>
          <w:color w:val="231F20"/>
          <w:sz w:val="21"/>
          <w:szCs w:val="21"/>
        </w:rPr>
        <w:t>         </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Впервые методика «Рисование пальцем» была описана в 1932 году, а в наше время пальчиковое рисование приобрело особой популярности. На выставках, в музеях, галереях мы можем увидеть картины, нарисованные при помощи только пальцев рук. Думали ли Вы о том, что Вы сами можете создать свой шедевр? Хотели бы вместе со своим малышом нарисовать</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proofErr w:type="gramStart"/>
      <w:r>
        <w:rPr>
          <w:color w:val="231F20"/>
          <w:sz w:val="36"/>
          <w:szCs w:val="36"/>
        </w:rPr>
        <w:t>неповторимую</w:t>
      </w:r>
      <w:proofErr w:type="gramEnd"/>
      <w:r>
        <w:rPr>
          <w:color w:val="231F20"/>
          <w:sz w:val="36"/>
          <w:szCs w:val="36"/>
        </w:rPr>
        <w:t xml:space="preserve"> картину? Для этого у Вас имеется весомая предпосылка — пять пальцев на правой руке и пять на левой. Что еще необходимо? Лист бумаги и краски.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Рисование пальчиками можно предложить даже годовалому ребенку, только важно при этом следить, чтоб малыш не захотел попробовать пальчики на вкус. Краски желательно использовать специальные — для пальчикового рисования. Также необходимо определить место, где ребенок будет заниматься творчеством, и не менять его, чтоб он приучался к определенному порядку в доме. После каждого сеанса рисование занимайтесь уборкой только вместе с крохой — это научит его быть аккуратным и соблюдать правила.</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 xml:space="preserve">Какое значение имеет пальчиковое рисование для ребенка? Развитие мелкой моторики руки, концентрации внимания, координации движений под зрительным контролем, подготовка к будущему письму, сплочение отношений в системе «Ребенок-Взрослый» — результат захватывающего </w:t>
      </w:r>
      <w:r>
        <w:rPr>
          <w:color w:val="231F20"/>
          <w:sz w:val="36"/>
          <w:szCs w:val="36"/>
        </w:rPr>
        <w:lastRenderedPageBreak/>
        <w:t>процесса рисования ребенка с мамой (папой, бабушкой, дедушкой).</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Как можно рисовать пальчиками?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Существует несколько техник пальчикового рисования:</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Рисуем </w:t>
      </w:r>
      <w:r>
        <w:rPr>
          <w:rStyle w:val="a5"/>
          <w:color w:val="231F20"/>
          <w:sz w:val="36"/>
          <w:szCs w:val="36"/>
        </w:rPr>
        <w:t>полураскрытым кулачком</w:t>
      </w:r>
      <w:r>
        <w:rPr>
          <w:color w:val="231F20"/>
          <w:sz w:val="36"/>
          <w:szCs w:val="36"/>
        </w:rPr>
        <w:t>, например, так можем рисовать радугу, холмы, бананы и т. п. Рисуем </w:t>
      </w:r>
      <w:r>
        <w:rPr>
          <w:rStyle w:val="a5"/>
          <w:color w:val="231F20"/>
          <w:sz w:val="36"/>
          <w:szCs w:val="36"/>
        </w:rPr>
        <w:t>ладошкой,</w:t>
      </w:r>
      <w:r>
        <w:rPr>
          <w:color w:val="231F20"/>
          <w:sz w:val="36"/>
          <w:szCs w:val="36"/>
        </w:rPr>
        <w:t> при этом пальчики могут быть сомкнуты (бабочка — вертикально прикладываем к бумаге две разукрашенные ладошки, рыбка — одна ладошка, приложенная к бумаге горизонтально);</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Рисуем </w:t>
      </w:r>
      <w:r>
        <w:rPr>
          <w:rStyle w:val="a5"/>
          <w:color w:val="231F20"/>
          <w:sz w:val="36"/>
          <w:szCs w:val="36"/>
        </w:rPr>
        <w:t>пальчиками</w:t>
      </w:r>
      <w:r>
        <w:rPr>
          <w:color w:val="231F20"/>
          <w:sz w:val="36"/>
          <w:szCs w:val="36"/>
        </w:rPr>
        <w:t>, а именно: кончиками пальцев ставим точечки (так можно нарисовать гусеницу, виноград, рябину или раскрашивать этой техникой обычную раскраску), проводим пальчиками линии (так хорошо рисовать геометрические фигуры), прикладываем пальчики (раскрасим 1–2 пальчика и приложим их к бумаге — выйдут кустики, деревья, звездочки), соберем пальчики в пучок (и получим цветы и зимние снежинки);</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Рисуем </w:t>
      </w:r>
      <w:r>
        <w:rPr>
          <w:rStyle w:val="a5"/>
          <w:color w:val="231F20"/>
          <w:sz w:val="36"/>
          <w:szCs w:val="36"/>
        </w:rPr>
        <w:t>кулачком</w:t>
      </w:r>
      <w:r>
        <w:rPr>
          <w:color w:val="231F20"/>
          <w:sz w:val="36"/>
          <w:szCs w:val="36"/>
        </w:rPr>
        <w:t xml:space="preserve"> со стороны большого пальчика (выйдут красивые розы, </w:t>
      </w:r>
      <w:proofErr w:type="spellStart"/>
      <w:proofErr w:type="gramStart"/>
      <w:r>
        <w:rPr>
          <w:color w:val="231F20"/>
          <w:sz w:val="36"/>
          <w:szCs w:val="36"/>
        </w:rPr>
        <w:t>ракушки,улитки</w:t>
      </w:r>
      <w:proofErr w:type="spellEnd"/>
      <w:proofErr w:type="gramEnd"/>
      <w:r>
        <w:rPr>
          <w:color w:val="231F20"/>
          <w:sz w:val="36"/>
          <w:szCs w:val="36"/>
        </w:rPr>
        <w:t>) .</w:t>
      </w:r>
    </w:p>
    <w:p w:rsidR="00091261" w:rsidRDefault="00091261" w:rsidP="00091261">
      <w:pPr>
        <w:pStyle w:val="a3"/>
        <w:shd w:val="clear" w:color="auto" w:fill="FFFFFF"/>
        <w:spacing w:before="0" w:beforeAutospacing="0" w:after="0" w:afterAutospacing="0" w:line="360" w:lineRule="atLeast"/>
        <w:rPr>
          <w:rFonts w:ascii="Verdana" w:hAnsi="Verdana"/>
          <w:color w:val="231F20"/>
          <w:sz w:val="21"/>
          <w:szCs w:val="21"/>
        </w:rPr>
      </w:pPr>
      <w:r>
        <w:rPr>
          <w:color w:val="231F20"/>
          <w:sz w:val="36"/>
          <w:szCs w:val="36"/>
        </w:rPr>
        <w:t>Объединяйте техники и создавайте свои шедевры!!! Не забывайте хвалить маленького художника и сделайте на память альбом пальчикового рисования!</w:t>
      </w:r>
    </w:p>
    <w:p w:rsidR="006C415B" w:rsidRDefault="006C415B">
      <w:bookmarkStart w:id="0" w:name="_GoBack"/>
      <w:bookmarkEnd w:id="0"/>
    </w:p>
    <w:sectPr w:rsidR="006C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61"/>
    <w:rsid w:val="00091261"/>
    <w:rsid w:val="006C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DFFBC-1C37-459A-90D3-82ECD4BC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91261"/>
    <w:rPr>
      <w:i/>
      <w:iCs/>
    </w:rPr>
  </w:style>
  <w:style w:type="character" w:styleId="a5">
    <w:name w:val="Strong"/>
    <w:basedOn w:val="a0"/>
    <w:uiPriority w:val="22"/>
    <w:qFormat/>
    <w:rsid w:val="00091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4971</Characters>
  <Application>Microsoft Office Word</Application>
  <DocSecurity>0</DocSecurity>
  <Lines>41</Lines>
  <Paragraphs>11</Paragraphs>
  <ScaleCrop>false</ScaleCrop>
  <Company>SPecialiST RePack</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2015-03-24T17:45:00Z</dcterms:created>
  <dcterms:modified xsi:type="dcterms:W3CDTF">2015-03-24T17:46:00Z</dcterms:modified>
</cp:coreProperties>
</file>