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B1" w:rsidRPr="008122B1" w:rsidRDefault="008122B1" w:rsidP="008122B1">
      <w:pPr>
        <w:jc w:val="center"/>
        <w:rPr>
          <w:rFonts w:ascii="Cambria" w:hAnsi="Cambria" w:cs="Cambria"/>
          <w:b/>
          <w:sz w:val="28"/>
          <w:szCs w:val="28"/>
        </w:rPr>
      </w:pPr>
      <w:r w:rsidRPr="008122B1">
        <w:rPr>
          <w:rFonts w:ascii="Cambria" w:hAnsi="Cambria" w:cs="Cambria"/>
          <w:b/>
          <w:sz w:val="28"/>
          <w:szCs w:val="28"/>
        </w:rPr>
        <w:t>«Формирование</w:t>
      </w:r>
      <w:r w:rsidRPr="008122B1">
        <w:rPr>
          <w:rFonts w:ascii="Angsana New" w:hAnsi="Angsana New" w:cs="Angsana New"/>
          <w:b/>
          <w:sz w:val="28"/>
          <w:szCs w:val="28"/>
        </w:rPr>
        <w:t xml:space="preserve"> </w:t>
      </w:r>
      <w:r w:rsidRPr="008122B1">
        <w:rPr>
          <w:rFonts w:ascii="Cambria" w:hAnsi="Cambria" w:cs="Cambria"/>
          <w:b/>
          <w:sz w:val="28"/>
          <w:szCs w:val="28"/>
        </w:rPr>
        <w:t>нравственной</w:t>
      </w:r>
      <w:r w:rsidRPr="008122B1">
        <w:rPr>
          <w:rFonts w:ascii="Angsana New" w:hAnsi="Angsana New" w:cs="Angsana New"/>
          <w:b/>
          <w:sz w:val="28"/>
          <w:szCs w:val="28"/>
        </w:rPr>
        <w:t xml:space="preserve"> </w:t>
      </w:r>
      <w:r w:rsidRPr="008122B1">
        <w:rPr>
          <w:rFonts w:ascii="Cambria" w:hAnsi="Cambria" w:cs="Cambria"/>
          <w:b/>
          <w:sz w:val="28"/>
          <w:szCs w:val="28"/>
        </w:rPr>
        <w:t>позиции</w:t>
      </w:r>
      <w:r w:rsidRPr="008122B1">
        <w:rPr>
          <w:rFonts w:ascii="Angsana New" w:hAnsi="Angsana New" w:cs="Angsana New"/>
          <w:b/>
          <w:sz w:val="28"/>
          <w:szCs w:val="28"/>
        </w:rPr>
        <w:t xml:space="preserve"> </w:t>
      </w:r>
      <w:r w:rsidRPr="008122B1">
        <w:rPr>
          <w:rFonts w:ascii="Cambria" w:hAnsi="Cambria" w:cs="Cambria"/>
          <w:b/>
          <w:sz w:val="28"/>
          <w:szCs w:val="28"/>
        </w:rPr>
        <w:t>учащихся</w:t>
      </w:r>
      <w:r w:rsidRPr="008122B1">
        <w:rPr>
          <w:rFonts w:ascii="Angsana New" w:hAnsi="Angsana New" w:cs="Angsana New"/>
          <w:b/>
          <w:sz w:val="28"/>
          <w:szCs w:val="28"/>
        </w:rPr>
        <w:t xml:space="preserve"> </w:t>
      </w:r>
      <w:r w:rsidRPr="008122B1">
        <w:rPr>
          <w:rFonts w:ascii="Cambria" w:hAnsi="Cambria" w:cs="Cambria"/>
          <w:b/>
          <w:sz w:val="28"/>
          <w:szCs w:val="28"/>
        </w:rPr>
        <w:t>в</w:t>
      </w:r>
      <w:r w:rsidRPr="008122B1">
        <w:rPr>
          <w:rFonts w:ascii="Angsana New" w:hAnsi="Angsana New" w:cs="Angsana New"/>
          <w:b/>
          <w:sz w:val="28"/>
          <w:szCs w:val="28"/>
        </w:rPr>
        <w:t xml:space="preserve"> </w:t>
      </w:r>
      <w:r w:rsidRPr="008122B1">
        <w:rPr>
          <w:rFonts w:ascii="Cambria" w:hAnsi="Cambria" w:cs="Cambria"/>
          <w:b/>
          <w:sz w:val="28"/>
          <w:szCs w:val="28"/>
        </w:rPr>
        <w:t>контексте</w:t>
      </w:r>
      <w:r w:rsidRPr="008122B1">
        <w:rPr>
          <w:rFonts w:ascii="Angsana New" w:hAnsi="Angsana New" w:cs="Angsana New"/>
          <w:b/>
          <w:sz w:val="28"/>
          <w:szCs w:val="28"/>
        </w:rPr>
        <w:t xml:space="preserve"> </w:t>
      </w:r>
      <w:r w:rsidRPr="008122B1">
        <w:rPr>
          <w:rFonts w:ascii="Cambria" w:hAnsi="Cambria" w:cs="Cambria"/>
          <w:b/>
          <w:sz w:val="28"/>
          <w:szCs w:val="28"/>
        </w:rPr>
        <w:t>возрождения</w:t>
      </w:r>
      <w:r w:rsidRPr="008122B1">
        <w:rPr>
          <w:rFonts w:ascii="Angsana New" w:hAnsi="Angsana New" w:cs="Angsana New"/>
          <w:b/>
          <w:sz w:val="28"/>
          <w:szCs w:val="28"/>
        </w:rPr>
        <w:t xml:space="preserve"> </w:t>
      </w:r>
      <w:r w:rsidRPr="008122B1">
        <w:rPr>
          <w:rFonts w:ascii="Cambria" w:hAnsi="Cambria" w:cs="Cambria"/>
          <w:b/>
          <w:sz w:val="28"/>
          <w:szCs w:val="28"/>
        </w:rPr>
        <w:t>этнокультурных</w:t>
      </w:r>
      <w:r w:rsidRPr="008122B1">
        <w:rPr>
          <w:rFonts w:ascii="Angsana New" w:hAnsi="Angsana New" w:cs="Angsana New"/>
          <w:b/>
          <w:sz w:val="28"/>
          <w:szCs w:val="28"/>
        </w:rPr>
        <w:t xml:space="preserve"> </w:t>
      </w:r>
      <w:r w:rsidRPr="008122B1">
        <w:rPr>
          <w:rFonts w:ascii="Cambria" w:hAnsi="Cambria" w:cs="Cambria"/>
          <w:b/>
          <w:sz w:val="28"/>
          <w:szCs w:val="28"/>
        </w:rPr>
        <w:t>традиций»</w:t>
      </w:r>
    </w:p>
    <w:p w:rsidR="008122B1" w:rsidRDefault="008122B1" w:rsidP="008122B1">
      <w:pPr>
        <w:rPr>
          <w:rFonts w:cs="Angsana New"/>
          <w:b/>
          <w:sz w:val="32"/>
          <w:szCs w:val="32"/>
        </w:rPr>
      </w:pPr>
      <w:bookmarkStart w:id="0" w:name="_GoBack"/>
      <w:bookmarkEnd w:id="0"/>
    </w:p>
    <w:p w:rsidR="008122B1" w:rsidRDefault="008122B1" w:rsidP="008122B1">
      <w:pPr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jc w:val="right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«Во всем поступайте так,</w:t>
      </w:r>
    </w:p>
    <w:p w:rsidR="008122B1" w:rsidRDefault="008122B1" w:rsidP="008122B1">
      <w:pPr>
        <w:spacing w:after="0"/>
        <w:jc w:val="right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как вы хотите, чтобы поступали ваши дети»</w:t>
      </w:r>
    </w:p>
    <w:p w:rsidR="008122B1" w:rsidRDefault="008122B1" w:rsidP="008122B1">
      <w:pPr>
        <w:spacing w:after="0"/>
        <w:jc w:val="right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(Народная мудрость)</w:t>
      </w:r>
    </w:p>
    <w:p w:rsidR="008122B1" w:rsidRDefault="008122B1" w:rsidP="008122B1">
      <w:pPr>
        <w:spacing w:after="0"/>
        <w:jc w:val="right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jc w:val="right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НРАВСТВЕННОСТЬ – личностная характеристика, объединяющая такие качества и свойства, как доброта, порядочность, честность, правдивость, справедливость, трудолюбие, дисциплинированность, коллективизм, регулирующие индивидуальное поведение ребенка.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Ребенок не рождается на свет нравственным или безнравственным, он постепенно становится таким в зависимости от того, в какой среде живет и какое воспитание получает.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Нравственное воспитание </w:t>
      </w:r>
      <w:proofErr w:type="gramStart"/>
      <w:r>
        <w:rPr>
          <w:rFonts w:cs="Angsana New"/>
          <w:sz w:val="28"/>
          <w:szCs w:val="28"/>
        </w:rPr>
        <w:t>требует  постоянных</w:t>
      </w:r>
      <w:proofErr w:type="gramEnd"/>
      <w:r>
        <w:rPr>
          <w:rFonts w:cs="Angsana New"/>
          <w:sz w:val="28"/>
          <w:szCs w:val="28"/>
        </w:rPr>
        <w:t xml:space="preserve"> практических усилий, настойчивости в достижении намеченного.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Надо помнить, что на первом плане – практическая деятельность детей, и прежде всего труд, приносящий общественную пользу. При духовном контакте и взаимной поддержке взрослых труд превращается в мощное средство нравственного воспитания. 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В современной социокультурной ситуации особенно актуализировались вопросы гражданского, духовного, нравственного воспитания, профессионального самоопределения личности и появились новые, касающиеся сознания необходимых для выживания и полноценного развития детей социально-педагогических условий, необходимости создания новой практики воспитания, ориентации в вопросах воспитания на возрождение ценностей общечеловеческой и национальной культуры.</w:t>
      </w:r>
    </w:p>
    <w:p w:rsidR="008122B1" w:rsidRDefault="008122B1" w:rsidP="008122B1">
      <w:pPr>
        <w:spacing w:after="0"/>
        <w:rPr>
          <w:rFonts w:cs="Angsana New"/>
          <w:i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Актуальны слова В.В. Зеньковского «</w:t>
      </w:r>
      <w:r w:rsidRPr="00C05922">
        <w:rPr>
          <w:rFonts w:cs="Angsana New"/>
          <w:i/>
          <w:sz w:val="28"/>
          <w:szCs w:val="28"/>
        </w:rPr>
        <w:t xml:space="preserve">Воспитание </w:t>
      </w:r>
      <w:r>
        <w:rPr>
          <w:rFonts w:cs="Angsana New"/>
          <w:i/>
          <w:sz w:val="28"/>
          <w:szCs w:val="28"/>
        </w:rPr>
        <w:t>должно быть национальным, оно должно приобщать человека к исторической работе его страны, должно связывать его с родной страной и развивать сознание его долга перед своей Родиной, но именно поэтому, что национальное воспитание необходимо, еще более необходимо социальное воспитание, которое развивает более высокие силы человеческой души – дух братства и взаимопомощи».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i/>
          <w:sz w:val="28"/>
          <w:szCs w:val="28"/>
        </w:rPr>
        <w:t xml:space="preserve">     </w:t>
      </w:r>
      <w:r>
        <w:rPr>
          <w:rFonts w:cs="Angsana New"/>
          <w:sz w:val="28"/>
          <w:szCs w:val="28"/>
        </w:rPr>
        <w:t>Знание этнокультурного прошлого важно для правильного решения задач по возрождению национальной культуры.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lastRenderedPageBreak/>
        <w:t xml:space="preserve">     При формировании нравственной позиции учащихся необходимо помнить о решении следующих задач воспитания, основанных на национальных традициях:</w:t>
      </w:r>
    </w:p>
    <w:p w:rsidR="008122B1" w:rsidRDefault="008122B1" w:rsidP="008122B1">
      <w:pPr>
        <w:pStyle w:val="a3"/>
        <w:numPr>
          <w:ilvl w:val="0"/>
          <w:numId w:val="1"/>
        </w:num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Вооружить знаниями базовых основ национальной культуры;</w:t>
      </w:r>
    </w:p>
    <w:p w:rsidR="008122B1" w:rsidRDefault="008122B1" w:rsidP="008122B1">
      <w:pPr>
        <w:pStyle w:val="a3"/>
        <w:numPr>
          <w:ilvl w:val="0"/>
          <w:numId w:val="1"/>
        </w:num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Развить в каждом ребенке патриотические, гражданские, нравственные и эстетические чувства;</w:t>
      </w:r>
    </w:p>
    <w:p w:rsidR="008122B1" w:rsidRDefault="008122B1" w:rsidP="008122B1">
      <w:pPr>
        <w:pStyle w:val="a3"/>
        <w:numPr>
          <w:ilvl w:val="0"/>
          <w:numId w:val="1"/>
        </w:num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Сформировать национальное самосознание;</w:t>
      </w:r>
    </w:p>
    <w:p w:rsidR="008122B1" w:rsidRDefault="008122B1" w:rsidP="008122B1">
      <w:pPr>
        <w:pStyle w:val="a3"/>
        <w:numPr>
          <w:ilvl w:val="0"/>
          <w:numId w:val="1"/>
        </w:num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Способствовать воспитанию национального характера, придающего личности колорит национальной культуры и самобытности;</w:t>
      </w:r>
    </w:p>
    <w:p w:rsidR="008122B1" w:rsidRDefault="008122B1" w:rsidP="008122B1">
      <w:pPr>
        <w:pStyle w:val="a3"/>
        <w:numPr>
          <w:ilvl w:val="0"/>
          <w:numId w:val="1"/>
        </w:num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Приобщить школьников к общечеловеческим ценностям в области науки, культуры, искусств.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Для этого приемлемы следующие формы работы: экскурсии, экологические игры, спектакли, беседы, мини лекции, поисковая работа. Традиции и обычаи выполняют две общие для них </w:t>
      </w:r>
      <w:proofErr w:type="spellStart"/>
      <w:r>
        <w:rPr>
          <w:rFonts w:cs="Angsana New"/>
          <w:sz w:val="28"/>
          <w:szCs w:val="28"/>
        </w:rPr>
        <w:t>этносоциальные</w:t>
      </w:r>
      <w:proofErr w:type="spellEnd"/>
      <w:r>
        <w:rPr>
          <w:rFonts w:cs="Angsana New"/>
          <w:sz w:val="28"/>
          <w:szCs w:val="28"/>
        </w:rPr>
        <w:t xml:space="preserve"> функции:</w:t>
      </w:r>
    </w:p>
    <w:p w:rsidR="008122B1" w:rsidRDefault="008122B1" w:rsidP="008122B1">
      <w:pPr>
        <w:pStyle w:val="a3"/>
        <w:numPr>
          <w:ilvl w:val="0"/>
          <w:numId w:val="2"/>
        </w:num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Средство стабилизации утвердившихся в данном обществе отношений;</w:t>
      </w:r>
    </w:p>
    <w:p w:rsidR="008122B1" w:rsidRDefault="008122B1" w:rsidP="008122B1">
      <w:pPr>
        <w:pStyle w:val="a3"/>
        <w:numPr>
          <w:ilvl w:val="0"/>
          <w:numId w:val="2"/>
        </w:num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Осуществлять воспроизводство их в жизни новых поколений (формирование духовных ценностей).</w:t>
      </w:r>
    </w:p>
    <w:p w:rsidR="008122B1" w:rsidRPr="00D8643F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Нельзя потерять чувство традиции, но надо помнить и о национальных ценностях, это – родной язык, фольклор, мифология, символика, искусство, традиции, обычаи, обряды, игры.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Именно национальные ценности влияют на формирование мировоззрения, нравственной позиции, характер подрастающего поколения.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Можно проследить формирование нравственной позиции учащихся на примере детского фольклора. Начнем с колыбельных песен (на родном языке) – идет знакомство с родной речью - прививается любовь к родному языку. В более сложных – идет привитие любви к труду, к Родине, уважение к старшим.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 </w:t>
      </w:r>
      <w:proofErr w:type="spellStart"/>
      <w:r>
        <w:rPr>
          <w:rFonts w:cs="Angsana New"/>
          <w:sz w:val="28"/>
          <w:szCs w:val="28"/>
        </w:rPr>
        <w:t>Пестушки</w:t>
      </w:r>
      <w:proofErr w:type="spellEnd"/>
      <w:r>
        <w:rPr>
          <w:rFonts w:cs="Angsana New"/>
          <w:sz w:val="28"/>
          <w:szCs w:val="28"/>
        </w:rPr>
        <w:t xml:space="preserve"> – приобщают к родной речи.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</w:t>
      </w:r>
      <w:proofErr w:type="spellStart"/>
      <w:r>
        <w:rPr>
          <w:rFonts w:cs="Angsana New"/>
          <w:sz w:val="28"/>
          <w:szCs w:val="28"/>
        </w:rPr>
        <w:t>Потешки</w:t>
      </w:r>
      <w:proofErr w:type="spellEnd"/>
      <w:r>
        <w:rPr>
          <w:rFonts w:cs="Angsana New"/>
          <w:sz w:val="28"/>
          <w:szCs w:val="28"/>
        </w:rPr>
        <w:t xml:space="preserve"> – обучают счету, развивают речь, воспитывают доброту, внимание к окружающим.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Прибаутки – приучают малышей не совершать недозволенных поступков; воспитывают художественный вкус, чувство юмора, заставляют думать, мыслить.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Загадки – учат понимать мир, способствуют </w:t>
      </w:r>
      <w:proofErr w:type="gramStart"/>
      <w:r>
        <w:rPr>
          <w:rFonts w:cs="Angsana New"/>
          <w:sz w:val="28"/>
          <w:szCs w:val="28"/>
        </w:rPr>
        <w:t>развитию  сообразительности</w:t>
      </w:r>
      <w:proofErr w:type="gramEnd"/>
      <w:r>
        <w:rPr>
          <w:rFonts w:cs="Angsana New"/>
          <w:sz w:val="28"/>
          <w:szCs w:val="28"/>
        </w:rPr>
        <w:t xml:space="preserve"> ребенка, вырабатывают у него поэтическое восприятие окружающей действительности, впервые знакомятся с метафорой, что способствует развитию воображения, образному мышлению.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lastRenderedPageBreak/>
        <w:t xml:space="preserve">     Игры – формируют сноровку, сообразительность, ловкость, самостоятельность; воспитывают чувство ответственности перед коллективом.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Скороговорки, дразнилки, поддевки наполнены рифмованными звуками и словами – что помогает детям удовлетворить потребность их развивающего мозга.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Сказки – воздействуют на ум и сердце ребенка; прекрасный материал для нравственного воспитания подрастающего поколения, а родной язык обеспечивает достойность текстов.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У фольклора высокие педагогические качества – глубокое проникновение в психику ребенка, тонкий учет особенностей детского восприятия, отсутствие навязчивых поучений: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- дает познание общих связей и закономерностей, самые простые и главные понятия о жизни, о людях.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Хочется остановиться и на значении мордовского музыкального искусства в свете возрождения этнокультурных традиций.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Мордовское музыкальное искусство – ценнейшая часть национальной культуры. В лучших произведениях народного творчества воплощены типичные черты национального характера; история и быт народа, его обычаи и нравы – богатый и разнообразный опыт эмоционально-нравственных отношений человека к действительности. Изучение мордовского искусства необходимо для разностороннего развития личности. Художественное наследие мокши и эрзи должно стать достоянием каждого человека и общества в целом. При изучении идей формирование разносторонних и многообразных представлений учащихся о богатстве и разнообразии национальной культуры, о жизненных истоках народного и профессионального творчества, об их взаимодействии и взаимосвязях; положительного отношения к художественным ценностям мокши и эрзи, пробудить интерес и любовь к национальной музыке, а через эмоционально-нравственное ее освоение чувство национальной гордости и уважения к национальной культуре, самоуважения.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Произведения мордовского народного творчества – особая единая система, с помощью которой воспринимается жизнь во всех ее направлениях; материал, отражающий историческую действительность того периода, от которого иных сведений не сохранилось; одна из форм народной идеологии, которая помогает формировать нравственную позицию учащихся в контексте возрождения этнокультурных традиций, в чем и заключается ценность, как исторического документа.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При работе можно использовать следующие методы и формы: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lastRenderedPageBreak/>
        <w:t xml:space="preserve">     - ролевые игры;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- введение творческого дневника;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- дискуссия;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- «этнический заряд», «заряд доброты»;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- моральные пятиминутки;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     - школа вежливости.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pStyle w:val="a3"/>
        <w:numPr>
          <w:ilvl w:val="0"/>
          <w:numId w:val="3"/>
        </w:num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Конкурс рисунков, сочинений;</w:t>
      </w:r>
    </w:p>
    <w:p w:rsidR="008122B1" w:rsidRDefault="008122B1" w:rsidP="008122B1">
      <w:pPr>
        <w:pStyle w:val="a3"/>
        <w:numPr>
          <w:ilvl w:val="0"/>
          <w:numId w:val="3"/>
        </w:num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Операция «Уют» (посадка кустарников у школы, показ документальных фильмов);</w:t>
      </w:r>
    </w:p>
    <w:p w:rsidR="008122B1" w:rsidRDefault="008122B1" w:rsidP="008122B1">
      <w:pPr>
        <w:pStyle w:val="a3"/>
        <w:numPr>
          <w:ilvl w:val="0"/>
          <w:numId w:val="3"/>
        </w:num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Урок творчества «Улица моей мечты».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Рекомендуемые темы: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«Мой край родной – Мордовия моя»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«Я и природа»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«Воспитание здорового образа жизни»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«Я, моя семья и мои друзья»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«Воспитание культуры поведения»</w:t>
      </w: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8122B1" w:rsidRDefault="008122B1" w:rsidP="008122B1">
      <w:pPr>
        <w:spacing w:after="0"/>
        <w:rPr>
          <w:rFonts w:cs="Angsana New"/>
          <w:sz w:val="28"/>
          <w:szCs w:val="28"/>
        </w:rPr>
      </w:pPr>
    </w:p>
    <w:p w:rsidR="00A8254E" w:rsidRDefault="00A8254E"/>
    <w:sectPr w:rsidR="00A8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C714C"/>
    <w:multiLevelType w:val="hybridMultilevel"/>
    <w:tmpl w:val="77849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42ADD"/>
    <w:multiLevelType w:val="hybridMultilevel"/>
    <w:tmpl w:val="2CA89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64682"/>
    <w:multiLevelType w:val="hybridMultilevel"/>
    <w:tmpl w:val="40985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28"/>
    <w:rsid w:val="00512428"/>
    <w:rsid w:val="008122B1"/>
    <w:rsid w:val="00A8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244B1-27FF-4109-B2B0-B2F8A3B1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2B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delta</cp:lastModifiedBy>
  <cp:revision>2</cp:revision>
  <dcterms:created xsi:type="dcterms:W3CDTF">2015-05-13T11:06:00Z</dcterms:created>
  <dcterms:modified xsi:type="dcterms:W3CDTF">2015-05-13T11:07:00Z</dcterms:modified>
</cp:coreProperties>
</file>