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9A" w:rsidRPr="002B0944" w:rsidRDefault="00623F9A" w:rsidP="00F77B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Организация инновационной деятельности </w:t>
      </w:r>
      <w:r w:rsidR="005D50DD" w:rsidRPr="002B0944">
        <w:rPr>
          <w:rFonts w:ascii="Times New Roman" w:hAnsi="Times New Roman" w:cs="Times New Roman"/>
          <w:b/>
          <w:sz w:val="24"/>
          <w:szCs w:val="24"/>
          <w:lang w:val="sah-RU"/>
        </w:rPr>
        <w:t>кафедры</w:t>
      </w:r>
    </w:p>
    <w:p w:rsidR="00623F9A" w:rsidRPr="002B0944" w:rsidRDefault="00623F9A" w:rsidP="00F77B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b/>
          <w:sz w:val="24"/>
          <w:szCs w:val="24"/>
          <w:lang w:val="sah-RU"/>
        </w:rPr>
        <w:t>учителей начальных классов как средство повышения качества образо</w:t>
      </w:r>
      <w:r w:rsidR="005D50DD" w:rsidRPr="002B0944">
        <w:rPr>
          <w:rFonts w:ascii="Times New Roman" w:hAnsi="Times New Roman" w:cs="Times New Roman"/>
          <w:b/>
          <w:sz w:val="24"/>
          <w:szCs w:val="24"/>
          <w:lang w:val="sah-RU"/>
        </w:rPr>
        <w:t>вания</w:t>
      </w:r>
    </w:p>
    <w:p w:rsidR="009637F8" w:rsidRPr="002B0944" w:rsidRDefault="009637F8" w:rsidP="00F77B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>ЗаморщиковаВ.В.</w:t>
      </w:r>
    </w:p>
    <w:p w:rsidR="009637F8" w:rsidRPr="002B0944" w:rsidRDefault="009637F8" w:rsidP="00F77B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учитель </w:t>
      </w:r>
      <w:r w:rsidR="007F3907" w:rsidRPr="002B0944">
        <w:rPr>
          <w:rFonts w:ascii="Times New Roman" w:hAnsi="Times New Roman" w:cs="Times New Roman"/>
          <w:sz w:val="24"/>
          <w:szCs w:val="24"/>
          <w:lang w:val="sah-RU"/>
        </w:rPr>
        <w:t>начальных классов</w:t>
      </w:r>
      <w:r w:rsidR="001D4F7B" w:rsidRPr="002B0944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7F3907" w:rsidRPr="002B0944" w:rsidRDefault="007F3907" w:rsidP="00F77B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944">
        <w:rPr>
          <w:rFonts w:ascii="Times New Roman" w:hAnsi="Times New Roman" w:cs="Times New Roman"/>
          <w:sz w:val="24"/>
          <w:szCs w:val="24"/>
        </w:rPr>
        <w:t>заведующая кафедрой</w:t>
      </w:r>
      <w:r w:rsidR="00AD38F4" w:rsidRPr="002B0944">
        <w:rPr>
          <w:rFonts w:ascii="Times New Roman" w:hAnsi="Times New Roman" w:cs="Times New Roman"/>
          <w:sz w:val="24"/>
          <w:szCs w:val="24"/>
        </w:rPr>
        <w:t xml:space="preserve"> 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>начальных классов</w:t>
      </w:r>
    </w:p>
    <w:p w:rsidR="009637F8" w:rsidRPr="002B0944" w:rsidRDefault="009637F8" w:rsidP="00F77B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>МОБУ СОШ</w:t>
      </w:r>
      <w:r w:rsidR="00AD38F4" w:rsidRPr="002B0944">
        <w:rPr>
          <w:rFonts w:ascii="Times New Roman" w:hAnsi="Times New Roman" w:cs="Times New Roman"/>
          <w:sz w:val="24"/>
          <w:szCs w:val="24"/>
        </w:rPr>
        <w:t xml:space="preserve"> 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>№31 г. Якутска</w:t>
      </w:r>
    </w:p>
    <w:p w:rsidR="00D03C1F" w:rsidRPr="002B0944" w:rsidRDefault="00D03C1F" w:rsidP="00F77B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sah-RU"/>
        </w:rPr>
      </w:pPr>
      <w:r w:rsidRPr="002B0944">
        <w:rPr>
          <w:rFonts w:ascii="Times New Roman" w:hAnsi="Times New Roman" w:cs="Times New Roman"/>
          <w:i/>
          <w:sz w:val="24"/>
          <w:szCs w:val="24"/>
          <w:u w:val="single"/>
          <w:lang w:val="sah-RU"/>
        </w:rPr>
        <w:t>Актуальность</w:t>
      </w:r>
      <w:r w:rsidR="00B42492" w:rsidRPr="002B0944">
        <w:rPr>
          <w:rFonts w:ascii="Times New Roman" w:hAnsi="Times New Roman" w:cs="Times New Roman"/>
          <w:i/>
          <w:sz w:val="24"/>
          <w:szCs w:val="24"/>
          <w:u w:val="single"/>
          <w:lang w:val="sah-RU"/>
        </w:rPr>
        <w:t>и теоретическое обоснование</w:t>
      </w:r>
      <w:r w:rsidRPr="002B0944">
        <w:rPr>
          <w:rFonts w:ascii="Times New Roman" w:hAnsi="Times New Roman" w:cs="Times New Roman"/>
          <w:i/>
          <w:sz w:val="24"/>
          <w:szCs w:val="24"/>
          <w:u w:val="single"/>
          <w:lang w:val="sah-RU"/>
        </w:rPr>
        <w:t>.</w:t>
      </w:r>
    </w:p>
    <w:p w:rsidR="001F0221" w:rsidRPr="002B0944" w:rsidRDefault="008E0488" w:rsidP="00F77B5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B0944">
        <w:rPr>
          <w:rFonts w:ascii="Times New Roman" w:hAnsi="Times New Roman" w:cs="Times New Roman"/>
        </w:rPr>
        <w:t xml:space="preserve">В настоящее время в условиях </w:t>
      </w:r>
      <w:r w:rsidR="00A137E7" w:rsidRPr="002B0944">
        <w:rPr>
          <w:rFonts w:ascii="Times New Roman" w:hAnsi="Times New Roman" w:cs="Times New Roman"/>
        </w:rPr>
        <w:t xml:space="preserve">введения ФГОС НОО, </w:t>
      </w:r>
      <w:r w:rsidRPr="002B0944">
        <w:rPr>
          <w:rFonts w:ascii="Times New Roman" w:hAnsi="Times New Roman" w:cs="Times New Roman"/>
        </w:rPr>
        <w:t xml:space="preserve">постоянной модернизации системы образования, усложнения выполняемых задач, развития </w:t>
      </w:r>
      <w:proofErr w:type="spellStart"/>
      <w:r w:rsidRPr="002B0944">
        <w:rPr>
          <w:rFonts w:ascii="Times New Roman" w:hAnsi="Times New Roman" w:cs="Times New Roman"/>
        </w:rPr>
        <w:t>профилизации</w:t>
      </w:r>
      <w:proofErr w:type="spellEnd"/>
      <w:r w:rsidRPr="002B0944">
        <w:rPr>
          <w:rFonts w:ascii="Times New Roman" w:hAnsi="Times New Roman" w:cs="Times New Roman"/>
        </w:rPr>
        <w:t xml:space="preserve"> и вариативности</w:t>
      </w:r>
      <w:r w:rsidR="00D4066D" w:rsidRPr="002B0944">
        <w:rPr>
          <w:rFonts w:ascii="Times New Roman" w:hAnsi="Times New Roman" w:cs="Times New Roman"/>
        </w:rPr>
        <w:t>,</w:t>
      </w:r>
      <w:r w:rsidRPr="002B0944">
        <w:rPr>
          <w:rFonts w:ascii="Times New Roman" w:hAnsi="Times New Roman" w:cs="Times New Roman"/>
        </w:rPr>
        <w:t xml:space="preserve"> возрастает роль методической деятельности, призванной обеспечить поддержку учителей в решении всех профессиональных вопросов. </w:t>
      </w:r>
      <w:r w:rsidR="001F0221" w:rsidRPr="002B0944">
        <w:rPr>
          <w:rFonts w:ascii="Times New Roman" w:hAnsi="Times New Roman" w:cs="Times New Roman"/>
        </w:rPr>
        <w:t>Современному обществу нужен не просто учитель, а высококомпетентный профессионал-педагог, обладающий глубокими педагогическими знаниями,  способный к творческим нестандартным решениям</w:t>
      </w:r>
      <w:r w:rsidR="009637F8" w:rsidRPr="002B0944">
        <w:rPr>
          <w:rFonts w:ascii="Times New Roman" w:hAnsi="Times New Roman" w:cs="Times New Roman"/>
          <w:lang w:val="sah-RU"/>
        </w:rPr>
        <w:t>, активный, способный добиться высоких результатов в урочной и внеурочной работе</w:t>
      </w:r>
      <w:r w:rsidR="001F0221" w:rsidRPr="002B0944">
        <w:rPr>
          <w:rFonts w:ascii="Times New Roman" w:hAnsi="Times New Roman" w:cs="Times New Roman"/>
        </w:rPr>
        <w:t xml:space="preserve">. Решение этой проблемы зависит от двух  главных факторов: деятельности самого учителя, а также от методической работы учителя и методической работы с учителем. </w:t>
      </w:r>
    </w:p>
    <w:p w:rsidR="0035170F" w:rsidRPr="002B0944" w:rsidRDefault="001F0221" w:rsidP="00F77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</w:rPr>
        <w:t xml:space="preserve">      Суть методической работы в школе вижу в оказании реальной, действенной помощи всем педагогам в реализации их профессиональных, творческих способностей. Если развивается профессиональное мастерство, то растёт интерес к обучению у учащихся, в конечном итоге повышается уровень их образования. </w:t>
      </w:r>
      <w:r w:rsidR="009637F8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Поэтому сегодня очень важно </w:t>
      </w:r>
      <w:r w:rsidR="00B42492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в школе </w:t>
      </w:r>
      <w:r w:rsidR="009637F8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усилить работу методических объединений, кафедр. </w:t>
      </w:r>
    </w:p>
    <w:p w:rsidR="001C1F90" w:rsidRPr="002B0944" w:rsidRDefault="00D4066D" w:rsidP="00F77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</w:rPr>
        <w:t>В большинстве школ в том или ином виде осуществляется инновационная деятельность: разрабатываются и реализуются программы развития школ, ведется экспериментальная работа, осваиваются новые образовательные программы и технологии. Не является исключением и инновационная деятельность педагогического коллектива МОБУ СОШ № 31 г. Якутска, в том числе и работа кафедры учителей начальных классов.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 Однако практика преобразований, разработки и внедрения новшеств сопровождается рядом трудностей. Соответственно назрела необходимость в углублённом изучении организации инновационной деятельности и разрешении противоречия между необходимостью активного внедрения инноваций в педагогическую практику и структурой и содержанием организации инновац</w:t>
      </w:r>
      <w:r w:rsidR="00B42492" w:rsidRPr="002B0944">
        <w:rPr>
          <w:rFonts w:ascii="Times New Roman" w:hAnsi="Times New Roman" w:cs="Times New Roman"/>
          <w:sz w:val="24"/>
          <w:szCs w:val="24"/>
          <w:lang w:val="sah-RU"/>
        </w:rPr>
        <w:t>ионной деятельности кафедр, МО.</w:t>
      </w:r>
    </w:p>
    <w:p w:rsidR="001C1F90" w:rsidRPr="002B0944" w:rsidRDefault="00D4066D" w:rsidP="00F77B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Возникает </w:t>
      </w:r>
      <w:r w:rsidRPr="002B0944">
        <w:rPr>
          <w:rFonts w:ascii="Times New Roman" w:hAnsi="Times New Roman" w:cs="Times New Roman"/>
          <w:b/>
          <w:sz w:val="24"/>
          <w:szCs w:val="24"/>
          <w:lang w:val="sah-RU"/>
        </w:rPr>
        <w:t>проблема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: как организовать инновационную деятельность МО, чтобы повысить качество </w:t>
      </w:r>
      <w:r w:rsidR="00B42492" w:rsidRPr="002B0944">
        <w:rPr>
          <w:rFonts w:ascii="Times New Roman" w:hAnsi="Times New Roman" w:cs="Times New Roman"/>
          <w:sz w:val="24"/>
          <w:szCs w:val="24"/>
          <w:lang w:val="sah-RU"/>
        </w:rPr>
        <w:t>образования младших школьников.</w:t>
      </w:r>
    </w:p>
    <w:p w:rsidR="003D3C26" w:rsidRPr="002B0944" w:rsidRDefault="00D4066D" w:rsidP="00F77B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Качество в этом случае трактуется как нормативная результативность образовательной работы, достижимая в заданные сроки при оптимальных усилиях участников образовательного процесса, т.е. не только количественными показателями качества обученности и воспитанности, но и </w:t>
      </w:r>
      <w:r w:rsidR="003D3C26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качественными, в том числе 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>успешной социализации учащихся</w:t>
      </w:r>
      <w:r w:rsidR="003D3C26" w:rsidRPr="002B0944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654972" w:rsidRPr="002B0944">
        <w:rPr>
          <w:rFonts w:ascii="Times New Roman" w:hAnsi="Times New Roman" w:cs="Times New Roman"/>
          <w:sz w:val="24"/>
          <w:szCs w:val="24"/>
          <w:lang w:val="sah-RU"/>
        </w:rPr>
        <w:t>Наше МОБУ СОШ №31, а в частности кафедра учителей начальных классов МОБУ строит свою деятельность на основе данных направлений развития современного образования.</w:t>
      </w:r>
    </w:p>
    <w:p w:rsidR="003D3C26" w:rsidRPr="002B0944" w:rsidRDefault="00B42492" w:rsidP="00F77B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sah-RU"/>
        </w:rPr>
      </w:pPr>
      <w:r w:rsidRPr="002B0944">
        <w:rPr>
          <w:rFonts w:ascii="Times New Roman" w:hAnsi="Times New Roman" w:cs="Times New Roman"/>
          <w:i/>
          <w:sz w:val="24"/>
          <w:szCs w:val="24"/>
          <w:u w:val="single"/>
          <w:lang w:val="sah-RU"/>
        </w:rPr>
        <w:t>Р</w:t>
      </w:r>
      <w:r w:rsidR="003D3C26" w:rsidRPr="002B0944">
        <w:rPr>
          <w:rFonts w:ascii="Times New Roman" w:hAnsi="Times New Roman" w:cs="Times New Roman"/>
          <w:i/>
          <w:sz w:val="24"/>
          <w:szCs w:val="24"/>
          <w:u w:val="single"/>
          <w:lang w:val="sah-RU"/>
        </w:rPr>
        <w:t>еализации на практике</w:t>
      </w:r>
      <w:r w:rsidRPr="002B0944">
        <w:rPr>
          <w:rFonts w:ascii="Times New Roman" w:hAnsi="Times New Roman" w:cs="Times New Roman"/>
          <w:i/>
          <w:sz w:val="24"/>
          <w:szCs w:val="24"/>
          <w:u w:val="single"/>
          <w:lang w:val="sah-RU"/>
        </w:rPr>
        <w:t xml:space="preserve"> и результативность.</w:t>
      </w:r>
    </w:p>
    <w:p w:rsidR="00D4066D" w:rsidRPr="002B0944" w:rsidRDefault="00654972" w:rsidP="00F77B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Я  работаю  заведующей кафедрой начальных классов в </w:t>
      </w:r>
      <w:r w:rsidRPr="001A1A94">
        <w:rPr>
          <w:rFonts w:ascii="Times New Roman" w:hAnsi="Times New Roman" w:cs="Times New Roman"/>
          <w:sz w:val="24"/>
          <w:szCs w:val="24"/>
          <w:lang w:val="sah-RU"/>
        </w:rPr>
        <w:t xml:space="preserve">течение </w:t>
      </w:r>
      <w:r w:rsidR="001A1A94">
        <w:rPr>
          <w:rFonts w:ascii="Times New Roman" w:hAnsi="Times New Roman" w:cs="Times New Roman"/>
          <w:sz w:val="24"/>
          <w:szCs w:val="24"/>
          <w:lang w:val="sah-RU"/>
        </w:rPr>
        <w:t>8</w:t>
      </w:r>
      <w:r w:rsidRPr="001A1A94">
        <w:rPr>
          <w:rFonts w:ascii="Times New Roman" w:hAnsi="Times New Roman" w:cs="Times New Roman"/>
          <w:sz w:val="24"/>
          <w:szCs w:val="24"/>
          <w:lang w:val="sah-RU"/>
        </w:rPr>
        <w:t xml:space="preserve"> лет,до этого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 была руководителем МО.  В ходе своей работы </w:t>
      </w:r>
      <w:r w:rsidR="00D4066D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 выявила наиболее важные направления инновационной деятельности </w:t>
      </w:r>
      <w:r w:rsidR="003D3C26" w:rsidRPr="002B0944">
        <w:rPr>
          <w:rFonts w:ascii="Times New Roman" w:hAnsi="Times New Roman" w:cs="Times New Roman"/>
          <w:sz w:val="24"/>
          <w:szCs w:val="24"/>
          <w:lang w:val="sah-RU"/>
        </w:rPr>
        <w:t>кафедры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 начальных классов школы №31</w:t>
      </w:r>
      <w:r w:rsidR="00D4066D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, по которым уже ведётся работа: </w:t>
      </w:r>
    </w:p>
    <w:p w:rsidR="00D4066D" w:rsidRPr="002B0944" w:rsidRDefault="00625ADC" w:rsidP="00F77B5C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="00D4066D" w:rsidRPr="002B0944">
        <w:rPr>
          <w:rFonts w:ascii="Times New Roman" w:hAnsi="Times New Roman" w:cs="Times New Roman"/>
          <w:sz w:val="24"/>
          <w:szCs w:val="24"/>
          <w:lang w:val="sah-RU"/>
        </w:rPr>
        <w:t>абота творческих групп;</w:t>
      </w:r>
    </w:p>
    <w:p w:rsidR="001C1F90" w:rsidRPr="002B0944" w:rsidRDefault="00B42492" w:rsidP="00F77B5C">
      <w:pPr>
        <w:pStyle w:val="a5"/>
        <w:numPr>
          <w:ilvl w:val="0"/>
          <w:numId w:val="4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>Проведение промежуточных мониторинговых исследований;</w:t>
      </w:r>
    </w:p>
    <w:p w:rsidR="00625ADC" w:rsidRPr="002B0944" w:rsidRDefault="00625ADC" w:rsidP="00F77B5C">
      <w:pPr>
        <w:pStyle w:val="a5"/>
        <w:numPr>
          <w:ilvl w:val="0"/>
          <w:numId w:val="4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>Учебно (научно) – методическая деятельность</w:t>
      </w:r>
      <w:r w:rsidR="00B42492" w:rsidRPr="002B0944">
        <w:rPr>
          <w:rFonts w:ascii="Times New Roman" w:hAnsi="Times New Roman" w:cs="Times New Roman"/>
          <w:sz w:val="24"/>
          <w:szCs w:val="24"/>
        </w:rPr>
        <w:t xml:space="preserve">( </w:t>
      </w:r>
      <w:r w:rsidR="00B42492" w:rsidRPr="002B0944">
        <w:rPr>
          <w:rFonts w:ascii="Times New Roman" w:hAnsi="Times New Roman" w:cs="Times New Roman"/>
          <w:sz w:val="24"/>
          <w:szCs w:val="24"/>
          <w:lang w:val="sah-RU"/>
        </w:rPr>
        <w:t>недрение инновационных технологий в учебный процесс,  освоение  учителями современных методик обучения и деятельностной технологии обучения, применение  ИКТ</w:t>
      </w:r>
      <w:r w:rsidR="00B42492" w:rsidRPr="002B0944">
        <w:rPr>
          <w:rFonts w:ascii="Times New Roman" w:hAnsi="Times New Roman" w:cs="Times New Roman"/>
          <w:sz w:val="24"/>
          <w:szCs w:val="24"/>
        </w:rPr>
        <w:t>)</w:t>
      </w:r>
      <w:r w:rsidR="00B42492" w:rsidRPr="002B0944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625ADC" w:rsidRPr="002B0944" w:rsidRDefault="00625ADC" w:rsidP="00F77B5C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>Повышение квалификации учителей</w:t>
      </w:r>
      <w:r w:rsidR="00B42492" w:rsidRPr="002B0944">
        <w:rPr>
          <w:rFonts w:ascii="Times New Roman" w:hAnsi="Times New Roman" w:cs="Times New Roman"/>
          <w:sz w:val="24"/>
          <w:szCs w:val="24"/>
          <w:lang w:val="sah-RU"/>
        </w:rPr>
        <w:t>педагогического мастерства и категорийности педагоговчерез  самообразование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3D3C26" w:rsidRPr="002B0944" w:rsidRDefault="00B42492" w:rsidP="00F77B5C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>Выявление, обобщение и  распространение положительного опыта учителей</w:t>
      </w:r>
      <w:r w:rsidR="00E65871" w:rsidRPr="002B0944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FF70FA" w:rsidRPr="002B0944" w:rsidRDefault="00FF70FA" w:rsidP="00F77B5C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Внеклассная  работа. </w:t>
      </w:r>
    </w:p>
    <w:p w:rsidR="00A137E7" w:rsidRPr="002B0944" w:rsidRDefault="00E65871" w:rsidP="00F77B5C">
      <w:pPr>
        <w:pStyle w:val="a5"/>
        <w:numPr>
          <w:ilvl w:val="0"/>
          <w:numId w:val="4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="00A137E7" w:rsidRPr="002B0944">
        <w:rPr>
          <w:rFonts w:ascii="Times New Roman" w:hAnsi="Times New Roman" w:cs="Times New Roman"/>
          <w:sz w:val="24"/>
          <w:szCs w:val="24"/>
          <w:lang w:val="sah-RU"/>
        </w:rPr>
        <w:t>абота с одарёнными детьми в начальных классах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B42492" w:rsidRPr="002B0944">
        <w:rPr>
          <w:rFonts w:ascii="Times New Roman" w:hAnsi="Times New Roman" w:cs="Times New Roman"/>
          <w:sz w:val="24"/>
          <w:szCs w:val="24"/>
          <w:lang w:val="sah-RU"/>
        </w:rPr>
        <w:t>Повышение качества обученности и  результативности учебной, научно – исследовательской,   деятельности учащихся;</w:t>
      </w:r>
    </w:p>
    <w:p w:rsidR="00625ADC" w:rsidRPr="002B0944" w:rsidRDefault="00625ADC" w:rsidP="00F77B5C">
      <w:pPr>
        <w:spacing w:before="100"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творческих групп</w:t>
      </w:r>
    </w:p>
    <w:p w:rsidR="00F77B5C" w:rsidRPr="002B0944" w:rsidRDefault="00F77B5C" w:rsidP="00C05C6A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форм эффективной методической работы, повышающей компетентность педагогов, является организация творческих групп.</w:t>
      </w:r>
      <w:r w:rsidR="001A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05C6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творческие группы педагогов создаются в режиме временного творческого коллектива под тему, которую выбрала группа</w:t>
      </w:r>
      <w:r w:rsidR="00623466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</w:t>
      </w:r>
      <w:r w:rsidR="00C05C6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которая представляет профессиональный интерес для них и для коллектива, или под проблему, которая оказалась важной для участников группы.</w:t>
      </w:r>
      <w:proofErr w:type="gramEnd"/>
    </w:p>
    <w:p w:rsidR="00623F9A" w:rsidRPr="002B0944" w:rsidRDefault="006847E4" w:rsidP="00C05C6A">
      <w:pPr>
        <w:spacing w:before="10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течение учебного года по мере необходимости учителя объединяются в творческие группы: при подготовке и проведении уроков по деятельностной  технологии, </w:t>
      </w:r>
      <w:r w:rsidR="0065497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методических недель,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внеклассных  мероприятий, при разработке каких – либо методических разработок, программ и т. д. Например, в прощед</w:t>
      </w:r>
      <w:r w:rsidR="00B4249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ш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ем учебном году в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елась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постоянная работа по изучению материалов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по теме</w:t>
      </w:r>
      <w:r w:rsidR="00625AD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работы кафедры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 достижения планируемых результатов в  начальной школе».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Много  времени было уделено разработке планируемых результатов  освоения программ  в технологической форме по всем предметам, где приняли  участие  все  учителя кафедры. На подготовительном  этапе на заседаниях  кафедры  и обучающих семинарах были  рассмотрены следующие  вопросы:</w:t>
      </w:r>
    </w:p>
    <w:p w:rsidR="00623F9A" w:rsidRPr="002B0944" w:rsidRDefault="00623F9A" w:rsidP="00F77B5C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определены и сформулированы научно-методические  основы разработки технологии достижения планируемых результатов  освоения программ начального образования по отдельным предметам, которые устанавливают общие рамки разработки и определяют наиболее  эффективные формы представления материалов;</w:t>
      </w:r>
    </w:p>
    <w:p w:rsidR="00623F9A" w:rsidRPr="002B0944" w:rsidRDefault="00623F9A" w:rsidP="00F77B5C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определена структура и состав материалов, требующих разработки, а  также наиболее целесообразная форма их представления.</w:t>
      </w:r>
    </w:p>
    <w:p w:rsidR="00623F9A" w:rsidRPr="002B0944" w:rsidRDefault="00623F9A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 основном этапе работа была организована по </w:t>
      </w:r>
      <w:r w:rsidR="00625AD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творческим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группам. Каждая группа:</w:t>
      </w:r>
    </w:p>
    <w:p w:rsidR="00623F9A" w:rsidRPr="002B0944" w:rsidRDefault="00623F9A" w:rsidP="00F77B5C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подробно изучила базисные учебные программы по предметам«Русский язык», «Литературное чтение», «Якутский язык», «Якутская  литература», «Математика», «Окружающий мир», «Изо», «Труд», «Музыка»по классам  и чему получат возможность научиться учащиеся в процессе обучения по  каждому из разделов этих предметов.</w:t>
      </w:r>
    </w:p>
    <w:p w:rsidR="00623F9A" w:rsidRPr="002B0944" w:rsidRDefault="00623F9A" w:rsidP="00F77B5C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разработала технологические карты, куда  были включены такие разделы: учебные темы, ф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учебных действий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по  каждой теме, образцы алгоритмов  для  учащихся, рекомендуемые критерии оценивания: баллы по уровням подготовленности  обучающихся  и  отметки в  соответствии с баллами.</w:t>
      </w:r>
    </w:p>
    <w:p w:rsidR="00623F9A" w:rsidRPr="002B0944" w:rsidRDefault="00623F9A" w:rsidP="00F77B5C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Также  была подготовлен  образец   « Портфолио ученика начальной школы», куда  вошли  разделы «Мой  портрет», «Моя семья», «Мои увлечения», «Моя учеба», «Мои  достижения», диагностические карты, листы  достижений. </w:t>
      </w:r>
    </w:p>
    <w:p w:rsidR="00623F9A" w:rsidRPr="002B0944" w:rsidRDefault="00623F9A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 конечном этапе каждая </w:t>
      </w:r>
      <w:r w:rsidR="00625AD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творческая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группа  представила свои разработки  на  заседании кафедры и учителя проанализировали и обсудили данные  материалы. Предварительные результаты проведенных обсуждений свидетельствуют о положительном отношении учителей  кафедры  к подготовленным материалам.</w:t>
      </w:r>
    </w:p>
    <w:p w:rsidR="006847E4" w:rsidRPr="002B0944" w:rsidRDefault="006847E4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Такая форма  работ</w:t>
      </w:r>
      <w:r w:rsidR="00FB6694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ы  имеет  ряд  преимуществ:</w:t>
      </w:r>
    </w:p>
    <w:p w:rsidR="00FB6694" w:rsidRPr="002B0944" w:rsidRDefault="00C05C6A" w:rsidP="00C05C6A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/>
        </w:rPr>
        <w:t>Творческая  группа предполагает постоянный состав участников, что позволяет систематизировать работу и предлагать участникам так называемые творческие домашние задания, которые, в свою очередь, активизируют работу на заседаниях.</w:t>
      </w:r>
    </w:p>
    <w:p w:rsidR="00C05C6A" w:rsidRPr="002B0944" w:rsidRDefault="00C05C6A" w:rsidP="00C05C6A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Проблемные творческие группы педагогов позволяют привлечь максимальное число педагогов к работе по </w:t>
      </w:r>
      <w:proofErr w:type="gramStart"/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проектированию</w:t>
      </w:r>
      <w:proofErr w:type="gramEnd"/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ключевых направлений развития </w:t>
      </w:r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кафедры</w:t>
      </w:r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 и конкретных практических проблем, связанных с содержанием образования, методикой преподавания, освоением современных педагогических технологий и т.д.</w:t>
      </w:r>
    </w:p>
    <w:p w:rsidR="00C05C6A" w:rsidRPr="002B0944" w:rsidRDefault="00C05C6A" w:rsidP="00C05C6A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Участие учителя в работе творческой группы способствует повышению педагогического мастерства, взаимообмену  опытом работы.</w:t>
      </w:r>
    </w:p>
    <w:p w:rsidR="00C05C6A" w:rsidRPr="002B0944" w:rsidRDefault="00C05C6A" w:rsidP="00C05C6A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</w:rPr>
        <w:t>Благодаря применению активных методов, педагоги оказываются в исследовательской позиции и вместе с тем чувствуют себя в отношениях друг с другом комфортно и безопасно, так как получают друг от друга обратную связь и эмоциональную поддержку.</w:t>
      </w:r>
    </w:p>
    <w:p w:rsidR="00625ADC" w:rsidRPr="002B0944" w:rsidRDefault="00625ADC" w:rsidP="00F77B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Промежуточные мониторинговые исследования</w:t>
      </w:r>
    </w:p>
    <w:p w:rsidR="00B82F15" w:rsidRPr="002B0944" w:rsidRDefault="00A137E7" w:rsidP="00F77B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lang w:val="sah-RU"/>
        </w:rPr>
      </w:pPr>
      <w:r w:rsidRPr="002B0944">
        <w:rPr>
          <w:rFonts w:ascii="Times New Roman" w:hAnsi="Times New Roman" w:cs="Times New Roman"/>
          <w:lang w:val="sah-RU"/>
        </w:rPr>
        <w:t xml:space="preserve">В начальных классах нашей школы также  создана система мониторинга как средства повышения качества образованности младших школьников - система постоянного отслеживания хода образовательного процесса с целью выявления и оценивания его промежуточных результатов, а также принятия решений по регулированию и коррекции образовательного процесса. Учителя ведут не только мониторинг образованности учащихся, но и мониторинг собственной  деятельности. В конце учебного года, перед составлением анализа работы кафедры, все учителя в обязательном порядке заполняют аналитические справки за прошедший учебный год.  В  справку входит анализ учителем своей педагогической деятельности: использование  в методической работе информационных технологий, посещение городских и республиканских семинаров, выступления с докладами, публикации, открытые уроки, мастер – класс, участие в конкурсах, посещение уроков коллег, результаты внеклассной деятельности, организация учебно-исследовательской и проектной деятельности учащихся, результаты участия учащихся в олимпиадах в конкурсах, смотрах, викторинах, ведение кружков. </w:t>
      </w:r>
    </w:p>
    <w:p w:rsidR="00FF70FA" w:rsidRPr="002B0944" w:rsidRDefault="00A137E7" w:rsidP="00F77B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2B0944">
        <w:rPr>
          <w:rFonts w:ascii="Times New Roman" w:hAnsi="Times New Roman" w:cs="Times New Roman"/>
          <w:lang w:val="sah-RU"/>
        </w:rPr>
        <w:t xml:space="preserve">Эта система даёт хорошие результаты. Учитель видит </w:t>
      </w:r>
      <w:r w:rsidR="00625ADC" w:rsidRPr="002B0944">
        <w:rPr>
          <w:rFonts w:ascii="Times New Roman" w:hAnsi="Times New Roman" w:cs="Times New Roman"/>
          <w:lang w:val="sah-RU"/>
        </w:rPr>
        <w:t>результат свое</w:t>
      </w:r>
      <w:r w:rsidR="00FB6694" w:rsidRPr="002B0944">
        <w:rPr>
          <w:rFonts w:ascii="Times New Roman" w:hAnsi="Times New Roman" w:cs="Times New Roman"/>
          <w:lang w:val="sah-RU"/>
        </w:rPr>
        <w:t>й</w:t>
      </w:r>
      <w:r w:rsidR="00625ADC" w:rsidRPr="002B0944">
        <w:rPr>
          <w:rFonts w:ascii="Times New Roman" w:hAnsi="Times New Roman" w:cs="Times New Roman"/>
          <w:lang w:val="sah-RU"/>
        </w:rPr>
        <w:t xml:space="preserve"> деятельности и получает возможность </w:t>
      </w:r>
      <w:r w:rsidR="00FB6694" w:rsidRPr="002B0944">
        <w:rPr>
          <w:rFonts w:ascii="Times New Roman" w:hAnsi="Times New Roman" w:cs="Times New Roman"/>
          <w:lang w:val="sah-RU"/>
        </w:rPr>
        <w:t>выстроить индивидуальную траектори</w:t>
      </w:r>
      <w:r w:rsidR="008E4DC5" w:rsidRPr="002B0944">
        <w:rPr>
          <w:rFonts w:ascii="Times New Roman" w:hAnsi="Times New Roman" w:cs="Times New Roman"/>
          <w:lang w:val="sah-RU"/>
        </w:rPr>
        <w:t>ю</w:t>
      </w:r>
      <w:r w:rsidR="00FB6694" w:rsidRPr="002B0944">
        <w:rPr>
          <w:rFonts w:ascii="Times New Roman" w:hAnsi="Times New Roman" w:cs="Times New Roman"/>
          <w:lang w:val="sah-RU"/>
        </w:rPr>
        <w:t xml:space="preserve">  повышения профессиональной  компетентности.  </w:t>
      </w:r>
      <w:r w:rsidR="00FF70FA" w:rsidRPr="002B0944">
        <w:rPr>
          <w:rFonts w:ascii="Times New Roman" w:hAnsi="Times New Roman" w:cs="Times New Roman"/>
          <w:lang w:val="sah-RU"/>
        </w:rPr>
        <w:t xml:space="preserve">Промежуточные мониторинговые исследования способствуют </w:t>
      </w:r>
      <w:r w:rsidR="00FF70FA" w:rsidRPr="002B0944">
        <w:rPr>
          <w:rFonts w:ascii="Times New Roman" w:hAnsi="Times New Roman" w:cs="Times New Roman"/>
        </w:rPr>
        <w:t>осуществлению  анализа информации, характеризующей уровень профессиональной и предметной компетентности каждого педагога, развитию мотивации педагогов на личностно-профессиональное саморазвитие; помогают определить конкретные проблемы и направления развития профессиональной компетентности каждого педагога.</w:t>
      </w:r>
    </w:p>
    <w:p w:rsidR="00623F9A" w:rsidRPr="002B0944" w:rsidRDefault="00623F9A" w:rsidP="00F77B5C">
      <w:pPr>
        <w:suppressAutoHyphens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0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Учебно (научно) – методическая деятельность</w:t>
      </w:r>
    </w:p>
    <w:p w:rsidR="00654972" w:rsidRPr="002B0944" w:rsidRDefault="00FB6694" w:rsidP="00F77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Ежегодно вначале учебного года все учителянашей кафедрывыбирают тему самообразованияи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ют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нею,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ют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докладами на семинарах, конференциях, провод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открытые  уроки на разных  уровнях,  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ют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в олимпиадах, конференциях, конкурсах на  школьном, городском, республиканском и всероссийском уровнях, работа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ют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составе  ЖЮРИ на разных  мероприятиях.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кафедры, семинарах в течение года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</w:t>
      </w:r>
      <w:proofErr w:type="spellEnd"/>
      <w:r w:rsidR="0065497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ются наиболее  актуальные темы: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базовых компетентностей и обновления структуры содержания образования, 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через способы действия, анализ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в свете ФГОС,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на уроках и во внеурочной деятельности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введения  методики деятельностного подхода.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непрерывно 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дется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методической литературой, индивидуальное неформальное консультирование, участие в анкетировании и опросах, в  мониторинговом  исследовании  качества 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посещение  уроков коллег  в  школе и городе с последующей  рефлексией, ознакомление педагогов с документальным обеспечением реализуемых нововведений.</w:t>
      </w:r>
    </w:p>
    <w:p w:rsidR="00B82F15" w:rsidRPr="002B0944" w:rsidRDefault="008E4DC5" w:rsidP="00F77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направлений в работе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нашей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является обеспечение освоения и творческого использования ИКТ, как одно из требований к условиям введения ФГОС. 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Ежегодно ведется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ознакомлению педагогов с новейшими разработками в области информационных технологий, развитию у них соответствующих знаний, умений и навыков, которые необходимы для работы с современными информационными системами. </w:t>
      </w:r>
      <w:r w:rsidR="0065497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</w:t>
      </w:r>
      <w:proofErr w:type="spellEnd"/>
      <w:r w:rsidR="0065497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ется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своевременная помощь учителям при разработке уроков с использованием интерактивной доски. </w:t>
      </w:r>
    </w:p>
    <w:p w:rsidR="001A4600" w:rsidRPr="002B0944" w:rsidRDefault="008E4DC5" w:rsidP="00F77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Наши у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новые информационные технологии в процессе обучения и самоподготовки,  непрерывно  работают  над созданием и пополнением банка педагогической информации материалами, полученными из интернет ресурсов, из разных источников, разрабатываю</w:t>
      </w:r>
      <w:r w:rsidR="00654972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презентации  к  урокам, </w:t>
      </w:r>
      <w:r w:rsidR="00B82F15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авторские </w:t>
      </w:r>
      <w:r w:rsidR="00654972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</w:t>
      </w:r>
      <w:r w:rsidR="0065497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proofErr w:type="spellEnd"/>
      <w:r w:rsidR="0065497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ют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свои  персональные  сайты,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</w:t>
      </w:r>
      <w:proofErr w:type="spellEnd"/>
      <w:r w:rsidR="0065497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щают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сети работников образования свое электронное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654972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участвуют в дистанционных  конкурсах,</w:t>
      </w:r>
      <w:r w:rsidR="001A4600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конференциях</w:t>
      </w:r>
      <w:r w:rsidR="001A4600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3F9A" w:rsidRPr="002B0944" w:rsidRDefault="008E4DC5" w:rsidP="00F77B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новых информационных технологий в начальном образовании позволяет учителям кафедры дифференцировать процесс обучения младших школьников с учётом их индивидуальных особенностей, даёт возможность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</w:p>
    <w:p w:rsidR="00625ADC" w:rsidRPr="002B0944" w:rsidRDefault="00625ADC" w:rsidP="00F77B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Повышение квалификации учителей</w:t>
      </w:r>
    </w:p>
    <w:p w:rsidR="00267707" w:rsidRPr="002B0944" w:rsidRDefault="00267707" w:rsidP="002677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Работник образования, как никто другой, должен владеть своей профессией в совершенстве. При этом, учитывая стремительное развитие технологий, новые открытия, появление новых методов обучения, необходимо постоянно обновлять свои знания,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совершенствовать  навыки и умения, чтобы иметь возможность передать их другим - своим ученикам.</w:t>
      </w:r>
    </w:p>
    <w:p w:rsidR="001A4600" w:rsidRPr="002B0944" w:rsidRDefault="00267707" w:rsidP="00267707">
      <w:pPr>
        <w:autoSpaceDE w:val="0"/>
        <w:autoSpaceDN w:val="0"/>
        <w:adjustRightInd w:val="0"/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hAnsi="Times New Roman" w:cs="Times New Roman"/>
          <w:sz w:val="24"/>
          <w:szCs w:val="24"/>
        </w:rPr>
        <w:t xml:space="preserve">Исходя из требований личностно ориентированного подхода к педагогу, а также учитывая индивидуальные потребности учителей и анализ мониторинга процесса и результатов профессиональной деятельности, уровень компетентности, 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учителя нашей кафедры </w:t>
      </w:r>
      <w:r w:rsidRPr="002B0944">
        <w:rPr>
          <w:rFonts w:ascii="Times New Roman" w:hAnsi="Times New Roman" w:cs="Times New Roman"/>
          <w:sz w:val="24"/>
          <w:szCs w:val="24"/>
        </w:rPr>
        <w:t xml:space="preserve"> включаются в систему организационных форм непрерывного повышения квалификации</w:t>
      </w:r>
      <w:r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8E4DC5" w:rsidRPr="002B0944">
        <w:rPr>
          <w:rFonts w:ascii="Times New Roman" w:hAnsi="Times New Roman" w:cs="Times New Roman"/>
          <w:sz w:val="24"/>
          <w:szCs w:val="24"/>
        </w:rPr>
        <w:t xml:space="preserve">В связи с переходом первых классов в 2011 -2012 учебном году на </w:t>
      </w:r>
      <w:r w:rsidR="001A4600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обучение по </w:t>
      </w:r>
      <w:r w:rsidR="008E4DC5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ФГОС, в </w:t>
      </w:r>
      <w:proofErr w:type="spellStart"/>
      <w:r w:rsidR="00623F9A" w:rsidRPr="002B0944">
        <w:rPr>
          <w:rFonts w:ascii="Times New Roman" w:hAnsi="Times New Roman" w:cs="Times New Roman"/>
          <w:sz w:val="24"/>
          <w:szCs w:val="24"/>
        </w:rPr>
        <w:t>начальн</w:t>
      </w:r>
      <w:proofErr w:type="spellEnd"/>
      <w:r w:rsidR="00B82F15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ых классах МОБУ СОШ №31 </w:t>
      </w:r>
      <w:r w:rsidR="00623F9A" w:rsidRPr="002B0944">
        <w:rPr>
          <w:rFonts w:ascii="Times New Roman" w:hAnsi="Times New Roman" w:cs="Times New Roman"/>
          <w:sz w:val="24"/>
          <w:szCs w:val="24"/>
        </w:rPr>
        <w:t xml:space="preserve">непрерывно ведется работа  по повышению  квалификации учителей через посещение школьных и городских семинаров, курсов повышения квалификации. </w:t>
      </w:r>
      <w:r w:rsidR="006847E4" w:rsidRPr="002B0944">
        <w:rPr>
          <w:rFonts w:ascii="Times New Roman" w:hAnsi="Times New Roman" w:cs="Times New Roman"/>
          <w:sz w:val="24"/>
          <w:szCs w:val="24"/>
        </w:rPr>
        <w:t>Красной нитью через всю работу кафедры про</w:t>
      </w:r>
      <w:r w:rsidR="001A4600" w:rsidRPr="002B0944">
        <w:rPr>
          <w:rFonts w:ascii="Times New Roman" w:hAnsi="Times New Roman" w:cs="Times New Roman"/>
          <w:sz w:val="24"/>
          <w:szCs w:val="24"/>
          <w:lang w:val="sah-RU"/>
        </w:rPr>
        <w:t xml:space="preserve">ходят </w:t>
      </w:r>
      <w:r w:rsidR="006847E4" w:rsidRPr="002B0944">
        <w:rPr>
          <w:rFonts w:ascii="Times New Roman" w:hAnsi="Times New Roman" w:cs="Times New Roman"/>
          <w:sz w:val="24"/>
          <w:szCs w:val="24"/>
        </w:rPr>
        <w:t xml:space="preserve"> темы, связанные с переходом на  </w:t>
      </w:r>
      <w:r w:rsidR="00E65871" w:rsidRPr="002B0944">
        <w:rPr>
          <w:rFonts w:ascii="Times New Roman" w:hAnsi="Times New Roman" w:cs="Times New Roman"/>
          <w:sz w:val="24"/>
          <w:szCs w:val="24"/>
          <w:lang w:val="sah-RU"/>
        </w:rPr>
        <w:t>ФГОС</w:t>
      </w:r>
      <w:r w:rsidR="006847E4" w:rsidRPr="002B0944">
        <w:rPr>
          <w:rFonts w:ascii="Times New Roman" w:hAnsi="Times New Roman" w:cs="Times New Roman"/>
          <w:sz w:val="24"/>
          <w:szCs w:val="24"/>
        </w:rPr>
        <w:t xml:space="preserve">.  </w:t>
      </w:r>
      <w:r w:rsidR="005D50DD" w:rsidRPr="002B0944">
        <w:rPr>
          <w:rFonts w:ascii="Times New Roman" w:hAnsi="Times New Roman" w:cs="Times New Roman"/>
          <w:sz w:val="24"/>
          <w:szCs w:val="24"/>
        </w:rPr>
        <w:t xml:space="preserve">Большое </w:t>
      </w:r>
      <w:proofErr w:type="spellStart"/>
      <w:r w:rsidR="005D50DD" w:rsidRPr="002B0944">
        <w:rPr>
          <w:rFonts w:ascii="Times New Roman" w:hAnsi="Times New Roman" w:cs="Times New Roman"/>
          <w:sz w:val="24"/>
          <w:szCs w:val="24"/>
        </w:rPr>
        <w:t>внима</w:t>
      </w:r>
      <w:proofErr w:type="spellEnd"/>
      <w:r w:rsidR="005D50DD" w:rsidRPr="002B0944">
        <w:rPr>
          <w:rFonts w:ascii="Times New Roman" w:hAnsi="Times New Roman" w:cs="Times New Roman"/>
          <w:sz w:val="24"/>
          <w:szCs w:val="24"/>
          <w:lang w:val="sah-RU"/>
        </w:rPr>
        <w:t>н</w:t>
      </w:r>
      <w:proofErr w:type="spellStart"/>
      <w:r w:rsidR="005D50DD" w:rsidRPr="002B094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5D50DD" w:rsidRPr="002B0944">
        <w:rPr>
          <w:rFonts w:ascii="Times New Roman" w:hAnsi="Times New Roman" w:cs="Times New Roman"/>
          <w:sz w:val="24"/>
          <w:szCs w:val="24"/>
        </w:rPr>
        <w:t xml:space="preserve"> удел</w:t>
      </w:r>
      <w:r w:rsidR="00E65871" w:rsidRPr="002B0944">
        <w:rPr>
          <w:rFonts w:ascii="Times New Roman" w:hAnsi="Times New Roman" w:cs="Times New Roman"/>
          <w:sz w:val="24"/>
          <w:szCs w:val="24"/>
          <w:lang w:val="sah-RU"/>
        </w:rPr>
        <w:t>яется</w:t>
      </w:r>
      <w:r w:rsidR="005D50DD" w:rsidRPr="002B0944">
        <w:rPr>
          <w:rFonts w:ascii="Times New Roman" w:hAnsi="Times New Roman" w:cs="Times New Roman"/>
          <w:sz w:val="24"/>
          <w:szCs w:val="24"/>
        </w:rPr>
        <w:t xml:space="preserve"> курсовой  подготовке учителей кафедры</w:t>
      </w:r>
      <w:r w:rsidR="00404A34" w:rsidRPr="002B0944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tbl>
      <w:tblPr>
        <w:tblStyle w:val="a6"/>
        <w:tblW w:w="0" w:type="auto"/>
        <w:tblInd w:w="817" w:type="dxa"/>
        <w:tblLook w:val="04A0"/>
      </w:tblPr>
      <w:tblGrid>
        <w:gridCol w:w="2359"/>
        <w:gridCol w:w="3546"/>
        <w:gridCol w:w="2849"/>
      </w:tblGrid>
      <w:tr w:rsidR="00267707" w:rsidRPr="002B0944" w:rsidTr="00267707">
        <w:tc>
          <w:tcPr>
            <w:tcW w:w="2359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Учебный год</w:t>
            </w:r>
          </w:p>
        </w:tc>
        <w:tc>
          <w:tcPr>
            <w:tcW w:w="3546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Фундаментальные курсы</w:t>
            </w:r>
          </w:p>
        </w:tc>
        <w:tc>
          <w:tcPr>
            <w:tcW w:w="2849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Проблемные курсы</w:t>
            </w:r>
          </w:p>
        </w:tc>
      </w:tr>
      <w:tr w:rsidR="00267707" w:rsidRPr="002B0944" w:rsidTr="00267707">
        <w:tc>
          <w:tcPr>
            <w:tcW w:w="2359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2011- 12</w:t>
            </w:r>
          </w:p>
        </w:tc>
        <w:tc>
          <w:tcPr>
            <w:tcW w:w="3546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2849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17</w:t>
            </w:r>
          </w:p>
        </w:tc>
      </w:tr>
      <w:tr w:rsidR="00267707" w:rsidRPr="002B0944" w:rsidTr="00267707">
        <w:tc>
          <w:tcPr>
            <w:tcW w:w="2359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2012-13</w:t>
            </w:r>
          </w:p>
        </w:tc>
        <w:tc>
          <w:tcPr>
            <w:tcW w:w="3546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9</w:t>
            </w:r>
          </w:p>
        </w:tc>
        <w:tc>
          <w:tcPr>
            <w:tcW w:w="2849" w:type="dxa"/>
          </w:tcPr>
          <w:p w:rsidR="00404A34" w:rsidRPr="002B0944" w:rsidRDefault="00404A34" w:rsidP="00F77B5C">
            <w:pPr>
              <w:pStyle w:val="a8"/>
              <w:spacing w:line="360" w:lineRule="auto"/>
              <w:jc w:val="center"/>
              <w:rPr>
                <w:sz w:val="24"/>
                <w:szCs w:val="24"/>
                <w:lang w:val="sah-RU"/>
              </w:rPr>
            </w:pPr>
            <w:r w:rsidRPr="002B0944">
              <w:rPr>
                <w:sz w:val="24"/>
                <w:szCs w:val="24"/>
                <w:lang w:val="sah-RU"/>
              </w:rPr>
              <w:t>5</w:t>
            </w:r>
          </w:p>
        </w:tc>
      </w:tr>
    </w:tbl>
    <w:p w:rsidR="00404A34" w:rsidRPr="002B0944" w:rsidRDefault="00404A34" w:rsidP="00B82F15">
      <w:pPr>
        <w:pStyle w:val="a8"/>
        <w:spacing w:line="360" w:lineRule="auto"/>
        <w:jc w:val="both"/>
        <w:rPr>
          <w:sz w:val="24"/>
          <w:szCs w:val="24"/>
          <w:lang w:val="sah-RU"/>
        </w:rPr>
      </w:pPr>
      <w:r w:rsidRPr="002B0944">
        <w:rPr>
          <w:sz w:val="24"/>
          <w:szCs w:val="24"/>
          <w:lang w:val="sah-RU"/>
        </w:rPr>
        <w:t xml:space="preserve">       Как видно из таблицы, за последние 2 года прошли обучение на фундаментальных курсах все учителя нашей кафедры. </w:t>
      </w:r>
    </w:p>
    <w:p w:rsidR="00267707" w:rsidRPr="002B0944" w:rsidRDefault="00E65871" w:rsidP="00B82F1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Ежегодно 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r w:rsidR="00404A34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им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методические  недели (по  параллелям).  В рамках методических  недель  учителя  кафедры  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ают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опыт  работы  через  открытые  уроки  и  выступления  с  докладами  на  семинарах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  <w:r w:rsidR="00404A34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Темы методических  недель  подбираются на основе данных мониторинга деятельности учителей кафедры.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Например, в </w:t>
      </w:r>
      <w:r w:rsidR="00404A34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2012-13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учебном году у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proofErr w:type="spellEnd"/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показали  технологию  проведения уроков по ФГОС  на примере  разных  предметов (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ноябрь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2012г.)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учителя 3 – х классов  по  русскому  языку ( январь 2013 г.),  учителя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х классов 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- уроки для учителей  школы в рамках КОК.</w:t>
      </w:r>
      <w:r w:rsidR="005A1C6B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конце  каждой  недели  проводили  теоретические  семинары, на которых учителя  выступали с докладами,  делали  анализ  и  самоанализ  посещенных  и проведенных  уроков, делились  опытом работы.</w:t>
      </w:r>
      <w:r w:rsidR="00267707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Как показал анализ уроков, у</w:t>
      </w:r>
      <w:proofErr w:type="spellStart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proofErr w:type="spellEnd"/>
      <w:r w:rsidR="00267707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начальных клссов школы 31, </w:t>
      </w:r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на уроках такие современные технологии, как  ИКТ, </w:t>
      </w:r>
      <w:proofErr w:type="spellStart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технологию, игровые технологии, элементы КСО, личностно – ориентированное обучение, элементы  развивающего  обучения по системе </w:t>
      </w:r>
      <w:proofErr w:type="spellStart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–Давыдова, УМК «Планета  знаний”,  «Гармония», «Перспектива». На уроках проводится рефлексия, применяются различные формы </w:t>
      </w:r>
      <w:proofErr w:type="spellStart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proofErr w:type="gramStart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амооценивание</w:t>
      </w:r>
      <w:proofErr w:type="spellEnd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взаимооценивание</w:t>
      </w:r>
      <w:proofErr w:type="spellEnd"/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групповое оценивание.   Ведут  работу по развитию коммуникативной компетентности, применяют зачетную  систему, индивидуализацию и дифференциацию  обучения, дидактические игры, проводят интегрированные  уроки.  Для качественного </w:t>
      </w:r>
      <w:r w:rsidR="00267707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контроля и оценки  обучающихся, с целью выявления индивидуальной динамики  развития школьников,  учителя применяют метод фиксации  и оценивания учебных  достижений через мониторинг, технологические карты, листы  индивидуальных достижений,  тесты по предметам.  Такая работа способствует достижению высокого качества и эффективности обучения.</w:t>
      </w:r>
    </w:p>
    <w:p w:rsidR="00B82F15" w:rsidRPr="002B0944" w:rsidRDefault="00E65871" w:rsidP="00B82F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2B0944">
        <w:rPr>
          <w:rFonts w:ascii="Times New Roman" w:hAnsi="Times New Roman" w:cs="Times New Roman"/>
          <w:b/>
          <w:sz w:val="24"/>
          <w:szCs w:val="24"/>
          <w:lang w:val="sah-RU"/>
        </w:rPr>
        <w:t>Обобщение и распространение опыта</w:t>
      </w:r>
    </w:p>
    <w:p w:rsidR="00623F9A" w:rsidRPr="002B0944" w:rsidRDefault="00E65871" w:rsidP="00B82F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Большое </w:t>
      </w:r>
      <w:r w:rsidR="005A1C6B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нимание </w:t>
      </w:r>
      <w:r w:rsidR="00267707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кафедре НК </w:t>
      </w:r>
      <w:r w:rsidR="00B82F15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также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уделяется у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 учителей  начальных классов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экспериментальной работе и реализации методической темы кафедры, школы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="002743BD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</w:t>
      </w:r>
      <w:proofErr w:type="spellEnd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начальной школы </w:t>
      </w:r>
      <w:r w:rsidR="002743BD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регулярно 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proofErr w:type="spellEnd"/>
      <w:r w:rsidR="002743BD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ет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методической работе школы:  в проведении  педсоветов, семинаров,  конкурсов.</w:t>
      </w:r>
    </w:p>
    <w:p w:rsidR="00623F9A" w:rsidRPr="002B0944" w:rsidRDefault="00E65871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Наши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успешно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на школьных и городских семинарах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участвуют на дистанционных всероссийских и международных конференциях, форумах, конкурсах и пуб</w:t>
      </w:r>
      <w:r w:rsidR="00B82F15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ликуют свои статьи в сборниках, интернет-ресурсах</w:t>
      </w:r>
      <w:r w:rsidR="00CA5F21" w:rsidRPr="002B0944">
        <w:rPr>
          <w:rFonts w:ascii="Times New Roman" w:eastAsia="Times New Roman" w:hAnsi="Times New Roman" w:cs="Times New Roman"/>
          <w:b/>
          <w:i/>
          <w:sz w:val="24"/>
          <w:szCs w:val="24"/>
          <w:lang w:val="sah-RU" w:eastAsia="ru-RU"/>
        </w:rPr>
        <w:t>(приложение 1)</w:t>
      </w:r>
      <w:r w:rsidR="00B82F15" w:rsidRPr="002B0944">
        <w:rPr>
          <w:rFonts w:ascii="Times New Roman" w:eastAsia="Times New Roman" w:hAnsi="Times New Roman" w:cs="Times New Roman"/>
          <w:b/>
          <w:i/>
          <w:sz w:val="24"/>
          <w:szCs w:val="24"/>
          <w:lang w:val="sah-RU" w:eastAsia="ru-RU"/>
        </w:rPr>
        <w:t>.</w:t>
      </w:r>
    </w:p>
    <w:tbl>
      <w:tblPr>
        <w:tblStyle w:val="a6"/>
        <w:tblW w:w="0" w:type="auto"/>
        <w:jc w:val="center"/>
        <w:tblInd w:w="-1062" w:type="dxa"/>
        <w:tblLook w:val="04A0"/>
      </w:tblPr>
      <w:tblGrid>
        <w:gridCol w:w="3732"/>
        <w:gridCol w:w="1266"/>
        <w:gridCol w:w="2475"/>
        <w:gridCol w:w="2383"/>
      </w:tblGrid>
      <w:tr w:rsidR="002743BD" w:rsidRPr="002B0944" w:rsidTr="007C483B">
        <w:trPr>
          <w:jc w:val="center"/>
        </w:trPr>
        <w:tc>
          <w:tcPr>
            <w:tcW w:w="3732" w:type="dxa"/>
          </w:tcPr>
          <w:p w:rsidR="002743BD" w:rsidRPr="002B0944" w:rsidRDefault="00C950C2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Выступления учителей кафедры НК с докладами</w:t>
            </w:r>
          </w:p>
        </w:tc>
        <w:tc>
          <w:tcPr>
            <w:tcW w:w="1266" w:type="dxa"/>
          </w:tcPr>
          <w:p w:rsidR="002743BD" w:rsidRPr="002B0944" w:rsidRDefault="002743BD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2010-11</w:t>
            </w:r>
            <w:r w:rsidR="00B82F15"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 xml:space="preserve"> уч.г.</w:t>
            </w:r>
          </w:p>
        </w:tc>
        <w:tc>
          <w:tcPr>
            <w:tcW w:w="2475" w:type="dxa"/>
          </w:tcPr>
          <w:p w:rsidR="002743BD" w:rsidRPr="002B0944" w:rsidRDefault="002743BD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2011-12</w:t>
            </w:r>
            <w:r w:rsidR="00B82F15"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уч.г.</w:t>
            </w:r>
          </w:p>
        </w:tc>
        <w:tc>
          <w:tcPr>
            <w:tcW w:w="2383" w:type="dxa"/>
          </w:tcPr>
          <w:p w:rsidR="002743BD" w:rsidRPr="002B0944" w:rsidRDefault="002743BD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2012-13</w:t>
            </w:r>
            <w:r w:rsidR="00B82F15"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уч.г.</w:t>
            </w:r>
          </w:p>
        </w:tc>
      </w:tr>
      <w:tr w:rsidR="00C950C2" w:rsidRPr="002B0944" w:rsidTr="007C483B">
        <w:trPr>
          <w:jc w:val="center"/>
        </w:trPr>
        <w:tc>
          <w:tcPr>
            <w:tcW w:w="3732" w:type="dxa"/>
          </w:tcPr>
          <w:p w:rsidR="00C950C2" w:rsidRPr="002B0944" w:rsidRDefault="00C950C2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школы</w:t>
            </w:r>
          </w:p>
        </w:tc>
        <w:tc>
          <w:tcPr>
            <w:tcW w:w="1266" w:type="dxa"/>
          </w:tcPr>
          <w:p w:rsidR="00C950C2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</w:t>
            </w:r>
          </w:p>
        </w:tc>
        <w:tc>
          <w:tcPr>
            <w:tcW w:w="2475" w:type="dxa"/>
          </w:tcPr>
          <w:p w:rsidR="00C950C2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383" w:type="dxa"/>
          </w:tcPr>
          <w:p w:rsidR="00C950C2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  <w:tr w:rsidR="002743BD" w:rsidRPr="002B0944" w:rsidTr="007C483B">
        <w:trPr>
          <w:jc w:val="center"/>
        </w:trPr>
        <w:tc>
          <w:tcPr>
            <w:tcW w:w="3732" w:type="dxa"/>
          </w:tcPr>
          <w:p w:rsidR="002743BD" w:rsidRPr="002B0944" w:rsidRDefault="007C483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города</w:t>
            </w:r>
          </w:p>
        </w:tc>
        <w:tc>
          <w:tcPr>
            <w:tcW w:w="1266" w:type="dxa"/>
          </w:tcPr>
          <w:p w:rsidR="002743BD" w:rsidRPr="002B0944" w:rsidRDefault="00C950C2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</w:tc>
        <w:tc>
          <w:tcPr>
            <w:tcW w:w="2475" w:type="dxa"/>
          </w:tcPr>
          <w:p w:rsidR="002743BD" w:rsidRPr="002B0944" w:rsidRDefault="00C950C2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10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383" w:type="dxa"/>
          </w:tcPr>
          <w:p w:rsidR="002743BD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10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  <w:tr w:rsidR="002743BD" w:rsidRPr="002B0944" w:rsidTr="007C483B">
        <w:trPr>
          <w:jc w:val="center"/>
        </w:trPr>
        <w:tc>
          <w:tcPr>
            <w:tcW w:w="3732" w:type="dxa"/>
          </w:tcPr>
          <w:p w:rsidR="002743BD" w:rsidRPr="002B0944" w:rsidRDefault="007C483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республики</w:t>
            </w:r>
          </w:p>
        </w:tc>
        <w:tc>
          <w:tcPr>
            <w:tcW w:w="1266" w:type="dxa"/>
          </w:tcPr>
          <w:p w:rsidR="002743BD" w:rsidRPr="002B0944" w:rsidRDefault="00C950C2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14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475" w:type="dxa"/>
          </w:tcPr>
          <w:p w:rsidR="002743BD" w:rsidRPr="002B0944" w:rsidRDefault="00C950C2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383" w:type="dxa"/>
          </w:tcPr>
          <w:p w:rsidR="002743BD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14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  <w:tr w:rsidR="005A1C6B" w:rsidRPr="002B0944" w:rsidTr="007C483B">
        <w:trPr>
          <w:jc w:val="center"/>
        </w:trPr>
        <w:tc>
          <w:tcPr>
            <w:tcW w:w="3732" w:type="dxa"/>
          </w:tcPr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Участие в конкурсах на разном уровне</w:t>
            </w:r>
          </w:p>
        </w:tc>
        <w:tc>
          <w:tcPr>
            <w:tcW w:w="1266" w:type="dxa"/>
          </w:tcPr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475" w:type="dxa"/>
          </w:tcPr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школы- 9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,</w:t>
            </w:r>
          </w:p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города – 5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,</w:t>
            </w:r>
          </w:p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РФ-5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383" w:type="dxa"/>
          </w:tcPr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школы-2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,</w:t>
            </w:r>
          </w:p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РФ –9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,</w:t>
            </w:r>
          </w:p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международном уровне - 6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</w:tbl>
    <w:p w:rsidR="002743BD" w:rsidRPr="002B0944" w:rsidRDefault="002743BD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ah-RU" w:eastAsia="ru-RU"/>
        </w:rPr>
      </w:pPr>
    </w:p>
    <w:tbl>
      <w:tblPr>
        <w:tblStyle w:val="a6"/>
        <w:tblW w:w="0" w:type="auto"/>
        <w:jc w:val="center"/>
        <w:tblInd w:w="-3502" w:type="dxa"/>
        <w:tblLook w:val="04A0"/>
      </w:tblPr>
      <w:tblGrid>
        <w:gridCol w:w="3545"/>
        <w:gridCol w:w="2126"/>
        <w:gridCol w:w="2126"/>
        <w:gridCol w:w="2018"/>
      </w:tblGrid>
      <w:tr w:rsidR="007C483B" w:rsidRPr="002B0944" w:rsidTr="007C483B">
        <w:trPr>
          <w:jc w:val="center"/>
        </w:trPr>
        <w:tc>
          <w:tcPr>
            <w:tcW w:w="3545" w:type="dxa"/>
          </w:tcPr>
          <w:p w:rsidR="007C483B" w:rsidRPr="002B0944" w:rsidRDefault="007C483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Публикации</w:t>
            </w:r>
          </w:p>
        </w:tc>
        <w:tc>
          <w:tcPr>
            <w:tcW w:w="2126" w:type="dxa"/>
          </w:tcPr>
          <w:p w:rsidR="007C483B" w:rsidRPr="002B0944" w:rsidRDefault="007C483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2010-11 уч.г.</w:t>
            </w:r>
          </w:p>
        </w:tc>
        <w:tc>
          <w:tcPr>
            <w:tcW w:w="2126" w:type="dxa"/>
          </w:tcPr>
          <w:p w:rsidR="007C483B" w:rsidRPr="002B0944" w:rsidRDefault="007C483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2011-12уч.г.</w:t>
            </w:r>
          </w:p>
        </w:tc>
        <w:tc>
          <w:tcPr>
            <w:tcW w:w="2018" w:type="dxa"/>
          </w:tcPr>
          <w:p w:rsidR="007C483B" w:rsidRPr="002B0944" w:rsidRDefault="007C483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2012-13уч.г.</w:t>
            </w:r>
          </w:p>
        </w:tc>
      </w:tr>
      <w:tr w:rsidR="00417B6A" w:rsidRPr="002B0944" w:rsidTr="007C483B">
        <w:trPr>
          <w:jc w:val="center"/>
        </w:trPr>
        <w:tc>
          <w:tcPr>
            <w:tcW w:w="3545" w:type="dxa"/>
          </w:tcPr>
          <w:p w:rsidR="002743BD" w:rsidRPr="002B0944" w:rsidRDefault="002743BD" w:rsidP="007C4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</w:t>
            </w:r>
            <w:r w:rsidR="007C483B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города</w:t>
            </w:r>
          </w:p>
        </w:tc>
        <w:tc>
          <w:tcPr>
            <w:tcW w:w="2126" w:type="dxa"/>
          </w:tcPr>
          <w:p w:rsidR="002743BD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126" w:type="dxa"/>
          </w:tcPr>
          <w:p w:rsidR="002743BD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018" w:type="dxa"/>
          </w:tcPr>
          <w:p w:rsidR="002743BD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  <w:tr w:rsidR="00417B6A" w:rsidRPr="002B0944" w:rsidTr="007C483B">
        <w:trPr>
          <w:jc w:val="center"/>
        </w:trPr>
        <w:tc>
          <w:tcPr>
            <w:tcW w:w="3545" w:type="dxa"/>
          </w:tcPr>
          <w:p w:rsidR="002743BD" w:rsidRPr="002B0944" w:rsidRDefault="002743BD" w:rsidP="007C4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На </w:t>
            </w:r>
            <w:r w:rsidR="007C483B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уровне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республик</w:t>
            </w:r>
            <w:r w:rsidR="007C483B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</w:t>
            </w:r>
          </w:p>
        </w:tc>
        <w:tc>
          <w:tcPr>
            <w:tcW w:w="2126" w:type="dxa"/>
          </w:tcPr>
          <w:p w:rsidR="002743BD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7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126" w:type="dxa"/>
          </w:tcPr>
          <w:p w:rsidR="002743BD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018" w:type="dxa"/>
          </w:tcPr>
          <w:p w:rsidR="002743BD" w:rsidRPr="002B0944" w:rsidRDefault="002743BD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  <w:tr w:rsidR="00417B6A" w:rsidRPr="002B0944" w:rsidTr="007C483B">
        <w:trPr>
          <w:jc w:val="center"/>
        </w:trPr>
        <w:tc>
          <w:tcPr>
            <w:tcW w:w="3545" w:type="dxa"/>
          </w:tcPr>
          <w:p w:rsidR="002743BD" w:rsidRPr="002B0944" w:rsidRDefault="002743BD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РФ</w:t>
            </w:r>
          </w:p>
        </w:tc>
        <w:tc>
          <w:tcPr>
            <w:tcW w:w="2126" w:type="dxa"/>
          </w:tcPr>
          <w:p w:rsidR="002743BD" w:rsidRPr="002B0944" w:rsidRDefault="002743BD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6" w:type="dxa"/>
          </w:tcPr>
          <w:p w:rsidR="002743BD" w:rsidRPr="002B0944" w:rsidRDefault="002743BD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018" w:type="dxa"/>
          </w:tcPr>
          <w:p w:rsidR="002743BD" w:rsidRPr="002B0944" w:rsidRDefault="00417B6A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10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</w:tbl>
    <w:p w:rsidR="00417B6A" w:rsidRPr="002B0944" w:rsidRDefault="00417B6A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ah-RU" w:eastAsia="ru-RU"/>
        </w:rPr>
      </w:pPr>
    </w:p>
    <w:p w:rsidR="005A1C6B" w:rsidRPr="002B0944" w:rsidRDefault="00417B6A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       Учителя кафедры НК МОБУ СОШ №31</w:t>
      </w:r>
      <w:r w:rsidR="00623F9A" w:rsidRPr="002B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охотно делятся с коллегами опытом своей работы и дают открытые уроки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школы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города,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республики</w:t>
      </w:r>
      <w:r w:rsidR="005A1C6B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</w:p>
    <w:tbl>
      <w:tblPr>
        <w:tblStyle w:val="a6"/>
        <w:tblW w:w="0" w:type="auto"/>
        <w:jc w:val="center"/>
        <w:tblInd w:w="-3301" w:type="dxa"/>
        <w:tblLook w:val="04A0"/>
      </w:tblPr>
      <w:tblGrid>
        <w:gridCol w:w="3761"/>
        <w:gridCol w:w="1985"/>
        <w:gridCol w:w="1984"/>
        <w:gridCol w:w="2058"/>
      </w:tblGrid>
      <w:tr w:rsidR="007C483B" w:rsidRPr="002B0944" w:rsidTr="007C483B">
        <w:trPr>
          <w:jc w:val="center"/>
        </w:trPr>
        <w:tc>
          <w:tcPr>
            <w:tcW w:w="3761" w:type="dxa"/>
          </w:tcPr>
          <w:p w:rsidR="007C483B" w:rsidRPr="002B0944" w:rsidRDefault="007C483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 xml:space="preserve">Открытые уроки учителей кафедры </w:t>
            </w:r>
            <w:r w:rsidR="005417B9"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НК</w:t>
            </w:r>
          </w:p>
        </w:tc>
        <w:tc>
          <w:tcPr>
            <w:tcW w:w="1985" w:type="dxa"/>
          </w:tcPr>
          <w:p w:rsidR="007C483B" w:rsidRPr="002B0944" w:rsidRDefault="007C483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2010-11 уч.г.</w:t>
            </w:r>
          </w:p>
        </w:tc>
        <w:tc>
          <w:tcPr>
            <w:tcW w:w="1984" w:type="dxa"/>
          </w:tcPr>
          <w:p w:rsidR="007C483B" w:rsidRPr="002B0944" w:rsidRDefault="007C483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2011-12уч.г.</w:t>
            </w:r>
          </w:p>
        </w:tc>
        <w:tc>
          <w:tcPr>
            <w:tcW w:w="2058" w:type="dxa"/>
          </w:tcPr>
          <w:p w:rsidR="007C483B" w:rsidRPr="002B0944" w:rsidRDefault="007C483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2012-13уч.г.</w:t>
            </w:r>
          </w:p>
        </w:tc>
      </w:tr>
      <w:tr w:rsidR="005A1C6B" w:rsidRPr="002B0944" w:rsidTr="007C483B">
        <w:trPr>
          <w:jc w:val="center"/>
        </w:trPr>
        <w:tc>
          <w:tcPr>
            <w:tcW w:w="3761" w:type="dxa"/>
          </w:tcPr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школы</w:t>
            </w:r>
          </w:p>
        </w:tc>
        <w:tc>
          <w:tcPr>
            <w:tcW w:w="1985" w:type="dxa"/>
          </w:tcPr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20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1984" w:type="dxa"/>
          </w:tcPr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26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2058" w:type="dxa"/>
          </w:tcPr>
          <w:p w:rsidR="005A1C6B" w:rsidRPr="002B0944" w:rsidRDefault="005A1C6B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32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  <w:tr w:rsidR="005417B9" w:rsidRPr="002B0944" w:rsidTr="007C483B">
        <w:trPr>
          <w:jc w:val="center"/>
        </w:trPr>
        <w:tc>
          <w:tcPr>
            <w:tcW w:w="3761" w:type="dxa"/>
          </w:tcPr>
          <w:p w:rsidR="005417B9" w:rsidRPr="002B0944" w:rsidRDefault="005417B9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lastRenderedPageBreak/>
              <w:t>На уровнегорода</w:t>
            </w:r>
          </w:p>
        </w:tc>
        <w:tc>
          <w:tcPr>
            <w:tcW w:w="1985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14  уч.</w:t>
            </w:r>
          </w:p>
        </w:tc>
        <w:tc>
          <w:tcPr>
            <w:tcW w:w="1984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058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10  уч.</w:t>
            </w:r>
          </w:p>
        </w:tc>
      </w:tr>
      <w:tr w:rsidR="005417B9" w:rsidRPr="002B0944" w:rsidTr="007C483B">
        <w:trPr>
          <w:jc w:val="center"/>
        </w:trPr>
        <w:tc>
          <w:tcPr>
            <w:tcW w:w="3761" w:type="dxa"/>
          </w:tcPr>
          <w:p w:rsidR="005417B9" w:rsidRPr="002B0944" w:rsidRDefault="005417B9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республики</w:t>
            </w:r>
          </w:p>
        </w:tc>
        <w:tc>
          <w:tcPr>
            <w:tcW w:w="1985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6  уч.</w:t>
            </w:r>
          </w:p>
        </w:tc>
        <w:tc>
          <w:tcPr>
            <w:tcW w:w="1984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16  уч.</w:t>
            </w:r>
          </w:p>
        </w:tc>
        <w:tc>
          <w:tcPr>
            <w:tcW w:w="2058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7  уч.</w:t>
            </w:r>
          </w:p>
        </w:tc>
      </w:tr>
    </w:tbl>
    <w:p w:rsidR="001B20D3" w:rsidRPr="002B0944" w:rsidRDefault="001B20D3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Рассмотрим обобщение опыта учителей по учебным годам:</w:t>
      </w:r>
    </w:p>
    <w:tbl>
      <w:tblPr>
        <w:tblStyle w:val="a6"/>
        <w:tblW w:w="0" w:type="auto"/>
        <w:jc w:val="center"/>
        <w:tblInd w:w="-2471" w:type="dxa"/>
        <w:tblLook w:val="04A0"/>
      </w:tblPr>
      <w:tblGrid>
        <w:gridCol w:w="3913"/>
        <w:gridCol w:w="1858"/>
        <w:gridCol w:w="1911"/>
        <w:gridCol w:w="1874"/>
      </w:tblGrid>
      <w:tr w:rsidR="005417B9" w:rsidRPr="002B0944" w:rsidTr="00D87D46">
        <w:trPr>
          <w:jc w:val="center"/>
        </w:trPr>
        <w:tc>
          <w:tcPr>
            <w:tcW w:w="3913" w:type="dxa"/>
          </w:tcPr>
          <w:p w:rsidR="005417B9" w:rsidRPr="002B0944" w:rsidRDefault="005417B9" w:rsidP="001C07A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Обобщение опыта учителейкафедры НК</w:t>
            </w:r>
          </w:p>
        </w:tc>
        <w:tc>
          <w:tcPr>
            <w:tcW w:w="1858" w:type="dxa"/>
          </w:tcPr>
          <w:p w:rsidR="005417B9" w:rsidRPr="002B0944" w:rsidRDefault="005417B9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2010-11 уч.г.</w:t>
            </w:r>
          </w:p>
        </w:tc>
        <w:tc>
          <w:tcPr>
            <w:tcW w:w="1911" w:type="dxa"/>
          </w:tcPr>
          <w:p w:rsidR="005417B9" w:rsidRPr="002B0944" w:rsidRDefault="005417B9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2011-12уч.г.</w:t>
            </w:r>
          </w:p>
        </w:tc>
        <w:tc>
          <w:tcPr>
            <w:tcW w:w="1874" w:type="dxa"/>
          </w:tcPr>
          <w:p w:rsidR="005417B9" w:rsidRPr="002B0944" w:rsidRDefault="005417B9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2012-13уч.г.</w:t>
            </w:r>
          </w:p>
        </w:tc>
      </w:tr>
      <w:tr w:rsidR="001B20D3" w:rsidRPr="002B0944" w:rsidTr="007C483B">
        <w:trPr>
          <w:jc w:val="center"/>
        </w:trPr>
        <w:tc>
          <w:tcPr>
            <w:tcW w:w="3913" w:type="dxa"/>
          </w:tcPr>
          <w:p w:rsidR="001B20D3" w:rsidRPr="002B0944" w:rsidRDefault="001B20D3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школы</w:t>
            </w:r>
          </w:p>
        </w:tc>
        <w:tc>
          <w:tcPr>
            <w:tcW w:w="1858" w:type="dxa"/>
          </w:tcPr>
          <w:p w:rsidR="001B20D3" w:rsidRPr="002B0944" w:rsidRDefault="001B20D3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22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1911" w:type="dxa"/>
          </w:tcPr>
          <w:p w:rsidR="001B20D3" w:rsidRPr="002B0944" w:rsidRDefault="001B20D3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8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  <w:tc>
          <w:tcPr>
            <w:tcW w:w="1874" w:type="dxa"/>
          </w:tcPr>
          <w:p w:rsidR="001B20D3" w:rsidRPr="002B0944" w:rsidRDefault="001B20D3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13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  <w:tr w:rsidR="005417B9" w:rsidRPr="002B0944" w:rsidTr="007C483B">
        <w:trPr>
          <w:jc w:val="center"/>
        </w:trPr>
        <w:tc>
          <w:tcPr>
            <w:tcW w:w="3913" w:type="dxa"/>
          </w:tcPr>
          <w:p w:rsidR="005417B9" w:rsidRPr="002B0944" w:rsidRDefault="005417B9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уровнегорода</w:t>
            </w:r>
          </w:p>
        </w:tc>
        <w:tc>
          <w:tcPr>
            <w:tcW w:w="1858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17  уч.</w:t>
            </w:r>
          </w:p>
        </w:tc>
        <w:tc>
          <w:tcPr>
            <w:tcW w:w="1911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10  уч.</w:t>
            </w:r>
          </w:p>
        </w:tc>
        <w:tc>
          <w:tcPr>
            <w:tcW w:w="1874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9  уч.</w:t>
            </w:r>
          </w:p>
        </w:tc>
      </w:tr>
      <w:tr w:rsidR="005417B9" w:rsidRPr="002B0944" w:rsidTr="007C483B">
        <w:trPr>
          <w:jc w:val="center"/>
        </w:trPr>
        <w:tc>
          <w:tcPr>
            <w:tcW w:w="3913" w:type="dxa"/>
          </w:tcPr>
          <w:p w:rsidR="005417B9" w:rsidRPr="002B0944" w:rsidRDefault="005417B9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республики</w:t>
            </w:r>
          </w:p>
        </w:tc>
        <w:tc>
          <w:tcPr>
            <w:tcW w:w="1858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12  уч.</w:t>
            </w:r>
          </w:p>
        </w:tc>
        <w:tc>
          <w:tcPr>
            <w:tcW w:w="1911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5  уч.</w:t>
            </w:r>
          </w:p>
        </w:tc>
        <w:tc>
          <w:tcPr>
            <w:tcW w:w="1874" w:type="dxa"/>
          </w:tcPr>
          <w:p w:rsidR="005417B9" w:rsidRPr="002B0944" w:rsidRDefault="005417B9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11  уч.</w:t>
            </w:r>
          </w:p>
        </w:tc>
      </w:tr>
      <w:tr w:rsidR="001B20D3" w:rsidRPr="002B0944" w:rsidTr="007C483B">
        <w:trPr>
          <w:jc w:val="center"/>
        </w:trPr>
        <w:tc>
          <w:tcPr>
            <w:tcW w:w="3913" w:type="dxa"/>
          </w:tcPr>
          <w:p w:rsidR="001B20D3" w:rsidRPr="002B0944" w:rsidRDefault="001B20D3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уровне РФ</w:t>
            </w:r>
          </w:p>
        </w:tc>
        <w:tc>
          <w:tcPr>
            <w:tcW w:w="1858" w:type="dxa"/>
          </w:tcPr>
          <w:p w:rsidR="001B20D3" w:rsidRPr="002B0944" w:rsidRDefault="001B20D3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11" w:type="dxa"/>
          </w:tcPr>
          <w:p w:rsidR="001B20D3" w:rsidRPr="002B0944" w:rsidRDefault="001B20D3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874" w:type="dxa"/>
          </w:tcPr>
          <w:p w:rsidR="001B20D3" w:rsidRPr="002B0944" w:rsidRDefault="001B20D3" w:rsidP="00F77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10</w:t>
            </w:r>
            <w:r w:rsidR="005417B9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 уч.</w:t>
            </w:r>
          </w:p>
        </w:tc>
      </w:tr>
    </w:tbl>
    <w:p w:rsidR="00CE109A" w:rsidRPr="002B0944" w:rsidRDefault="00CE109A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ah-RU" w:eastAsia="ru-RU"/>
        </w:rPr>
      </w:pPr>
    </w:p>
    <w:p w:rsidR="00CE109A" w:rsidRPr="002B0944" w:rsidRDefault="00CE109A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Как видно из таблиц, учителя нашей кафедры активно обобщают опыт на разных уровнях. </w:t>
      </w:r>
    </w:p>
    <w:p w:rsidR="00623F9A" w:rsidRPr="002B0944" w:rsidRDefault="00623F9A" w:rsidP="00F77B5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внеклассной деятельности</w:t>
      </w:r>
    </w:p>
    <w:p w:rsidR="00623F9A" w:rsidRPr="002B0944" w:rsidRDefault="00623F9A" w:rsidP="00744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развития одаренности и поддержки индивидуальности младших школьников помогают решать традиционно проводимые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вначальн</w:t>
      </w:r>
      <w:proofErr w:type="spellEnd"/>
      <w:r w:rsidR="00CA5F21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ых классов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недели, НПК, конкурсы. Кафедра начальных классов </w:t>
      </w:r>
      <w:r w:rsidR="00744CE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МОБУ СОШ №31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создает  условия для  участия учащихся в предметных олимпиадах, научно – практических конференциях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конкурсах творческих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 на  школьном, городском, республиканском, российском, международном уровнях.</w:t>
      </w:r>
    </w:p>
    <w:p w:rsidR="00623F9A" w:rsidRPr="002B0944" w:rsidRDefault="00623F9A" w:rsidP="00744C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 учебного</w:t>
      </w:r>
      <w:r w:rsidR="00CA5F21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года</w:t>
      </w:r>
      <w:r w:rsidR="00FF70F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ежегодно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r w:rsidR="00FF70F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одим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предметные недели</w:t>
      </w:r>
      <w:r w:rsidR="00CA5F21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 по математике, русскому языку,якутскому языку, окружающему миру</w:t>
      </w:r>
      <w:proofErr w:type="gramStart"/>
      <w:r w:rsidR="00CA5F21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предметных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</w:t>
      </w:r>
      <w:proofErr w:type="spellEnd"/>
      <w:r w:rsidR="00CA5F21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ь</w:t>
      </w:r>
      <w:bookmarkStart w:id="0" w:name="_GoBack"/>
      <w:bookmarkEnd w:id="0"/>
      <w:r w:rsidR="00FF70F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организуем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мероприятия:  занимательные уроки, беседы, олимпиады, конкурсы  рисунков, поделок, кроссвордов  и творческих работ, конкурсы 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каллиграфистов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викторины, творческо-поисковые  соревнования,  командные  соревнования, олимпиады</w:t>
      </w:r>
      <w:r w:rsidR="00CA5F21" w:rsidRPr="002B0944">
        <w:rPr>
          <w:rFonts w:ascii="Times New Roman" w:eastAsia="Times New Roman" w:hAnsi="Times New Roman" w:cs="Times New Roman"/>
          <w:b/>
          <w:i/>
          <w:sz w:val="24"/>
          <w:szCs w:val="24"/>
          <w:lang w:val="sah-RU" w:eastAsia="ru-RU"/>
        </w:rPr>
        <w:t>(приложение 2)</w:t>
      </w:r>
      <w:r w:rsidRPr="002B0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Различные  формы работы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</w:t>
      </w:r>
      <w:proofErr w:type="spellEnd"/>
      <w:r w:rsidR="00FF70F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уют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активизации  школьников, развитию творчества, интеллектуальных способностей,  расширению кругозора.  Многообразие форм  работы 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</w:t>
      </w:r>
      <w:proofErr w:type="spellEnd"/>
      <w:r w:rsidR="00FF70F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яет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охватить  большее количество  учащихся. Все  мероприятия про</w:t>
      </w:r>
      <w:r w:rsidR="00FF70F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ходят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организационном и методическом уровне. </w:t>
      </w:r>
    </w:p>
    <w:p w:rsidR="00FF70FA" w:rsidRPr="002B0944" w:rsidRDefault="00E65871" w:rsidP="00F77B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одарёнными детьми в начальных классах</w:t>
      </w:r>
      <w:r w:rsidR="00FF70FA" w:rsidRPr="002B0944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МОБУ СОШ№31</w:t>
      </w:r>
    </w:p>
    <w:p w:rsidR="00FF70FA" w:rsidRPr="002B0944" w:rsidRDefault="00FF70FA" w:rsidP="00F77B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Мы </w:t>
      </w:r>
      <w:proofErr w:type="spellStart"/>
      <w:r w:rsidR="00CA5F21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ем о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собое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внимание работе с одаренными  детьми.</w:t>
      </w:r>
    </w:p>
    <w:p w:rsidR="00FF70FA" w:rsidRPr="002B0944" w:rsidRDefault="00FF70FA" w:rsidP="00F77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учителей НШ с одаренными учащимися проводи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следующим направлениям:</w:t>
      </w:r>
    </w:p>
    <w:p w:rsidR="00FF70FA" w:rsidRPr="002B0944" w:rsidRDefault="00FF70FA" w:rsidP="00F77B5C">
      <w:pPr>
        <w:numPr>
          <w:ilvl w:val="0"/>
          <w:numId w:val="1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(подготовка к  олимпиадам,  конкурсам  творческих  работ,  викторинам);</w:t>
      </w:r>
    </w:p>
    <w:p w:rsidR="00FF70FA" w:rsidRPr="002B0944" w:rsidRDefault="00FF70FA" w:rsidP="00F77B5C">
      <w:pPr>
        <w:numPr>
          <w:ilvl w:val="0"/>
          <w:numId w:val="1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 (подготовка  к  НПК, конкурсам  рисунков, поделок).</w:t>
      </w:r>
    </w:p>
    <w:p w:rsidR="00FF70FA" w:rsidRPr="002B0944" w:rsidRDefault="00FF70FA" w:rsidP="00F77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работе с одаренными детьми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</w:t>
      </w:r>
      <w:proofErr w:type="spellEnd"/>
      <w:r w:rsidR="00CA5F21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ем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 методы работы:</w:t>
      </w:r>
    </w:p>
    <w:p w:rsidR="00FF70FA" w:rsidRPr="002B0944" w:rsidRDefault="00FF70FA" w:rsidP="00F77B5C">
      <w:pPr>
        <w:numPr>
          <w:ilvl w:val="0"/>
          <w:numId w:val="1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подход;</w:t>
      </w:r>
    </w:p>
    <w:p w:rsidR="00FF70FA" w:rsidRPr="002B0944" w:rsidRDefault="00FF70FA" w:rsidP="00F77B5C">
      <w:pPr>
        <w:numPr>
          <w:ilvl w:val="0"/>
          <w:numId w:val="1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FF70FA" w:rsidRPr="002B0944" w:rsidRDefault="00FF70FA" w:rsidP="00F77B5C">
      <w:pPr>
        <w:numPr>
          <w:ilvl w:val="0"/>
          <w:numId w:val="1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диалог;</w:t>
      </w:r>
    </w:p>
    <w:p w:rsidR="00FF70FA" w:rsidRPr="002B0944" w:rsidRDefault="00FF70FA" w:rsidP="00F77B5C">
      <w:pPr>
        <w:numPr>
          <w:ilvl w:val="0"/>
          <w:numId w:val="1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учащимися целей работы;</w:t>
      </w:r>
    </w:p>
    <w:p w:rsidR="00FF70FA" w:rsidRPr="002B0944" w:rsidRDefault="00FF70FA" w:rsidP="00F77B5C">
      <w:pPr>
        <w:numPr>
          <w:ilvl w:val="0"/>
          <w:numId w:val="1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FF70FA" w:rsidRPr="002B0944" w:rsidRDefault="00FF70FA" w:rsidP="00F77B5C">
      <w:pPr>
        <w:numPr>
          <w:ilvl w:val="0"/>
          <w:numId w:val="1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деятельность;</w:t>
      </w:r>
    </w:p>
    <w:p w:rsidR="00FF70FA" w:rsidRPr="002B0944" w:rsidRDefault="00FF70FA" w:rsidP="00F77B5C">
      <w:pPr>
        <w:numPr>
          <w:ilvl w:val="0"/>
          <w:numId w:val="1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ую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ю.</w:t>
      </w:r>
    </w:p>
    <w:p w:rsidR="00FF70FA" w:rsidRPr="002B0944" w:rsidRDefault="00FF70FA" w:rsidP="00F77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одаренными учащимися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од</w:t>
      </w:r>
      <w:r w:rsidR="00CA5F21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им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 виды работы: </w:t>
      </w:r>
    </w:p>
    <w:p w:rsidR="00FF70FA" w:rsidRPr="002B0944" w:rsidRDefault="00FF70FA" w:rsidP="00F77B5C">
      <w:pPr>
        <w:numPr>
          <w:ilvl w:val="0"/>
          <w:numId w:val="17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Кружковая работа по предмету;</w:t>
      </w:r>
    </w:p>
    <w:p w:rsidR="00FF70FA" w:rsidRPr="002B0944" w:rsidRDefault="00FF70FA" w:rsidP="00F77B5C">
      <w:pPr>
        <w:numPr>
          <w:ilvl w:val="0"/>
          <w:numId w:val="17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Индивидуальные беседы, консультации;</w:t>
      </w:r>
    </w:p>
    <w:p w:rsidR="00FF70FA" w:rsidRPr="002B0944" w:rsidRDefault="00FF70FA" w:rsidP="00F77B5C">
      <w:pPr>
        <w:numPr>
          <w:ilvl w:val="0"/>
          <w:numId w:val="17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Помощь в подборе литературы по данной проблеме;</w:t>
      </w:r>
    </w:p>
    <w:p w:rsidR="00FF70FA" w:rsidRPr="002B0944" w:rsidRDefault="00FF70FA" w:rsidP="00F77B5C">
      <w:pPr>
        <w:numPr>
          <w:ilvl w:val="0"/>
          <w:numId w:val="17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Обспечение литературой с заданиями для развития логического мышления;</w:t>
      </w:r>
    </w:p>
    <w:p w:rsidR="00FF70FA" w:rsidRPr="002B0944" w:rsidRDefault="00FF70FA" w:rsidP="00F77B5C">
      <w:pPr>
        <w:numPr>
          <w:ilvl w:val="0"/>
          <w:numId w:val="17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в рамках предметных недель и привлечение учащихся к участию;</w:t>
      </w:r>
    </w:p>
    <w:p w:rsidR="00FF70FA" w:rsidRPr="002B0944" w:rsidRDefault="00FF70FA" w:rsidP="00F77B5C">
      <w:pPr>
        <w:numPr>
          <w:ilvl w:val="0"/>
          <w:numId w:val="17"/>
        </w:numPr>
        <w:spacing w:after="0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 в школьных, городских, республиканских, всероссийских  конкурсах, олимпиадах, НПК с защитой учебных проектов.</w:t>
      </w:r>
    </w:p>
    <w:p w:rsidR="00F77B5C" w:rsidRPr="002B0944" w:rsidRDefault="00FF70FA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работы с одаренными  детьми  </w:t>
      </w:r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является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детей в олимпиадах разного уровня, в научно – практических конференциях, конкурса</w:t>
      </w:r>
      <w:proofErr w:type="gramStart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х</w:t>
      </w:r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(</w:t>
      </w:r>
      <w:proofErr w:type="gramEnd"/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приложени</w:t>
      </w:r>
      <w:r w:rsidR="00744CE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="00CA5F21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</w:t>
      </w:r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)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623F9A" w:rsidRPr="002B0944" w:rsidRDefault="00623F9A" w:rsidP="00F7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 кафедры НШ  уделяют  большое внимание организации учебно-исследовательской и проектной деятельности учащихся,  оказывают  помощь при выборе тем,  проводят много  дополнительной  работы  с  учащимися по  подготовке  и проведению исследовательской  работы, направляют  деятельность  учащихся, помогают  при оформлении докладов,  стендов, презентаций. </w:t>
      </w:r>
    </w:p>
    <w:p w:rsidR="00623F9A" w:rsidRPr="002B0944" w:rsidRDefault="00F77B5C" w:rsidP="00CA5F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   Ежегодноорганизуем и проводим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конференции  для  учащихся начальных классов: НПК "Ступеньки к творчеству” –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октябре-ноябре и конкур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детских исследовательских работ «Первые шаги» -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марте - 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.Все мероприятия, проводимые в рамках подготовки к НПК, 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ют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цель: выявить особо одаренных в данном направлении детей, научить детей проводить исследования  и делать выводы на их  основе, правильно оформлять  результаты  своих  исследований и представить работы на научно-практические конференции  разного уровня. </w:t>
      </w:r>
    </w:p>
    <w:p w:rsidR="00623F9A" w:rsidRPr="002B0944" w:rsidRDefault="00623F9A" w:rsidP="00CA5F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работы, мы </w:t>
      </w:r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ви</w:t>
      </w:r>
      <w:r w:rsidR="00744CE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</w:t>
      </w:r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им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несомненные достижения: </w:t>
      </w:r>
    </w:p>
    <w:p w:rsidR="00623F9A" w:rsidRPr="002B0944" w:rsidRDefault="00623F9A" w:rsidP="00F77B5C">
      <w:pPr>
        <w:numPr>
          <w:ilvl w:val="0"/>
          <w:numId w:val="19"/>
        </w:numPr>
        <w:spacing w:after="0" w:line="360" w:lineRule="auto"/>
        <w:ind w:left="9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творческой направленности одаренных детей;</w:t>
      </w:r>
    </w:p>
    <w:p w:rsidR="00623F9A" w:rsidRPr="002B0944" w:rsidRDefault="00623F9A" w:rsidP="00F77B5C">
      <w:pPr>
        <w:numPr>
          <w:ilvl w:val="0"/>
          <w:numId w:val="19"/>
        </w:numPr>
        <w:spacing w:after="0" w:line="360" w:lineRule="auto"/>
        <w:ind w:left="9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творческих групп “ученик - учитель” (дети  работают по индивидуальному  графику со  своими руководителями);</w:t>
      </w:r>
    </w:p>
    <w:p w:rsidR="00623F9A" w:rsidRPr="002B0944" w:rsidRDefault="00623F9A" w:rsidP="00F77B5C">
      <w:pPr>
        <w:numPr>
          <w:ilvl w:val="0"/>
          <w:numId w:val="19"/>
        </w:numPr>
        <w:spacing w:after="0" w:line="360" w:lineRule="auto"/>
        <w:ind w:left="9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proofErr w:type="spellEnd"/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ают 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ведения  опытно – экспериментальной работы;</w:t>
      </w:r>
    </w:p>
    <w:p w:rsidR="00623F9A" w:rsidRPr="002B0944" w:rsidRDefault="00623F9A" w:rsidP="00F77B5C">
      <w:pPr>
        <w:numPr>
          <w:ilvl w:val="0"/>
          <w:numId w:val="19"/>
        </w:numPr>
        <w:spacing w:after="0" w:line="360" w:lineRule="auto"/>
        <w:ind w:left="928" w:hanging="360"/>
        <w:rPr>
          <w:rFonts w:ascii="Times New Roman" w:eastAsia="Times New Roman" w:hAnsi="Times New Roman" w:cs="Times New Roman"/>
          <w:b/>
          <w:i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</w:t>
      </w:r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аудиторией, </w:t>
      </w:r>
      <w:proofErr w:type="spellStart"/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</w:t>
      </w:r>
      <w:proofErr w:type="spellEnd"/>
      <w:r w:rsidR="00F77B5C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тают</w:t>
      </w:r>
      <w:r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уверенность в своих силах.</w:t>
      </w:r>
    </w:p>
    <w:p w:rsidR="00623F9A" w:rsidRPr="002B0944" w:rsidRDefault="00744CEA" w:rsidP="00CA5F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рамках предметных недель проводим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 олимпиады по русскому языку,  по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математике,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якутскому язык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Также в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года учащиеся 2 – 4 классов  </w:t>
      </w:r>
      <w:proofErr w:type="spellStart"/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proofErr w:type="spellEnd"/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ют </w:t>
      </w:r>
      <w:r w:rsidR="00623F9A" w:rsidRPr="002B0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2B094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в республиканских, всероссийских олимпиадах и конкурсах:</w:t>
      </w:r>
    </w:p>
    <w:tbl>
      <w:tblPr>
        <w:tblStyle w:val="a6"/>
        <w:tblW w:w="0" w:type="auto"/>
        <w:jc w:val="center"/>
        <w:tblInd w:w="-1280" w:type="dxa"/>
        <w:tblLook w:val="04A0"/>
      </w:tblPr>
      <w:tblGrid>
        <w:gridCol w:w="4046"/>
        <w:gridCol w:w="1984"/>
        <w:gridCol w:w="1985"/>
        <w:gridCol w:w="2059"/>
      </w:tblGrid>
      <w:tr w:rsidR="00A43E6D" w:rsidRPr="002B0944" w:rsidTr="00A43E6D">
        <w:trPr>
          <w:jc w:val="center"/>
        </w:trPr>
        <w:tc>
          <w:tcPr>
            <w:tcW w:w="4046" w:type="dxa"/>
          </w:tcPr>
          <w:p w:rsidR="00A43E6D" w:rsidRPr="002B0944" w:rsidRDefault="00A43E6D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Участие учащихся начальных классов МОБУ  СОШ №31 в олимпиадах</w:t>
            </w:r>
          </w:p>
        </w:tc>
        <w:tc>
          <w:tcPr>
            <w:tcW w:w="1984" w:type="dxa"/>
          </w:tcPr>
          <w:p w:rsidR="00A43E6D" w:rsidRPr="002B0944" w:rsidRDefault="00A43E6D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2010-11 уч.г.</w:t>
            </w:r>
          </w:p>
        </w:tc>
        <w:tc>
          <w:tcPr>
            <w:tcW w:w="1985" w:type="dxa"/>
          </w:tcPr>
          <w:p w:rsidR="00A43E6D" w:rsidRPr="002B0944" w:rsidRDefault="00A43E6D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2011-12уч.г.</w:t>
            </w:r>
          </w:p>
        </w:tc>
        <w:tc>
          <w:tcPr>
            <w:tcW w:w="2059" w:type="dxa"/>
          </w:tcPr>
          <w:p w:rsidR="00A43E6D" w:rsidRPr="002B0944" w:rsidRDefault="00A43E6D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2012-13уч.г.</w:t>
            </w:r>
          </w:p>
        </w:tc>
      </w:tr>
      <w:tr w:rsidR="00CA5F21" w:rsidRPr="002B0944" w:rsidTr="00A43E6D">
        <w:trPr>
          <w:jc w:val="center"/>
        </w:trPr>
        <w:tc>
          <w:tcPr>
            <w:tcW w:w="4046" w:type="dxa"/>
          </w:tcPr>
          <w:p w:rsidR="00CA5F21" w:rsidRPr="002B0944" w:rsidRDefault="00CA5F21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На уровне школы</w:t>
            </w:r>
          </w:p>
        </w:tc>
        <w:tc>
          <w:tcPr>
            <w:tcW w:w="1984" w:type="dxa"/>
          </w:tcPr>
          <w:p w:rsidR="00CA5F21" w:rsidRPr="002B0944" w:rsidRDefault="00CA5F21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по математике – 35 уч.;</w:t>
            </w:r>
          </w:p>
          <w:p w:rsidR="00CA5F21" w:rsidRPr="002B0944" w:rsidRDefault="00CA5F21" w:rsidP="009D3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по русскому языку – 53 уч.</w:t>
            </w:r>
          </w:p>
        </w:tc>
        <w:tc>
          <w:tcPr>
            <w:tcW w:w="1985" w:type="dxa"/>
          </w:tcPr>
          <w:p w:rsidR="00CA5F21" w:rsidRPr="002B0944" w:rsidRDefault="00CA5F21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По математике – 6</w:t>
            </w:r>
            <w:r w:rsidR="00A43E6D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уч.;</w:t>
            </w:r>
          </w:p>
          <w:p w:rsidR="00CA5F21" w:rsidRPr="002B0944" w:rsidRDefault="00CA5F21" w:rsidP="00A43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по русскому языку – </w:t>
            </w:r>
            <w:r w:rsidR="00A43E6D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61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</w:t>
            </w:r>
          </w:p>
        </w:tc>
        <w:tc>
          <w:tcPr>
            <w:tcW w:w="2059" w:type="dxa"/>
          </w:tcPr>
          <w:p w:rsidR="00CA5F21" w:rsidRPr="002B0944" w:rsidRDefault="00CA5F21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по математике – </w:t>
            </w:r>
            <w:r w:rsidR="00A43E6D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75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уч.;</w:t>
            </w:r>
          </w:p>
          <w:p w:rsidR="00CA5F21" w:rsidRPr="002B0944" w:rsidRDefault="00CA5F21" w:rsidP="00CA5F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по русскому языку – 61 уч.</w:t>
            </w:r>
          </w:p>
        </w:tc>
      </w:tr>
      <w:tr w:rsidR="00EB2D4B" w:rsidRPr="002B0944" w:rsidTr="00A43E6D">
        <w:trPr>
          <w:jc w:val="center"/>
        </w:trPr>
        <w:tc>
          <w:tcPr>
            <w:tcW w:w="4046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На уровн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е</w:t>
            </w: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республики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республиканской дистанционной  олимпиаде по математике</w:t>
            </w:r>
          </w:p>
        </w:tc>
        <w:tc>
          <w:tcPr>
            <w:tcW w:w="1984" w:type="dxa"/>
          </w:tcPr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128уч.</w:t>
            </w:r>
          </w:p>
        </w:tc>
        <w:tc>
          <w:tcPr>
            <w:tcW w:w="1985" w:type="dxa"/>
          </w:tcPr>
          <w:p w:rsidR="00EB2D4B" w:rsidRPr="002B0944" w:rsidRDefault="00EB2D4B" w:rsidP="00A43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192уч.</w:t>
            </w:r>
          </w:p>
        </w:tc>
        <w:tc>
          <w:tcPr>
            <w:tcW w:w="2059" w:type="dxa"/>
          </w:tcPr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198уч.</w:t>
            </w:r>
          </w:p>
        </w:tc>
      </w:tr>
      <w:tr w:rsidR="00EB2D4B" w:rsidRPr="002B0944" w:rsidTr="00A43E6D">
        <w:trPr>
          <w:jc w:val="center"/>
        </w:trPr>
        <w:tc>
          <w:tcPr>
            <w:tcW w:w="4046" w:type="dxa"/>
          </w:tcPr>
          <w:p w:rsidR="00EB2D4B" w:rsidRPr="002B0944" w:rsidRDefault="00EB2D4B" w:rsidP="009D3D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На уровне РФ</w:t>
            </w:r>
          </w:p>
          <w:p w:rsidR="00EB2D4B" w:rsidRPr="002B0944" w:rsidRDefault="00EB2D4B" w:rsidP="009D3D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на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ab/>
              <w:t xml:space="preserve">Всероссийском  игровом  конкурсе “Кит ” </w:t>
            </w:r>
          </w:p>
        </w:tc>
        <w:tc>
          <w:tcPr>
            <w:tcW w:w="1984" w:type="dxa"/>
          </w:tcPr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187уч.</w:t>
            </w:r>
          </w:p>
        </w:tc>
        <w:tc>
          <w:tcPr>
            <w:tcW w:w="1985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192уч.</w:t>
            </w:r>
          </w:p>
        </w:tc>
        <w:tc>
          <w:tcPr>
            <w:tcW w:w="2059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219уч.</w:t>
            </w:r>
          </w:p>
        </w:tc>
      </w:tr>
      <w:tr w:rsidR="00EB2D4B" w:rsidRPr="002B0944" w:rsidTr="00A43E6D">
        <w:trPr>
          <w:jc w:val="center"/>
        </w:trPr>
        <w:tc>
          <w:tcPr>
            <w:tcW w:w="4046" w:type="dxa"/>
          </w:tcPr>
          <w:p w:rsidR="00EB2D4B" w:rsidRPr="002B0944" w:rsidRDefault="00EB2D4B" w:rsidP="009D3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во Всероссийском игре- конкурсе “Русский медвежонок”</w:t>
            </w:r>
          </w:p>
        </w:tc>
        <w:tc>
          <w:tcPr>
            <w:tcW w:w="1984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176уч.</w:t>
            </w:r>
          </w:p>
        </w:tc>
        <w:tc>
          <w:tcPr>
            <w:tcW w:w="1985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215уч.</w:t>
            </w:r>
          </w:p>
        </w:tc>
        <w:tc>
          <w:tcPr>
            <w:tcW w:w="2059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192уч.</w:t>
            </w:r>
          </w:p>
        </w:tc>
      </w:tr>
      <w:tr w:rsidR="00EB2D4B" w:rsidRPr="002B0944" w:rsidTr="00A43E6D">
        <w:trPr>
          <w:jc w:val="center"/>
        </w:trPr>
        <w:tc>
          <w:tcPr>
            <w:tcW w:w="4046" w:type="dxa"/>
          </w:tcPr>
          <w:p w:rsidR="00EB2D4B" w:rsidRPr="002B0944" w:rsidRDefault="00EB2D4B" w:rsidP="009D3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международном математическом    конкурсе “Кенгуру”</w:t>
            </w:r>
          </w:p>
        </w:tc>
        <w:tc>
          <w:tcPr>
            <w:tcW w:w="1984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164уч.</w:t>
            </w:r>
          </w:p>
        </w:tc>
        <w:tc>
          <w:tcPr>
            <w:tcW w:w="1985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168уч.</w:t>
            </w:r>
          </w:p>
        </w:tc>
        <w:tc>
          <w:tcPr>
            <w:tcW w:w="2059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193уч.</w:t>
            </w:r>
          </w:p>
        </w:tc>
      </w:tr>
      <w:tr w:rsidR="00A43E6D" w:rsidRPr="002B0944" w:rsidTr="00A43E6D">
        <w:trPr>
          <w:jc w:val="center"/>
        </w:trPr>
        <w:tc>
          <w:tcPr>
            <w:tcW w:w="4046" w:type="dxa"/>
          </w:tcPr>
          <w:p w:rsidR="00A43E6D" w:rsidRPr="002B0944" w:rsidRDefault="00A43E6D" w:rsidP="009D3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 дистанционных олимпиадах</w:t>
            </w:r>
          </w:p>
        </w:tc>
        <w:tc>
          <w:tcPr>
            <w:tcW w:w="1984" w:type="dxa"/>
          </w:tcPr>
          <w:p w:rsidR="00A43E6D" w:rsidRPr="002B0944" w:rsidRDefault="00A43E6D" w:rsidP="009D3D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</w:tcPr>
          <w:p w:rsidR="00A43E6D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198уч.</w:t>
            </w:r>
          </w:p>
        </w:tc>
        <w:tc>
          <w:tcPr>
            <w:tcW w:w="2059" w:type="dxa"/>
          </w:tcPr>
          <w:p w:rsidR="00A43E6D" w:rsidRPr="002B0944" w:rsidRDefault="000227C5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326</w:t>
            </w:r>
            <w:r w:rsidR="00EB2D4B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</w:tc>
      </w:tr>
    </w:tbl>
    <w:p w:rsidR="00744CEA" w:rsidRPr="002B0944" w:rsidRDefault="00744CEA" w:rsidP="00F77B5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ah-RU" w:eastAsia="ru-RU"/>
        </w:rPr>
      </w:pPr>
    </w:p>
    <w:tbl>
      <w:tblPr>
        <w:tblStyle w:val="a6"/>
        <w:tblW w:w="0" w:type="auto"/>
        <w:jc w:val="center"/>
        <w:tblInd w:w="-1280" w:type="dxa"/>
        <w:tblLook w:val="04A0"/>
      </w:tblPr>
      <w:tblGrid>
        <w:gridCol w:w="4046"/>
        <w:gridCol w:w="1984"/>
        <w:gridCol w:w="1985"/>
        <w:gridCol w:w="2059"/>
      </w:tblGrid>
      <w:tr w:rsidR="00A43E6D" w:rsidRPr="002B0944" w:rsidTr="00D87D46">
        <w:trPr>
          <w:jc w:val="center"/>
        </w:trPr>
        <w:tc>
          <w:tcPr>
            <w:tcW w:w="4046" w:type="dxa"/>
          </w:tcPr>
          <w:p w:rsidR="00A43E6D" w:rsidRPr="002B0944" w:rsidRDefault="00A43E6D" w:rsidP="00A43E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Участие учащихся начальных классов МОБУ  СОШ №31 в НПК</w:t>
            </w:r>
          </w:p>
        </w:tc>
        <w:tc>
          <w:tcPr>
            <w:tcW w:w="1984" w:type="dxa"/>
          </w:tcPr>
          <w:p w:rsidR="00A43E6D" w:rsidRPr="002B0944" w:rsidRDefault="00A43E6D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2010-11 уч.г.</w:t>
            </w:r>
          </w:p>
        </w:tc>
        <w:tc>
          <w:tcPr>
            <w:tcW w:w="1985" w:type="dxa"/>
          </w:tcPr>
          <w:p w:rsidR="00A43E6D" w:rsidRPr="002B0944" w:rsidRDefault="00A43E6D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2011-12уч.г.</w:t>
            </w:r>
          </w:p>
        </w:tc>
        <w:tc>
          <w:tcPr>
            <w:tcW w:w="2059" w:type="dxa"/>
          </w:tcPr>
          <w:p w:rsidR="00A43E6D" w:rsidRPr="002B0944" w:rsidRDefault="00A43E6D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2012-13уч.г.</w:t>
            </w:r>
          </w:p>
        </w:tc>
      </w:tr>
      <w:tr w:rsidR="00D26B3E" w:rsidRPr="002B0944" w:rsidTr="00D87D46">
        <w:trPr>
          <w:jc w:val="center"/>
        </w:trPr>
        <w:tc>
          <w:tcPr>
            <w:tcW w:w="4046" w:type="dxa"/>
          </w:tcPr>
          <w:p w:rsidR="00D26B3E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На уровне города</w:t>
            </w:r>
          </w:p>
        </w:tc>
        <w:tc>
          <w:tcPr>
            <w:tcW w:w="1984" w:type="dxa"/>
          </w:tcPr>
          <w:p w:rsidR="00D26B3E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26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 м.-</w:t>
            </w:r>
            <w:r w:rsidR="00D87D46" w:rsidRPr="002B094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3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2м.-</w:t>
            </w:r>
            <w:r w:rsidR="00D87D46" w:rsidRPr="002B094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3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 м.-</w:t>
            </w:r>
            <w:r w:rsidR="00D87D46" w:rsidRPr="002B094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7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</w:tc>
        <w:tc>
          <w:tcPr>
            <w:tcW w:w="1985" w:type="dxa"/>
          </w:tcPr>
          <w:p w:rsidR="00D26B3E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45</w:t>
            </w:r>
          </w:p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1 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8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6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3 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6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</w:tc>
        <w:tc>
          <w:tcPr>
            <w:tcW w:w="2059" w:type="dxa"/>
          </w:tcPr>
          <w:p w:rsidR="00D26B3E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28</w:t>
            </w:r>
          </w:p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1 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4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EB2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 м.-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</w:t>
            </w:r>
          </w:p>
        </w:tc>
      </w:tr>
      <w:tr w:rsidR="00EB2D4B" w:rsidRPr="002B0944" w:rsidTr="00D87D46">
        <w:trPr>
          <w:jc w:val="center"/>
        </w:trPr>
        <w:tc>
          <w:tcPr>
            <w:tcW w:w="4046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На уровн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е </w:t>
            </w: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республики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4" w:type="dxa"/>
          </w:tcPr>
          <w:p w:rsidR="00EB2D4B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 м.-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2м.-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 м.-</w:t>
            </w:r>
            <w:r w:rsidR="00D87D46" w:rsidRPr="002B094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1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</w:tc>
        <w:tc>
          <w:tcPr>
            <w:tcW w:w="1985" w:type="dxa"/>
          </w:tcPr>
          <w:p w:rsidR="00EB2D4B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12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1 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2м.-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3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3 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</w:tc>
        <w:tc>
          <w:tcPr>
            <w:tcW w:w="2059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1 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4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6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3 м.- 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</w:tc>
      </w:tr>
      <w:tr w:rsidR="00EB2D4B" w:rsidRPr="002B0944" w:rsidTr="00D87D46">
        <w:trPr>
          <w:jc w:val="center"/>
        </w:trPr>
        <w:tc>
          <w:tcPr>
            <w:tcW w:w="4046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lastRenderedPageBreak/>
              <w:t>На уровне РФ</w:t>
            </w:r>
          </w:p>
          <w:p w:rsidR="00EB2D4B" w:rsidRPr="002B0944" w:rsidRDefault="00EB2D4B" w:rsidP="00D87D4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4" w:type="dxa"/>
          </w:tcPr>
          <w:p w:rsidR="00EB2D4B" w:rsidRPr="002B0944" w:rsidRDefault="00EB2D4B" w:rsidP="00D87D4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</w:tcPr>
          <w:p w:rsidR="00EB2D4B" w:rsidRPr="002B0944" w:rsidRDefault="00EB2D4B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059" w:type="dxa"/>
          </w:tcPr>
          <w:p w:rsidR="00EB2D4B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5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 м.-1 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 м. -1 уч.</w:t>
            </w:r>
          </w:p>
        </w:tc>
      </w:tr>
    </w:tbl>
    <w:p w:rsidR="00A43E6D" w:rsidRPr="002B0944" w:rsidRDefault="00A43E6D" w:rsidP="00F77B5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ah-RU" w:eastAsia="ru-RU"/>
        </w:rPr>
      </w:pPr>
    </w:p>
    <w:tbl>
      <w:tblPr>
        <w:tblStyle w:val="a6"/>
        <w:tblW w:w="0" w:type="auto"/>
        <w:jc w:val="center"/>
        <w:tblInd w:w="-1280" w:type="dxa"/>
        <w:tblLook w:val="04A0"/>
      </w:tblPr>
      <w:tblGrid>
        <w:gridCol w:w="4046"/>
        <w:gridCol w:w="1984"/>
        <w:gridCol w:w="1985"/>
        <w:gridCol w:w="2059"/>
      </w:tblGrid>
      <w:tr w:rsidR="00D87D46" w:rsidRPr="002B0944" w:rsidTr="00D87D46">
        <w:trPr>
          <w:jc w:val="center"/>
        </w:trPr>
        <w:tc>
          <w:tcPr>
            <w:tcW w:w="4046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Участие учащихся начальных классов МОБУ  СОШ №31 в конкурсах</w:t>
            </w:r>
          </w:p>
        </w:tc>
        <w:tc>
          <w:tcPr>
            <w:tcW w:w="1984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2010-11 уч.г.</w:t>
            </w:r>
          </w:p>
        </w:tc>
        <w:tc>
          <w:tcPr>
            <w:tcW w:w="1985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2011-12уч.г.</w:t>
            </w:r>
          </w:p>
        </w:tc>
        <w:tc>
          <w:tcPr>
            <w:tcW w:w="2059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2012-13уч.г.</w:t>
            </w:r>
          </w:p>
        </w:tc>
      </w:tr>
      <w:tr w:rsidR="00D87D46" w:rsidRPr="002B0944" w:rsidTr="00D87D46">
        <w:trPr>
          <w:jc w:val="center"/>
        </w:trPr>
        <w:tc>
          <w:tcPr>
            <w:tcW w:w="4046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На уровне города</w:t>
            </w:r>
          </w:p>
        </w:tc>
        <w:tc>
          <w:tcPr>
            <w:tcW w:w="1984" w:type="dxa"/>
          </w:tcPr>
          <w:p w:rsidR="00D87D46" w:rsidRPr="002B0944" w:rsidRDefault="004F7F99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31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 м.-</w:t>
            </w:r>
            <w:r w:rsidRPr="002B094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3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2м.-</w:t>
            </w:r>
            <w:r w:rsidRPr="002B094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3 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D87D46" w:rsidRPr="002B0944" w:rsidRDefault="00D87D46" w:rsidP="004F7F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 м.-</w:t>
            </w:r>
            <w:r w:rsidR="004F7F99" w:rsidRPr="002B094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</w:tc>
        <w:tc>
          <w:tcPr>
            <w:tcW w:w="1985" w:type="dxa"/>
          </w:tcPr>
          <w:p w:rsidR="00D87D46" w:rsidRPr="002B0944" w:rsidRDefault="003D24A1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116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1 м.- </w:t>
            </w:r>
            <w:r w:rsidR="003D24A1"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8</w:t>
            </w:r>
            <w:r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2м.- </w:t>
            </w:r>
            <w:r w:rsidR="003D24A1"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6</w:t>
            </w:r>
            <w:r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 уч.</w:t>
            </w:r>
          </w:p>
          <w:p w:rsidR="00D87D46" w:rsidRPr="002B0944" w:rsidRDefault="00D87D46" w:rsidP="003D24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3 м.-</w:t>
            </w:r>
            <w:r w:rsidR="003D24A1"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 7</w:t>
            </w:r>
            <w:r w:rsidRPr="002B0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 xml:space="preserve"> уч.</w:t>
            </w:r>
          </w:p>
        </w:tc>
        <w:tc>
          <w:tcPr>
            <w:tcW w:w="2059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56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 м.- 9 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2м.- 6 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 м.- 8 уч.</w:t>
            </w:r>
          </w:p>
        </w:tc>
      </w:tr>
      <w:tr w:rsidR="00D87D46" w:rsidRPr="002B0944" w:rsidTr="00D87D46">
        <w:trPr>
          <w:jc w:val="center"/>
        </w:trPr>
        <w:tc>
          <w:tcPr>
            <w:tcW w:w="4046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На уровн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е </w:t>
            </w: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республики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4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 м.- 1уч.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ah-RU"/>
              </w:rPr>
            </w:pPr>
          </w:p>
        </w:tc>
        <w:tc>
          <w:tcPr>
            <w:tcW w:w="2059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41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 м.- 4 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2м.- 4уч.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 м.- 6 уч.</w:t>
            </w:r>
          </w:p>
        </w:tc>
      </w:tr>
      <w:tr w:rsidR="00D87D46" w:rsidRPr="002B0944" w:rsidTr="00D87D46">
        <w:trPr>
          <w:jc w:val="center"/>
        </w:trPr>
        <w:tc>
          <w:tcPr>
            <w:tcW w:w="4046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На уровне РФ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B094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(дистанционные конкурсы)</w:t>
            </w:r>
          </w:p>
          <w:p w:rsidR="00D87D46" w:rsidRPr="002B0944" w:rsidRDefault="00D87D46" w:rsidP="00D87D4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4" w:type="dxa"/>
          </w:tcPr>
          <w:p w:rsidR="00D87D46" w:rsidRPr="002B0944" w:rsidRDefault="00D87D46" w:rsidP="00D87D4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</w:tcPr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3D24A1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12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1 м.- </w:t>
            </w:r>
            <w:r w:rsidR="003D24A1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5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D87D46" w:rsidRPr="002B0944" w:rsidRDefault="00D87D46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2м.- </w:t>
            </w:r>
            <w:r w:rsidR="003D24A1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7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</w:t>
            </w:r>
          </w:p>
          <w:p w:rsidR="00D87D46" w:rsidRPr="002B0944" w:rsidRDefault="00D87D46" w:rsidP="003D24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3 м.- </w:t>
            </w:r>
            <w:r w:rsidR="003D24A1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8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</w:t>
            </w:r>
          </w:p>
        </w:tc>
        <w:tc>
          <w:tcPr>
            <w:tcW w:w="2059" w:type="dxa"/>
          </w:tcPr>
          <w:p w:rsidR="00D87D46" w:rsidRPr="002B0944" w:rsidRDefault="003D24A1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160</w:t>
            </w:r>
          </w:p>
          <w:p w:rsidR="00D87D46" w:rsidRPr="002B0944" w:rsidRDefault="003D24A1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м.-1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7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</w:t>
            </w:r>
          </w:p>
          <w:p w:rsidR="00D87D46" w:rsidRPr="002B0944" w:rsidRDefault="003D24A1" w:rsidP="00D87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м. -1</w:t>
            </w: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  <w:r w:rsidR="00D87D46"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уч.</w:t>
            </w:r>
          </w:p>
          <w:p w:rsidR="003D24A1" w:rsidRPr="002B0944" w:rsidRDefault="003D24A1" w:rsidP="003D24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B094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 м. -15 уч.</w:t>
            </w:r>
          </w:p>
        </w:tc>
      </w:tr>
    </w:tbl>
    <w:p w:rsidR="004F7F99" w:rsidRPr="002B0944" w:rsidRDefault="004F7F99" w:rsidP="00F77B5C">
      <w:pPr>
        <w:tabs>
          <w:tab w:val="left" w:leader="underscore" w:pos="8928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ah-RU" w:eastAsia="ru-RU"/>
        </w:rPr>
      </w:pPr>
    </w:p>
    <w:p w:rsidR="001D4F7B" w:rsidRPr="002B0944" w:rsidRDefault="001D4F7B" w:rsidP="007F3907">
      <w:pPr>
        <w:tabs>
          <w:tab w:val="left" w:leader="underscore" w:pos="89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заключение хочется отметить, что все это говорит о том, что  инновационная деятельность кафедры начальных классов МОБУ  СОШ №31 приносит свои плоды и результаты.</w:t>
      </w:r>
      <w:r w:rsidR="001A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F7F99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>К</w:t>
      </w:r>
      <w:proofErr w:type="gramEnd"/>
      <w:r w:rsidR="004F7F99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 xml:space="preserve">ак видно из данных, </w:t>
      </w:r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обеспечение непрерывного образования учителей </w:t>
      </w:r>
      <w:r w:rsidR="004F7F99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 xml:space="preserve">в кафедре начальных классов МОБУ СОШ №31  г. Якутска </w:t>
      </w:r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 xml:space="preserve">способствует  повышению  их  </w:t>
      </w:r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квалификации</w:t>
      </w:r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 xml:space="preserve">  и  мастерства</w:t>
      </w:r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>ознакомлению  учителей  с методическими  новинкам</w:t>
      </w:r>
      <w:r w:rsidR="001A1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>и и инновационными технологиями</w:t>
      </w:r>
      <w:r w:rsidR="004F7F99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  </w:t>
      </w:r>
      <w:proofErr w:type="spellStart"/>
      <w:r w:rsidR="004F7F99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</w:t>
      </w:r>
      <w:proofErr w:type="spellEnd"/>
      <w:r w:rsidR="004F7F99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>ует</w:t>
      </w:r>
      <w:r w:rsidR="004F7F99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росту профессионализма учителей. </w:t>
      </w:r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>У</w:t>
      </w:r>
      <w:proofErr w:type="spellStart"/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чителя</w:t>
      </w:r>
      <w:proofErr w:type="spellEnd"/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стремятся не только получить знания, но и применить их на практике, </w:t>
      </w:r>
      <w:proofErr w:type="spellStart"/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диссеминируя</w:t>
      </w:r>
      <w:proofErr w:type="spellEnd"/>
      <w:r w:rsidR="007F3907"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свой педагогический опыт среди коллег. </w:t>
      </w:r>
      <w:r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 заседаниях кафедры,   при анализе работы,  наши учителя отмечают,  что  активизировалось  участие  учителей  в  научно – методической  деятельности  кафедры, школы, посещение  семинаров  в  других  школах,  увеличилось  количество  учителей,  обобщивших  опыт на разных  уровнях  через  открытые уроки и выступления  с  докладами.  Особенно  следует  отметить,  что </w:t>
      </w:r>
      <w:r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>увеличи</w:t>
      </w:r>
      <w:r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лось  количество  учителей,   активно  участвующих    в  дистанционных  Всероссийских  и международных  мероприятиях и  выступающих  в роли организаторов, привлекающих детей  к  участию во Всероссийских  творческих конкурсах,  викторинах, </w:t>
      </w:r>
      <w:r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олимпиадах.</w:t>
      </w:r>
      <w:r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 xml:space="preserve">                          Повысилось качество подготовки  одаренных детей к участию в научно- исследовательских конференциях, конкурсах, олимпиадах,  заметно  улучшилась   результативностьучастия детей в олимпиадах, НПК, конкурсах  разного уровня.  </w:t>
      </w:r>
    </w:p>
    <w:p w:rsidR="007F3907" w:rsidRPr="002B0944" w:rsidRDefault="007F3907" w:rsidP="007F3907">
      <w:pPr>
        <w:tabs>
          <w:tab w:val="left" w:leader="underscore" w:pos="89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</w:pPr>
      <w:r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Положительный психолого-педагогический климат, высокая заинтересованность педагогов в творчестве и инновациях, качественно  организованный процесс обучения и воспитания, овладение учителей инновационными методами обучения, своевременное распространение передового педагогического опыта, качественно организованная система повышения квалификации педагогов способствуют повышению положительной динамики качества образования</w:t>
      </w:r>
      <w:r w:rsidRPr="002B0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 xml:space="preserve">.  </w:t>
      </w:r>
    </w:p>
    <w:p w:rsidR="00A137E7" w:rsidRPr="002B0944" w:rsidRDefault="00A137E7" w:rsidP="002B49F1">
      <w:pPr>
        <w:tabs>
          <w:tab w:val="left" w:leader="underscore" w:pos="8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A137E7" w:rsidRPr="002B0944" w:rsidSect="00F7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8"/>
    <w:multiLevelType w:val="hybridMultilevel"/>
    <w:tmpl w:val="51B4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FE8"/>
    <w:multiLevelType w:val="multilevel"/>
    <w:tmpl w:val="F4621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B41BD"/>
    <w:multiLevelType w:val="hybridMultilevel"/>
    <w:tmpl w:val="5394C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97906"/>
    <w:multiLevelType w:val="hybridMultilevel"/>
    <w:tmpl w:val="E8FCC4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82047"/>
    <w:multiLevelType w:val="multilevel"/>
    <w:tmpl w:val="D430D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7B557D"/>
    <w:multiLevelType w:val="multilevel"/>
    <w:tmpl w:val="CDF61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E072D"/>
    <w:multiLevelType w:val="hybridMultilevel"/>
    <w:tmpl w:val="E182D1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30611A0"/>
    <w:multiLevelType w:val="multilevel"/>
    <w:tmpl w:val="A560C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36791"/>
    <w:multiLevelType w:val="multilevel"/>
    <w:tmpl w:val="F1DAE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A6210"/>
    <w:multiLevelType w:val="hybridMultilevel"/>
    <w:tmpl w:val="B954801C"/>
    <w:lvl w:ilvl="0" w:tplc="5A968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11473"/>
    <w:multiLevelType w:val="multilevel"/>
    <w:tmpl w:val="5EBCD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BE0F6A"/>
    <w:multiLevelType w:val="multilevel"/>
    <w:tmpl w:val="ED4C3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CD3D9D"/>
    <w:multiLevelType w:val="hybridMultilevel"/>
    <w:tmpl w:val="E532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B1E08"/>
    <w:multiLevelType w:val="hybridMultilevel"/>
    <w:tmpl w:val="974CC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9800BD"/>
    <w:multiLevelType w:val="hybridMultilevel"/>
    <w:tmpl w:val="FFD4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F0822"/>
    <w:multiLevelType w:val="multilevel"/>
    <w:tmpl w:val="5C468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6447C5"/>
    <w:multiLevelType w:val="multilevel"/>
    <w:tmpl w:val="0ED0A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E4B1D"/>
    <w:multiLevelType w:val="hybridMultilevel"/>
    <w:tmpl w:val="B492C11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31972392"/>
    <w:multiLevelType w:val="hybridMultilevel"/>
    <w:tmpl w:val="AD7C1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EB11AE"/>
    <w:multiLevelType w:val="hybridMultilevel"/>
    <w:tmpl w:val="D396B4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9C31F41"/>
    <w:multiLevelType w:val="multilevel"/>
    <w:tmpl w:val="6B3C5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D3C99"/>
    <w:multiLevelType w:val="hybridMultilevel"/>
    <w:tmpl w:val="F72C16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E93539D"/>
    <w:multiLevelType w:val="multilevel"/>
    <w:tmpl w:val="D63C7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DB098C"/>
    <w:multiLevelType w:val="hybridMultilevel"/>
    <w:tmpl w:val="C4D48614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4">
    <w:nsid w:val="462D7FE5"/>
    <w:multiLevelType w:val="multilevel"/>
    <w:tmpl w:val="70107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5C2B6A"/>
    <w:multiLevelType w:val="multilevel"/>
    <w:tmpl w:val="9E827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716AC8"/>
    <w:multiLevelType w:val="multilevel"/>
    <w:tmpl w:val="98289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63390"/>
    <w:multiLevelType w:val="hybridMultilevel"/>
    <w:tmpl w:val="9FCE230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4FE01222"/>
    <w:multiLevelType w:val="multilevel"/>
    <w:tmpl w:val="BE0C4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E4305A"/>
    <w:multiLevelType w:val="multilevel"/>
    <w:tmpl w:val="77322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745C73"/>
    <w:multiLevelType w:val="multilevel"/>
    <w:tmpl w:val="EF288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0E0014"/>
    <w:multiLevelType w:val="multilevel"/>
    <w:tmpl w:val="7494E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5E4F61"/>
    <w:multiLevelType w:val="multilevel"/>
    <w:tmpl w:val="0BA88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261BFD"/>
    <w:multiLevelType w:val="multilevel"/>
    <w:tmpl w:val="D3867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C66379"/>
    <w:multiLevelType w:val="multilevel"/>
    <w:tmpl w:val="AA8C3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6C0E4C"/>
    <w:multiLevelType w:val="multilevel"/>
    <w:tmpl w:val="7E063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9B3194"/>
    <w:multiLevelType w:val="multilevel"/>
    <w:tmpl w:val="8B2CC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DA1457"/>
    <w:multiLevelType w:val="multilevel"/>
    <w:tmpl w:val="09EAC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BE0568"/>
    <w:multiLevelType w:val="multilevel"/>
    <w:tmpl w:val="2DBE1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0002B8"/>
    <w:multiLevelType w:val="multilevel"/>
    <w:tmpl w:val="EB92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F00E47"/>
    <w:multiLevelType w:val="hybridMultilevel"/>
    <w:tmpl w:val="D6D8A1C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2044FE"/>
    <w:multiLevelType w:val="multilevel"/>
    <w:tmpl w:val="1624A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8C7D6F"/>
    <w:multiLevelType w:val="multilevel"/>
    <w:tmpl w:val="BFFCD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"/>
  </w:num>
  <w:num w:numId="3">
    <w:abstractNumId w:val="34"/>
  </w:num>
  <w:num w:numId="4">
    <w:abstractNumId w:val="30"/>
  </w:num>
  <w:num w:numId="5">
    <w:abstractNumId w:val="20"/>
  </w:num>
  <w:num w:numId="6">
    <w:abstractNumId w:val="31"/>
  </w:num>
  <w:num w:numId="7">
    <w:abstractNumId w:val="22"/>
  </w:num>
  <w:num w:numId="8">
    <w:abstractNumId w:val="38"/>
  </w:num>
  <w:num w:numId="9">
    <w:abstractNumId w:val="7"/>
  </w:num>
  <w:num w:numId="10">
    <w:abstractNumId w:val="32"/>
  </w:num>
  <w:num w:numId="11">
    <w:abstractNumId w:val="35"/>
  </w:num>
  <w:num w:numId="12">
    <w:abstractNumId w:val="26"/>
  </w:num>
  <w:num w:numId="13">
    <w:abstractNumId w:val="5"/>
  </w:num>
  <w:num w:numId="14">
    <w:abstractNumId w:val="37"/>
  </w:num>
  <w:num w:numId="15">
    <w:abstractNumId w:val="42"/>
  </w:num>
  <w:num w:numId="16">
    <w:abstractNumId w:val="10"/>
  </w:num>
  <w:num w:numId="17">
    <w:abstractNumId w:val="15"/>
  </w:num>
  <w:num w:numId="18">
    <w:abstractNumId w:val="39"/>
  </w:num>
  <w:num w:numId="19">
    <w:abstractNumId w:val="24"/>
  </w:num>
  <w:num w:numId="20">
    <w:abstractNumId w:val="29"/>
  </w:num>
  <w:num w:numId="21">
    <w:abstractNumId w:val="28"/>
  </w:num>
  <w:num w:numId="22">
    <w:abstractNumId w:val="41"/>
  </w:num>
  <w:num w:numId="23">
    <w:abstractNumId w:val="25"/>
  </w:num>
  <w:num w:numId="24">
    <w:abstractNumId w:val="16"/>
  </w:num>
  <w:num w:numId="25">
    <w:abstractNumId w:val="33"/>
  </w:num>
  <w:num w:numId="26">
    <w:abstractNumId w:val="8"/>
  </w:num>
  <w:num w:numId="27">
    <w:abstractNumId w:val="11"/>
  </w:num>
  <w:num w:numId="28">
    <w:abstractNumId w:val="4"/>
  </w:num>
  <w:num w:numId="29">
    <w:abstractNumId w:val="2"/>
  </w:num>
  <w:num w:numId="30">
    <w:abstractNumId w:val="21"/>
  </w:num>
  <w:num w:numId="31">
    <w:abstractNumId w:val="6"/>
  </w:num>
  <w:num w:numId="32">
    <w:abstractNumId w:val="19"/>
  </w:num>
  <w:num w:numId="33">
    <w:abstractNumId w:val="9"/>
  </w:num>
  <w:num w:numId="34">
    <w:abstractNumId w:val="27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7"/>
  </w:num>
  <w:num w:numId="39">
    <w:abstractNumId w:val="18"/>
  </w:num>
  <w:num w:numId="40">
    <w:abstractNumId w:val="12"/>
  </w:num>
  <w:num w:numId="41">
    <w:abstractNumId w:val="14"/>
  </w:num>
  <w:num w:numId="42">
    <w:abstractNumId w:val="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64"/>
    <w:rsid w:val="000227C5"/>
    <w:rsid w:val="000449C2"/>
    <w:rsid w:val="00072F83"/>
    <w:rsid w:val="00121CF5"/>
    <w:rsid w:val="001A1A94"/>
    <w:rsid w:val="001A4600"/>
    <w:rsid w:val="001B20D3"/>
    <w:rsid w:val="001C07A4"/>
    <w:rsid w:val="001C1F90"/>
    <w:rsid w:val="001D4F7B"/>
    <w:rsid w:val="001F0221"/>
    <w:rsid w:val="00267707"/>
    <w:rsid w:val="002743BD"/>
    <w:rsid w:val="002B0944"/>
    <w:rsid w:val="002B49F1"/>
    <w:rsid w:val="002B60CD"/>
    <w:rsid w:val="0035170F"/>
    <w:rsid w:val="003D24A1"/>
    <w:rsid w:val="003D3C26"/>
    <w:rsid w:val="00404A34"/>
    <w:rsid w:val="00417B6A"/>
    <w:rsid w:val="004F7F99"/>
    <w:rsid w:val="005417B9"/>
    <w:rsid w:val="005A1C6B"/>
    <w:rsid w:val="005C4488"/>
    <w:rsid w:val="005D50DD"/>
    <w:rsid w:val="00623466"/>
    <w:rsid w:val="00623F9A"/>
    <w:rsid w:val="00625ADC"/>
    <w:rsid w:val="00654972"/>
    <w:rsid w:val="006847E4"/>
    <w:rsid w:val="00744CEA"/>
    <w:rsid w:val="00783FC4"/>
    <w:rsid w:val="007A5536"/>
    <w:rsid w:val="007C483B"/>
    <w:rsid w:val="007F3907"/>
    <w:rsid w:val="008221A4"/>
    <w:rsid w:val="00873D6D"/>
    <w:rsid w:val="008E0488"/>
    <w:rsid w:val="008E45A5"/>
    <w:rsid w:val="008E4DC5"/>
    <w:rsid w:val="009637F8"/>
    <w:rsid w:val="009D3529"/>
    <w:rsid w:val="009D3D2B"/>
    <w:rsid w:val="00A137E7"/>
    <w:rsid w:val="00A4261D"/>
    <w:rsid w:val="00A43E6D"/>
    <w:rsid w:val="00AA53CB"/>
    <w:rsid w:val="00AD38F4"/>
    <w:rsid w:val="00B42492"/>
    <w:rsid w:val="00B82F15"/>
    <w:rsid w:val="00BF3CED"/>
    <w:rsid w:val="00C05C6A"/>
    <w:rsid w:val="00C13FC1"/>
    <w:rsid w:val="00C950C2"/>
    <w:rsid w:val="00CA5F21"/>
    <w:rsid w:val="00CE109A"/>
    <w:rsid w:val="00D03C1F"/>
    <w:rsid w:val="00D25B88"/>
    <w:rsid w:val="00D26B3E"/>
    <w:rsid w:val="00D3698E"/>
    <w:rsid w:val="00D4066D"/>
    <w:rsid w:val="00D87D46"/>
    <w:rsid w:val="00D93E9B"/>
    <w:rsid w:val="00DD3899"/>
    <w:rsid w:val="00DF0E80"/>
    <w:rsid w:val="00DF2D5A"/>
    <w:rsid w:val="00E422CA"/>
    <w:rsid w:val="00E65871"/>
    <w:rsid w:val="00EB2D4B"/>
    <w:rsid w:val="00ED2D44"/>
    <w:rsid w:val="00EF52BA"/>
    <w:rsid w:val="00F372DD"/>
    <w:rsid w:val="00F77B5C"/>
    <w:rsid w:val="00F93064"/>
    <w:rsid w:val="00FB6694"/>
    <w:rsid w:val="00FF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E04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F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F3CED"/>
  </w:style>
  <w:style w:type="paragraph" w:styleId="a5">
    <w:name w:val="List Paragraph"/>
    <w:basedOn w:val="a"/>
    <w:uiPriority w:val="34"/>
    <w:qFormat/>
    <w:rsid w:val="00BF3CED"/>
    <w:pPr>
      <w:ind w:left="720"/>
      <w:contextualSpacing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F3CE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F3C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F3CED"/>
    <w:rPr>
      <w:color w:val="0000FF"/>
      <w:u w:val="single"/>
    </w:rPr>
  </w:style>
  <w:style w:type="paragraph" w:styleId="a8">
    <w:name w:val="No Spacing"/>
    <w:qFormat/>
    <w:rsid w:val="00BF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rsid w:val="00BF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F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F3CE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E04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6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F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F3CED"/>
  </w:style>
  <w:style w:type="paragraph" w:styleId="a5">
    <w:name w:val="List Paragraph"/>
    <w:basedOn w:val="a"/>
    <w:uiPriority w:val="34"/>
    <w:qFormat/>
    <w:rsid w:val="00BF3CED"/>
    <w:pPr>
      <w:ind w:left="720"/>
      <w:contextualSpacing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F3CE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F3C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F3CED"/>
    <w:rPr>
      <w:color w:val="0000FF"/>
      <w:u w:val="single"/>
    </w:rPr>
  </w:style>
  <w:style w:type="paragraph" w:styleId="a8">
    <w:name w:val="No Spacing"/>
    <w:qFormat/>
    <w:rsid w:val="00BF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rsid w:val="00BF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F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F3CE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12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dcterms:created xsi:type="dcterms:W3CDTF">2013-11-27T13:54:00Z</dcterms:created>
  <dcterms:modified xsi:type="dcterms:W3CDTF">2015-05-14T13:01:00Z</dcterms:modified>
</cp:coreProperties>
</file>