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3" w:rsidRDefault="00BA2A33" w:rsidP="00BA2A33">
      <w:pPr>
        <w:shd w:val="clear" w:color="auto" w:fill="FFFFFF"/>
        <w:spacing w:before="300" w:after="30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«Где живут дикие животные»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 и: 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любознательность, стремление не нарушать сложившиеся в природе связи.</w:t>
      </w:r>
    </w:p>
    <w:p w:rsidR="00BA2A33" w:rsidRDefault="00BA2A33" w:rsidP="00BA2A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   Направления:</w:t>
      </w:r>
      <w:r>
        <w:rPr>
          <w:sz w:val="28"/>
          <w:szCs w:val="28"/>
        </w:rPr>
        <w:t xml:space="preserve"> «Познавательное», «Социально-коммуникативное», «Речевое».</w:t>
      </w:r>
    </w:p>
    <w:p w:rsidR="00BA2A33" w:rsidRDefault="00BA2A33" w:rsidP="00BA2A33">
      <w:pPr>
        <w:keepNext/>
        <w:autoSpaceDE w:val="0"/>
        <w:autoSpaceDN w:val="0"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т г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колючий, словно елка,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на спине иголки? </w:t>
      </w:r>
      <w:r>
        <w:rPr>
          <w:rFonts w:ascii="Times New Roman" w:hAnsi="Times New Roman" w:cs="Times New Roman"/>
          <w:i/>
          <w:iCs/>
          <w:sz w:val="28"/>
          <w:szCs w:val="28"/>
        </w:rPr>
        <w:t>(Еж.)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шалунишка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 с еловой ветки шишку,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в ней выгрызает,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Шелуху на снег бросает? </w:t>
      </w:r>
      <w:r>
        <w:rPr>
          <w:rFonts w:ascii="Times New Roman" w:hAnsi="Times New Roman" w:cs="Times New Roman"/>
          <w:i/>
          <w:iCs/>
          <w:sz w:val="28"/>
          <w:szCs w:val="28"/>
        </w:rPr>
        <w:t>(Белка.)</w:t>
      </w:r>
    </w:p>
    <w:p w:rsidR="00BA2A33" w:rsidRDefault="00BA2A33" w:rsidP="00BA2A33">
      <w:pPr>
        <w:autoSpaceDE w:val="0"/>
        <w:autoSpaceDN w:val="0"/>
        <w:adjustRightInd w:val="0"/>
        <w:spacing w:before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с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воспитателя с детьми о белке и еже.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они дикие звери?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живут?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Какова их среда обитания?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Опишите внешний вид белки и ежа по картинкам, фотографиям.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рассматривают картинки, описание внешнего вида по схеме «Животные».)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повадки этих животных вы знаете, наблюдали когда-нибудь, где?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белка подготавливается к зиме?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готовится к зимовке еж?</w:t>
      </w:r>
    </w:p>
    <w:p w:rsidR="00BA2A33" w:rsidRDefault="00BA2A33" w:rsidP="00BA2A33">
      <w:pPr>
        <w:autoSpaceDE w:val="0"/>
        <w:autoSpaceDN w:val="0"/>
        <w:adjustRightInd w:val="0"/>
        <w:spacing w:before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- и м и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«Я белка», «Я ежик».</w:t>
      </w:r>
    </w:p>
    <w:p w:rsidR="00BA2A33" w:rsidRDefault="00BA2A33" w:rsidP="00BA2A33">
      <w:pPr>
        <w:autoSpaceDE w:val="0"/>
        <w:autoSpaceDN w:val="0"/>
        <w:adjustRightInd w:val="0"/>
        <w:spacing w:before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т и ч е с к а я   и 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«Опиши, я отгадаю».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описывает животное (ежа, белку), не называя его, а остальные дети отгадывают.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 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«Посели в домик».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предлагается картинка дупла и норки (нужно поселить ежа и белку в своем жилище).</w:t>
      </w:r>
    </w:p>
    <w:p w:rsidR="00BA2A33" w:rsidRDefault="00BA2A33" w:rsidP="00BA2A33">
      <w:pPr>
        <w:autoSpaceDE w:val="0"/>
        <w:autoSpaceDN w:val="0"/>
        <w:adjustRightInd w:val="0"/>
        <w:spacing w:before="6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б о т а.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Чтение познавательной литературы о диких зверях.</w:t>
      </w:r>
    </w:p>
    <w:p w:rsidR="00BA2A33" w:rsidRDefault="00BA2A33" w:rsidP="00BA2A3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Рассматривание иллюстраций.</w:t>
      </w:r>
    </w:p>
    <w:p w:rsidR="00BA2A33" w:rsidRDefault="00BA2A33" w:rsidP="00BA2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Рассматривание схемы-модели «Звери».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A294C" w:rsidRDefault="00FA294C" w:rsidP="00BA2A33">
      <w:pPr>
        <w:spacing w:line="240" w:lineRule="auto"/>
      </w:pPr>
    </w:p>
    <w:sectPr w:rsidR="00FA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A33"/>
    <w:rsid w:val="00BA2A33"/>
    <w:rsid w:val="00FA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2A3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BA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2015-05-14T07:48:00Z</dcterms:created>
  <dcterms:modified xsi:type="dcterms:W3CDTF">2015-05-14T07:48:00Z</dcterms:modified>
</cp:coreProperties>
</file>