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3E" w:rsidRPr="00A50A3E" w:rsidRDefault="00A50A3E" w:rsidP="00A50A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</w:t>
      </w:r>
      <w:r w:rsidRPr="004F1913">
        <w:rPr>
          <w:rFonts w:ascii="Times New Roman" w:hAnsi="Times New Roman" w:cs="Times New Roman"/>
          <w:b/>
          <w:sz w:val="24"/>
          <w:szCs w:val="24"/>
        </w:rPr>
        <w:t>няя политика Александра</w:t>
      </w:r>
      <w:r w:rsidRPr="00A5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9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A3E" w:rsidRPr="00F16C97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F16C97">
        <w:rPr>
          <w:rFonts w:ascii="Times New Roman" w:hAnsi="Times New Roman" w:cs="Times New Roman"/>
          <w:b/>
        </w:rPr>
        <w:t xml:space="preserve">А1.  </w:t>
      </w:r>
      <w:r>
        <w:rPr>
          <w:rFonts w:ascii="Times New Roman" w:hAnsi="Times New Roman" w:cs="Times New Roman"/>
          <w:b/>
        </w:rPr>
        <w:t>В каком году произошло присоединение Ф</w:t>
      </w:r>
      <w:r w:rsidR="00F304C7">
        <w:rPr>
          <w:rFonts w:ascii="Times New Roman" w:hAnsi="Times New Roman" w:cs="Times New Roman"/>
          <w:b/>
        </w:rPr>
        <w:t>инлянди</w:t>
      </w:r>
      <w:r>
        <w:rPr>
          <w:rFonts w:ascii="Times New Roman" w:hAnsi="Times New Roman" w:cs="Times New Roman"/>
          <w:b/>
        </w:rPr>
        <w:t>и к России</w:t>
      </w:r>
      <w:r w:rsidRPr="00F16C97">
        <w:rPr>
          <w:rFonts w:ascii="Times New Roman" w:hAnsi="Times New Roman" w:cs="Times New Roman"/>
          <w:b/>
        </w:rPr>
        <w:t xml:space="preserve"> </w:t>
      </w: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1)1801                     2) 1809                       3) 1815                      4)1824</w:t>
      </w:r>
    </w:p>
    <w:p w:rsidR="00A50A3E" w:rsidRPr="00F16C97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А2. На Венском конгрессе решался вопрос</w:t>
      </w:r>
    </w:p>
    <w:p w:rsidR="00A50A3E" w:rsidRDefault="00A50A3E" w:rsidP="00A50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Устройство Европы после разгрома войск Наполеона      </w:t>
      </w:r>
    </w:p>
    <w:p w:rsidR="00A50A3E" w:rsidRDefault="00A50A3E" w:rsidP="00A50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Присоединение России к континентальной блокаде           </w:t>
      </w:r>
    </w:p>
    <w:p w:rsidR="00A50A3E" w:rsidRDefault="00A50A3E" w:rsidP="00A50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Вступление России в состав Третьей антифранцузской коалиции              </w:t>
      </w:r>
    </w:p>
    <w:p w:rsidR="00A50A3E" w:rsidRDefault="00A50A3E" w:rsidP="00A50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Вступление России в состав Четвертой антифранцузской коалиции              </w:t>
      </w:r>
    </w:p>
    <w:p w:rsidR="00A50A3E" w:rsidRPr="00F16C97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А3. Генеральное сражение Отечественной войны 1812 года состоялось</w:t>
      </w:r>
    </w:p>
    <w:p w:rsidR="00A50A3E" w:rsidRDefault="00F304C7" w:rsidP="00F304C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1)под Бородино    2) под Смоленском    3) под Малоярославцем     4) под Шевардино</w:t>
      </w:r>
    </w:p>
    <w:p w:rsidR="00A50A3E" w:rsidRPr="001900FA" w:rsidRDefault="00F304C7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А4. </w:t>
      </w:r>
      <w:r w:rsidRPr="007E760B">
        <w:rPr>
          <w:rFonts w:ascii="Times New Roman" w:hAnsi="Times New Roman" w:cs="Times New Roman"/>
          <w:b/>
        </w:rPr>
        <w:t>Прочтите отрывок</w:t>
      </w:r>
      <w:r>
        <w:rPr>
          <w:rFonts w:ascii="Times New Roman" w:hAnsi="Times New Roman" w:cs="Times New Roman"/>
          <w:b/>
        </w:rPr>
        <w:t xml:space="preserve"> из воспоминаний французского военачальника де Коленкура и укажите год события, о котором идет речь</w:t>
      </w:r>
    </w:p>
    <w:p w:rsidR="00F304C7" w:rsidRDefault="00F304C7" w:rsidP="00F304C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«… В Тильзите император Наполеон очень далеко пошел навстречу императору Александру. В своих словах и обещаниях он пошел горазда дальше, чем хотел идти в политике, и был раздосадован, когда встретил педантичного человека, который принял за чистую монету все то, что ему твердили и, как говорил император Наполеон, был вырублен из одного куска». </w:t>
      </w:r>
    </w:p>
    <w:p w:rsidR="00F304C7" w:rsidRDefault="00F304C7" w:rsidP="00F304C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1)1803                     2) 1805                       3) 1807                      4)1814</w:t>
      </w:r>
    </w:p>
    <w:p w:rsidR="00F304C7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D06FA">
        <w:rPr>
          <w:rFonts w:ascii="Times New Roman" w:hAnsi="Times New Roman" w:cs="Times New Roman"/>
          <w:b/>
        </w:rPr>
        <w:t xml:space="preserve">А5. </w:t>
      </w:r>
      <w:r w:rsidR="00F304C7" w:rsidRPr="007E760B">
        <w:rPr>
          <w:rFonts w:ascii="Times New Roman" w:hAnsi="Times New Roman" w:cs="Times New Roman"/>
          <w:b/>
        </w:rPr>
        <w:t>Прочтите отрывок</w:t>
      </w:r>
      <w:r w:rsidR="00F304C7">
        <w:rPr>
          <w:rFonts w:ascii="Times New Roman" w:hAnsi="Times New Roman" w:cs="Times New Roman"/>
          <w:b/>
        </w:rPr>
        <w:t xml:space="preserve"> из донесения М.И. Кутузова Александру 1 о сражении при Бородино</w:t>
      </w:r>
    </w:p>
    <w:p w:rsidR="00A35C44" w:rsidRDefault="00A35C44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 w:rsidRPr="00A35C44">
        <w:rPr>
          <w:rFonts w:ascii="Times New Roman" w:hAnsi="Times New Roman" w:cs="Times New Roman"/>
        </w:rPr>
        <w:t xml:space="preserve">«…Наполеон, видя неудачу всех своих предприятий и все его </w:t>
      </w:r>
      <w:r>
        <w:rPr>
          <w:rFonts w:ascii="Times New Roman" w:hAnsi="Times New Roman" w:cs="Times New Roman"/>
        </w:rPr>
        <w:t xml:space="preserve">покушения на левый наш фланг </w:t>
      </w:r>
      <w:r w:rsidRPr="00A35C44">
        <w:rPr>
          <w:rFonts w:ascii="Times New Roman" w:hAnsi="Times New Roman" w:cs="Times New Roman"/>
        </w:rPr>
        <w:t>уничтоженными, обратил все свое внимание на центр наш, противу коего, собрав большие силы во множестве колонн пехоты и кавалерии, атаковал Курганную батарею; битва была наикровопролитнейшая, несколько колонн неприятельских были жертвой столь дерзкого предприятия, но, невзирая на сие, умножив силы свои, овладел он батареей</w:t>
      </w:r>
      <w:r>
        <w:rPr>
          <w:rFonts w:ascii="Times New Roman" w:hAnsi="Times New Roman" w:cs="Times New Roman"/>
        </w:rPr>
        <w:t>…»</w:t>
      </w:r>
    </w:p>
    <w:p w:rsidR="00A35C44" w:rsidRPr="00A35C44" w:rsidRDefault="00A35C44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35C44">
        <w:rPr>
          <w:rFonts w:ascii="Times New Roman" w:hAnsi="Times New Roman" w:cs="Times New Roman"/>
          <w:b/>
        </w:rPr>
        <w:t>Кто руководил этой батареей?</w:t>
      </w:r>
    </w:p>
    <w:p w:rsidR="00A50A3E" w:rsidRDefault="00A35C44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Н.Н. Раевский</w:t>
      </w:r>
      <w:r w:rsidR="00A50A3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2) А.А. Аракчеев</w:t>
      </w:r>
      <w:r w:rsidR="00A50A3E">
        <w:rPr>
          <w:rFonts w:ascii="Times New Roman" w:hAnsi="Times New Roman" w:cs="Times New Roman"/>
        </w:rPr>
        <w:t xml:space="preserve">      3)</w:t>
      </w:r>
      <w:r>
        <w:rPr>
          <w:rFonts w:ascii="Times New Roman" w:hAnsi="Times New Roman" w:cs="Times New Roman"/>
        </w:rPr>
        <w:t xml:space="preserve"> П.И. Багратион</w:t>
      </w:r>
      <w:r w:rsidR="00A50A3E">
        <w:rPr>
          <w:rFonts w:ascii="Times New Roman" w:hAnsi="Times New Roman" w:cs="Times New Roman"/>
        </w:rPr>
        <w:t xml:space="preserve">              4)</w:t>
      </w:r>
      <w:r>
        <w:rPr>
          <w:rFonts w:ascii="Times New Roman" w:hAnsi="Times New Roman" w:cs="Times New Roman"/>
        </w:rPr>
        <w:t xml:space="preserve"> Е.П. Ермолаев</w:t>
      </w:r>
    </w:p>
    <w:p w:rsidR="00A50A3E" w:rsidRDefault="00A35C44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А6. Континентальная блокада -  это</w:t>
      </w:r>
    </w:p>
    <w:p w:rsidR="00A35C44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="00A35C44">
        <w:rPr>
          <w:rFonts w:ascii="Times New Roman" w:hAnsi="Times New Roman" w:cs="Times New Roman"/>
        </w:rPr>
        <w:t>система мероприятий по подрыву торговых отношений с Англией, проводимая Наполеоном</w:t>
      </w:r>
    </w:p>
    <w:p w:rsidR="00A35C44" w:rsidRDefault="00A35C44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препятствия. Создаваемые США, для проникновения русских купцов на территорию Аляски</w:t>
      </w:r>
    </w:p>
    <w:p w:rsidR="00A50A3E" w:rsidRPr="00A35C44" w:rsidRDefault="00A35C44" w:rsidP="00A35C4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политика английского правительства, направленная на запрет торговли со странами континентальной Европы 4) таможенный устав, принятый в 1810 г. в России</w:t>
      </w:r>
    </w:p>
    <w:p w:rsidR="00A50A3E" w:rsidRPr="002E3D6E" w:rsidRDefault="00A35C44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А7. На военном совете в Филях было принято решение</w:t>
      </w:r>
    </w:p>
    <w:p w:rsidR="002F09F3" w:rsidRDefault="002F09F3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создавать войска народного ополчения                           2) издать манифест об окончании войны</w:t>
      </w:r>
    </w:p>
    <w:p w:rsidR="00A50A3E" w:rsidRDefault="002F09F3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назначить Главнокомандующим армией М. Кутузова  4) Оставить Москву и отступить на юг</w:t>
      </w:r>
    </w:p>
    <w:p w:rsidR="002F09F3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 xml:space="preserve">А8. </w:t>
      </w:r>
      <w:r w:rsidR="002F09F3">
        <w:rPr>
          <w:rFonts w:ascii="Times New Roman" w:hAnsi="Times New Roman" w:cs="Times New Roman"/>
          <w:b/>
        </w:rPr>
        <w:t>В.Кожина, Г.Курин, Е.Четвертаков, Д.Давыдов известны тем, что</w:t>
      </w:r>
    </w:p>
    <w:p w:rsidR="002F09F3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F09F3">
        <w:rPr>
          <w:rFonts w:ascii="Times New Roman" w:hAnsi="Times New Roman" w:cs="Times New Roman"/>
        </w:rPr>
        <w:t>спасли Кремль от взрыва при отступлении из Москвы армии Наполеона</w:t>
      </w:r>
    </w:p>
    <w:p w:rsidR="002F09F3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F09F3">
        <w:rPr>
          <w:rFonts w:ascii="Times New Roman" w:hAnsi="Times New Roman" w:cs="Times New Roman"/>
        </w:rPr>
        <w:t xml:space="preserve"> они первыми записались в Петербургское ополчение под командованием М.Кутузова</w:t>
      </w:r>
      <w:r>
        <w:rPr>
          <w:rFonts w:ascii="Times New Roman" w:hAnsi="Times New Roman" w:cs="Times New Roman"/>
        </w:rPr>
        <w:t xml:space="preserve">      </w:t>
      </w:r>
    </w:p>
    <w:p w:rsidR="00A50A3E" w:rsidRDefault="00A50A3E" w:rsidP="002F09F3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2F09F3">
        <w:rPr>
          <w:rFonts w:ascii="Times New Roman" w:hAnsi="Times New Roman" w:cs="Times New Roman"/>
        </w:rPr>
        <w:t xml:space="preserve"> они возглавляли партизанские отряды </w:t>
      </w:r>
      <w:r>
        <w:rPr>
          <w:rFonts w:ascii="Times New Roman" w:hAnsi="Times New Roman" w:cs="Times New Roman"/>
        </w:rPr>
        <w:t>4)</w:t>
      </w:r>
      <w:r w:rsidR="002F09F3">
        <w:rPr>
          <w:rFonts w:ascii="Times New Roman" w:hAnsi="Times New Roman" w:cs="Times New Roman"/>
        </w:rPr>
        <w:t>первыми получили медали «Народное ополчение»</w:t>
      </w:r>
    </w:p>
    <w:p w:rsidR="00A50A3E" w:rsidRPr="002E3D6E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 xml:space="preserve">А9. </w:t>
      </w:r>
      <w:r w:rsidR="002F09F3">
        <w:rPr>
          <w:rFonts w:ascii="Times New Roman" w:hAnsi="Times New Roman" w:cs="Times New Roman"/>
          <w:b/>
        </w:rPr>
        <w:t>Кто из перечисленных ниже военачальников был героем Отечественной войны 1812 г.</w:t>
      </w:r>
    </w:p>
    <w:p w:rsidR="00A50A3E" w:rsidRDefault="002F09F3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А)П.И. Багратион  Б) Н.Н.Раевский В)Н.П. Криндер Г) И.В.Гурко Д) Д.А. Милютин Е) М.Б. Барклай –де Толли </w:t>
      </w:r>
    </w:p>
    <w:p w:rsidR="002F09F3" w:rsidRDefault="002F09F3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F09F3">
        <w:rPr>
          <w:rFonts w:ascii="Times New Roman" w:hAnsi="Times New Roman" w:cs="Times New Roman"/>
          <w:b/>
        </w:rPr>
        <w:t>Укажите верный ответ:</w:t>
      </w:r>
    </w:p>
    <w:p w:rsidR="002F09F3" w:rsidRPr="002F09F3" w:rsidRDefault="00B96E24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АБВ 2) ВДЕ 3) ВГД 4)</w:t>
      </w:r>
      <w:r w:rsidR="002F09F3" w:rsidRPr="002F09F3">
        <w:rPr>
          <w:rFonts w:ascii="Times New Roman" w:hAnsi="Times New Roman" w:cs="Times New Roman"/>
        </w:rPr>
        <w:t xml:space="preserve"> АБЕ</w:t>
      </w:r>
    </w:p>
    <w:p w:rsidR="006C12CD" w:rsidRPr="002E3D6E" w:rsidRDefault="00A50A3E" w:rsidP="006C12CD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10</w:t>
      </w:r>
      <w:r w:rsidRPr="002E3D6E">
        <w:rPr>
          <w:rFonts w:ascii="Times New Roman" w:hAnsi="Times New Roman" w:cs="Times New Roman"/>
          <w:b/>
        </w:rPr>
        <w:t xml:space="preserve">. </w:t>
      </w:r>
      <w:r w:rsidR="006C12CD">
        <w:rPr>
          <w:rFonts w:ascii="Times New Roman" w:hAnsi="Times New Roman" w:cs="Times New Roman"/>
          <w:b/>
        </w:rPr>
        <w:t>Значение победы в Отечественной войне в том, что</w:t>
      </w:r>
    </w:p>
    <w:p w:rsidR="006C12CD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C12CD">
        <w:rPr>
          <w:rFonts w:ascii="Times New Roman" w:hAnsi="Times New Roman" w:cs="Times New Roman"/>
        </w:rPr>
        <w:t xml:space="preserve"> война пробудила чувства национального самосознания русского народа и вызвала патриотический подъем в стране</w:t>
      </w:r>
      <w:r>
        <w:rPr>
          <w:rFonts w:ascii="Times New Roman" w:hAnsi="Times New Roman" w:cs="Times New Roman"/>
        </w:rPr>
        <w:t xml:space="preserve">      </w:t>
      </w:r>
    </w:p>
    <w:p w:rsidR="00A50A3E" w:rsidRDefault="006C12CD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было отменено крепостное право</w:t>
      </w:r>
    </w:p>
    <w:p w:rsidR="00A50A3E" w:rsidRDefault="006C12CD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был дан мощный импульс для развития капиталистических отношений</w:t>
      </w: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 xml:space="preserve">4) </w:t>
      </w:r>
      <w:r w:rsidR="006C12CD">
        <w:rPr>
          <w:rFonts w:ascii="Times New Roman" w:hAnsi="Times New Roman" w:cs="Times New Roman"/>
        </w:rPr>
        <w:t>было принято решение о введении в России всеобщей воинской повинности</w:t>
      </w: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 w:rsidRPr="004F1913">
        <w:rPr>
          <w:rFonts w:ascii="Times New Roman" w:hAnsi="Times New Roman" w:cs="Times New Roman"/>
          <w:b/>
        </w:rPr>
        <w:t xml:space="preserve"> В2. Уст</w:t>
      </w:r>
      <w:r w:rsidR="006C12CD">
        <w:rPr>
          <w:rFonts w:ascii="Times New Roman" w:hAnsi="Times New Roman" w:cs="Times New Roman"/>
          <w:b/>
        </w:rPr>
        <w:t>ановите соответствие между названиями мирных договоров и годами их подписания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-567" w:type="dxa"/>
        <w:tblLook w:val="04A0"/>
      </w:tblPr>
      <w:tblGrid>
        <w:gridCol w:w="3085"/>
        <w:gridCol w:w="6629"/>
      </w:tblGrid>
      <w:tr w:rsidR="00A50A3E" w:rsidTr="00AB0EA0">
        <w:tc>
          <w:tcPr>
            <w:tcW w:w="3085" w:type="dxa"/>
          </w:tcPr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МИРНЫЕ ДОГОВОРЫ</w:t>
            </w:r>
            <w:r w:rsidR="00A50A3E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6629" w:type="dxa"/>
          </w:tcPr>
          <w:p w:rsidR="00A50A3E" w:rsidRDefault="006C12CD" w:rsidP="00AB0EA0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  <w:p w:rsidR="00A50A3E" w:rsidRDefault="00A50A3E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0A3E" w:rsidTr="00AB0EA0">
        <w:tc>
          <w:tcPr>
            <w:tcW w:w="3085" w:type="dxa"/>
          </w:tcPr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Парижский мир</w:t>
            </w:r>
          </w:p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Гюлистанский мир</w:t>
            </w:r>
          </w:p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Бухарестский мир</w:t>
            </w:r>
          </w:p>
          <w:p w:rsidR="00A50A3E" w:rsidRDefault="00A50A3E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4E6D5B">
              <w:rPr>
                <w:rFonts w:ascii="Times New Roman" w:hAnsi="Times New Roman" w:cs="Times New Roman"/>
              </w:rPr>
              <w:t xml:space="preserve"> </w:t>
            </w:r>
            <w:r w:rsidR="006C12CD">
              <w:rPr>
                <w:rFonts w:ascii="Times New Roman" w:hAnsi="Times New Roman" w:cs="Times New Roman"/>
              </w:rPr>
              <w:t>Фридрихсгамский мир</w:t>
            </w:r>
          </w:p>
        </w:tc>
        <w:tc>
          <w:tcPr>
            <w:tcW w:w="6629" w:type="dxa"/>
          </w:tcPr>
          <w:p w:rsidR="006C12CD" w:rsidRDefault="00A50A3E" w:rsidP="00AB0EA0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6C12CD">
              <w:rPr>
                <w:rFonts w:ascii="Times New Roman" w:hAnsi="Times New Roman" w:cs="Times New Roman"/>
              </w:rPr>
              <w:t>1812</w:t>
            </w:r>
          </w:p>
          <w:p w:rsidR="00A50A3E" w:rsidRDefault="006C12CD" w:rsidP="00AB0EA0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1814</w:t>
            </w:r>
            <w:r w:rsidR="00A50A3E">
              <w:rPr>
                <w:rFonts w:ascii="Times New Roman" w:hAnsi="Times New Roman" w:cs="Times New Roman"/>
              </w:rPr>
              <w:t xml:space="preserve"> </w:t>
            </w:r>
          </w:p>
          <w:p w:rsidR="00A50A3E" w:rsidRDefault="006C12CD" w:rsidP="00AB0EA0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1813</w:t>
            </w:r>
          </w:p>
          <w:p w:rsidR="006C12CD" w:rsidRDefault="006C12CD" w:rsidP="006C12CD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1810</w:t>
            </w:r>
          </w:p>
          <w:p w:rsidR="00A50A3E" w:rsidRDefault="006C12CD" w:rsidP="006C12CD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1809</w:t>
            </w:r>
            <w:r w:rsidR="00A50A3E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</w:tbl>
    <w:p w:rsidR="00A50A3E" w:rsidRDefault="00A50A3E" w:rsidP="00E412E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6C12CD" w:rsidRDefault="006C12CD" w:rsidP="00A50A3E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959"/>
        <w:gridCol w:w="1134"/>
        <w:gridCol w:w="992"/>
        <w:gridCol w:w="992"/>
      </w:tblGrid>
      <w:tr w:rsidR="00A50A3E" w:rsidTr="00AB0EA0">
        <w:tc>
          <w:tcPr>
            <w:tcW w:w="959" w:type="dxa"/>
          </w:tcPr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</w:tcPr>
          <w:p w:rsidR="00A50A3E" w:rsidRDefault="006C12CD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A50A3E" w:rsidTr="00AB0EA0">
        <w:tc>
          <w:tcPr>
            <w:tcW w:w="959" w:type="dxa"/>
          </w:tcPr>
          <w:p w:rsidR="00A50A3E" w:rsidRDefault="00A50A3E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0A3E" w:rsidRDefault="00A50A3E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A3E" w:rsidRDefault="00A50A3E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A3E" w:rsidRDefault="00A50A3E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0A3E" w:rsidRPr="007E760B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E760B">
        <w:rPr>
          <w:rFonts w:ascii="Times New Roman" w:hAnsi="Times New Roman" w:cs="Times New Roman"/>
          <w:b/>
        </w:rPr>
        <w:t>В3. Прочтите отрыво</w:t>
      </w:r>
      <w:r w:rsidR="00E412E4">
        <w:rPr>
          <w:rFonts w:ascii="Times New Roman" w:hAnsi="Times New Roman" w:cs="Times New Roman"/>
          <w:b/>
        </w:rPr>
        <w:t>к из книги историка Е.В. Тарле «Наполеон»  и назовите сражение, которое описано в нем.</w:t>
      </w:r>
    </w:p>
    <w:p w:rsidR="00A50A3E" w:rsidRDefault="00A50A3E" w:rsidP="00E412E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412E4">
        <w:rPr>
          <w:rFonts w:ascii="Times New Roman" w:hAnsi="Times New Roman" w:cs="Times New Roman"/>
        </w:rPr>
        <w:t xml:space="preserve">Наполеон лично руководил сражением с начала до конца: почти все его маршалы были налицо. </w:t>
      </w:r>
      <w:r w:rsidR="00E412E4" w:rsidRPr="00E412E4">
        <w:rPr>
          <w:rFonts w:ascii="Times New Roman" w:hAnsi="Times New Roman" w:cs="Times New Roman"/>
        </w:rPr>
        <w:t>Поражение русских и австрийцев определилось уже в первые утренние часы, но все-таки не погибла бы русская армия так страшно, если бы русские генералы не попали в ту ловушку, которую измыслил и осуществил Наполеон: он угадал, что русские и австрийцы будут стараться отрезать его дороги к Вене и от Дуная, чтобы окружить или загнать к северу, в горы, и именно поэтому он как бы оставил без прикрытия и защиты эту часть своего расположения, отодвигая преднамеренно свой левый фланг</w:t>
      </w:r>
      <w:r w:rsidRPr="00E412E4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Ответ___________________________</w:t>
      </w:r>
    </w:p>
    <w:p w:rsidR="00E412E4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03DF1">
        <w:rPr>
          <w:rFonts w:ascii="Times New Roman" w:hAnsi="Times New Roman" w:cs="Times New Roman"/>
          <w:b/>
        </w:rPr>
        <w:t xml:space="preserve">В4. Какие события относятся к </w:t>
      </w:r>
      <w:r w:rsidR="00E412E4">
        <w:rPr>
          <w:rFonts w:ascii="Times New Roman" w:hAnsi="Times New Roman" w:cs="Times New Roman"/>
          <w:b/>
        </w:rPr>
        <w:t>внешней политике России при Александре 1? Укажите два верных положения из четырех предложенных.</w:t>
      </w:r>
    </w:p>
    <w:p w:rsidR="00A50A3E" w:rsidRDefault="00E412E4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швейцарский поход Суворова                        2) Семилетняя война</w:t>
      </w:r>
    </w:p>
    <w:p w:rsidR="00A50A3E" w:rsidRDefault="00E412E4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присоединение Финляндии к России</w:t>
      </w:r>
      <w:r w:rsidR="00A50A3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4) участие России в Венском конгрессе</w:t>
      </w:r>
    </w:p>
    <w:tbl>
      <w:tblPr>
        <w:tblStyle w:val="a4"/>
        <w:tblpPr w:leftFromText="180" w:rightFromText="180" w:vertAnchor="text" w:horzAnchor="page" w:tblpX="2882" w:tblpY="261"/>
        <w:tblW w:w="0" w:type="auto"/>
        <w:tblLook w:val="04A0"/>
      </w:tblPr>
      <w:tblGrid>
        <w:gridCol w:w="959"/>
        <w:gridCol w:w="1134"/>
      </w:tblGrid>
      <w:tr w:rsidR="00E412E4" w:rsidTr="00AB0EA0">
        <w:tc>
          <w:tcPr>
            <w:tcW w:w="959" w:type="dxa"/>
          </w:tcPr>
          <w:p w:rsidR="00E412E4" w:rsidRDefault="00E412E4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12E4" w:rsidRDefault="00E412E4" w:rsidP="00AB0EA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0A3E" w:rsidRDefault="00A50A3E" w:rsidP="00E412E4">
      <w:pPr>
        <w:pStyle w:val="a3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jc w:val="both"/>
        <w:rPr>
          <w:rFonts w:ascii="Times New Roman" w:hAnsi="Times New Roman" w:cs="Times New Roman"/>
        </w:rPr>
      </w:pPr>
    </w:p>
    <w:p w:rsidR="00A50A3E" w:rsidRPr="007E760B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Pr="00B03DF1" w:rsidRDefault="00A50A3E" w:rsidP="00A50A3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03DF1">
        <w:rPr>
          <w:rFonts w:ascii="Times New Roman" w:hAnsi="Times New Roman" w:cs="Times New Roman"/>
          <w:b/>
        </w:rPr>
        <w:t xml:space="preserve"> Ответы: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1- 2</w:t>
      </w:r>
      <w:r w:rsidR="00A50A3E">
        <w:rPr>
          <w:rFonts w:ascii="Times New Roman" w:hAnsi="Times New Roman" w:cs="Times New Roman"/>
        </w:rPr>
        <w:t xml:space="preserve">; </w:t>
      </w: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2- 1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3 -1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4-3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5-1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6-1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7-4</w:t>
      </w: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8- 3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9-4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10-1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– ГВАБ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2 -  2135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3- Аустерлицкое</w:t>
      </w:r>
    </w:p>
    <w:p w:rsidR="00A50A3E" w:rsidRDefault="004426EF" w:rsidP="00A50A3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4- 34</w:t>
      </w:r>
    </w:p>
    <w:p w:rsidR="00A50A3E" w:rsidRPr="002E3D6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Pr="00BD06FA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Pr="001900FA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Pr="00F16C97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50A3E" w:rsidRPr="00F16C97" w:rsidRDefault="00A50A3E" w:rsidP="00A50A3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9B619F" w:rsidRDefault="009B619F"/>
    <w:sectPr w:rsidR="009B619F" w:rsidSect="00F16C97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B2" w:rsidRDefault="00D972B2" w:rsidP="0087126D">
      <w:pPr>
        <w:spacing w:after="0" w:line="240" w:lineRule="auto"/>
      </w:pPr>
      <w:r>
        <w:separator/>
      </w:r>
    </w:p>
  </w:endnote>
  <w:endnote w:type="continuationSeparator" w:id="1">
    <w:p w:rsidR="00D972B2" w:rsidRDefault="00D972B2" w:rsidP="0087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F1" w:rsidRDefault="00D972B2">
    <w:pPr>
      <w:pStyle w:val="a5"/>
      <w:jc w:val="right"/>
    </w:pPr>
  </w:p>
  <w:p w:rsidR="00B03DF1" w:rsidRDefault="00D972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B2" w:rsidRDefault="00D972B2" w:rsidP="0087126D">
      <w:pPr>
        <w:spacing w:after="0" w:line="240" w:lineRule="auto"/>
      </w:pPr>
      <w:r>
        <w:separator/>
      </w:r>
    </w:p>
  </w:footnote>
  <w:footnote w:type="continuationSeparator" w:id="1">
    <w:p w:rsidR="00D972B2" w:rsidRDefault="00D972B2" w:rsidP="0087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7981"/>
    <w:multiLevelType w:val="hybridMultilevel"/>
    <w:tmpl w:val="433821A2"/>
    <w:lvl w:ilvl="0" w:tplc="A72CD90C">
      <w:start w:val="1"/>
      <w:numFmt w:val="decimal"/>
      <w:lvlText w:val="%1)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A3E"/>
    <w:rsid w:val="002F09F3"/>
    <w:rsid w:val="004426EF"/>
    <w:rsid w:val="006C12CD"/>
    <w:rsid w:val="0087126D"/>
    <w:rsid w:val="009A4C55"/>
    <w:rsid w:val="009B619F"/>
    <w:rsid w:val="00A35C44"/>
    <w:rsid w:val="00A50A3E"/>
    <w:rsid w:val="00B96E24"/>
    <w:rsid w:val="00CB0D02"/>
    <w:rsid w:val="00D972B2"/>
    <w:rsid w:val="00E412E4"/>
    <w:rsid w:val="00F304C7"/>
    <w:rsid w:val="00FC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A3E"/>
    <w:pPr>
      <w:spacing w:after="0" w:line="240" w:lineRule="auto"/>
    </w:pPr>
  </w:style>
  <w:style w:type="table" w:styleId="a4">
    <w:name w:val="Table Grid"/>
    <w:basedOn w:val="a1"/>
    <w:uiPriority w:val="59"/>
    <w:rsid w:val="00A50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5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2012-08-19T08:15:00Z</dcterms:created>
  <dcterms:modified xsi:type="dcterms:W3CDTF">2012-08-19T15:08:00Z</dcterms:modified>
</cp:coreProperties>
</file>