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83" w:rsidRDefault="00DD41CA">
      <w:pPr>
        <w:rPr>
          <w:rFonts w:ascii="Times New Roman" w:hAnsi="Times New Roman" w:cs="Times New Roman"/>
          <w:b/>
          <w:sz w:val="24"/>
          <w:szCs w:val="24"/>
        </w:rPr>
      </w:pPr>
      <w:r>
        <w:rPr>
          <w:rFonts w:ascii="Times New Roman" w:hAnsi="Times New Roman" w:cs="Times New Roman"/>
          <w:b/>
          <w:sz w:val="24"/>
          <w:szCs w:val="24"/>
        </w:rPr>
        <w:t>Дидактическая  игра  «Кто  больше  назовёт?».</w:t>
      </w:r>
    </w:p>
    <w:p w:rsidR="00DD41CA" w:rsidRDefault="00DD41CA">
      <w:pPr>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закрепить  названия  российских  городов,   рек,  озёр,  морей,  национальных  праздников,  героев России  и  т.д.</w:t>
      </w:r>
      <w:proofErr w:type="gramEnd"/>
    </w:p>
    <w:p w:rsidR="00DD41CA" w:rsidRDefault="00DD41CA">
      <w:pPr>
        <w:rPr>
          <w:rFonts w:ascii="Times New Roman" w:hAnsi="Times New Roman" w:cs="Times New Roman"/>
          <w:b/>
          <w:sz w:val="24"/>
          <w:szCs w:val="24"/>
        </w:rPr>
      </w:pPr>
      <w:r>
        <w:rPr>
          <w:rFonts w:ascii="Times New Roman" w:hAnsi="Times New Roman" w:cs="Times New Roman"/>
          <w:b/>
          <w:sz w:val="24"/>
          <w:szCs w:val="24"/>
        </w:rPr>
        <w:t>Ход  игры:</w:t>
      </w:r>
    </w:p>
    <w:p w:rsidR="00DD41CA" w:rsidRDefault="00DD41CA">
      <w:pPr>
        <w:rPr>
          <w:rFonts w:ascii="Times New Roman" w:hAnsi="Times New Roman" w:cs="Times New Roman"/>
          <w:sz w:val="24"/>
          <w:szCs w:val="24"/>
        </w:rPr>
      </w:pPr>
      <w:r>
        <w:rPr>
          <w:rFonts w:ascii="Times New Roman" w:hAnsi="Times New Roman" w:cs="Times New Roman"/>
          <w:sz w:val="24"/>
          <w:szCs w:val="24"/>
        </w:rPr>
        <w:t>Воспитатель  делит  детей  на  две  команды.  Дети  по  очереди  называют  города  России  (реки,  озёра  и  моря,  национальные  праздники,  героев  России,  известных  писателей,  художников  и  т.д.).  Выигрывает  та  команда,  которая  говорит  название  последним.</w:t>
      </w:r>
    </w:p>
    <w:p w:rsidR="00DD41CA" w:rsidRDefault="00DD41CA">
      <w:pPr>
        <w:rPr>
          <w:rFonts w:ascii="Times New Roman" w:hAnsi="Times New Roman" w:cs="Times New Roman"/>
          <w:b/>
          <w:sz w:val="24"/>
          <w:szCs w:val="24"/>
        </w:rPr>
      </w:pPr>
      <w:r>
        <w:rPr>
          <w:rFonts w:ascii="Times New Roman" w:hAnsi="Times New Roman" w:cs="Times New Roman"/>
          <w:b/>
          <w:sz w:val="24"/>
          <w:szCs w:val="24"/>
        </w:rPr>
        <w:t>Дидактическая  игра  «Найди  флаг  и  герб  России».</w:t>
      </w:r>
    </w:p>
    <w:p w:rsidR="00DD41CA" w:rsidRDefault="00DD41CA">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закрепить  знания  детей  о  государственном  флаге  и  гербе  России,  научить  и  узнавать  флаг  и  герб  России  среди  флагов  и  гербов  других  стран,  развивать  ловкость  и  быстроту.</w:t>
      </w:r>
    </w:p>
    <w:p w:rsidR="00DD41CA" w:rsidRDefault="00DD41CA">
      <w:pPr>
        <w:rPr>
          <w:rFonts w:ascii="Times New Roman" w:hAnsi="Times New Roman" w:cs="Times New Roman"/>
          <w:sz w:val="24"/>
          <w:szCs w:val="24"/>
        </w:rPr>
      </w:pPr>
      <w:proofErr w:type="gramStart"/>
      <w:r>
        <w:rPr>
          <w:rFonts w:ascii="Times New Roman" w:hAnsi="Times New Roman" w:cs="Times New Roman"/>
          <w:b/>
          <w:sz w:val="24"/>
          <w:szCs w:val="24"/>
        </w:rPr>
        <w:t xml:space="preserve">Материал:  </w:t>
      </w:r>
      <w:r>
        <w:rPr>
          <w:rFonts w:ascii="Times New Roman" w:hAnsi="Times New Roman" w:cs="Times New Roman"/>
          <w:sz w:val="24"/>
          <w:szCs w:val="24"/>
        </w:rPr>
        <w:t>флаг  и  герб  России,  флаги  Сербии,  Хорватии,  Словакии,  Словении,  Болгарии,  гербы  стран  Сербии,  Черногории,  Польши.</w:t>
      </w:r>
      <w:proofErr w:type="gramEnd"/>
    </w:p>
    <w:p w:rsidR="00DD41CA" w:rsidRDefault="00DD41CA">
      <w:pPr>
        <w:rPr>
          <w:rFonts w:ascii="Times New Roman" w:hAnsi="Times New Roman" w:cs="Times New Roman"/>
          <w:sz w:val="24"/>
          <w:szCs w:val="24"/>
        </w:rPr>
      </w:pPr>
      <w:r>
        <w:rPr>
          <w:rFonts w:ascii="Times New Roman" w:hAnsi="Times New Roman" w:cs="Times New Roman"/>
          <w:b/>
          <w:sz w:val="24"/>
          <w:szCs w:val="24"/>
        </w:rPr>
        <w:t xml:space="preserve">Ход  игры:  </w:t>
      </w:r>
    </w:p>
    <w:p w:rsidR="00DD41CA" w:rsidRDefault="00DD41CA">
      <w:pPr>
        <w:rPr>
          <w:rFonts w:ascii="Times New Roman" w:hAnsi="Times New Roman" w:cs="Times New Roman"/>
          <w:sz w:val="24"/>
          <w:szCs w:val="24"/>
        </w:rPr>
      </w:pPr>
      <w:r>
        <w:rPr>
          <w:rFonts w:ascii="Times New Roman" w:hAnsi="Times New Roman" w:cs="Times New Roman"/>
          <w:sz w:val="24"/>
          <w:szCs w:val="24"/>
        </w:rPr>
        <w:t>Разным  командам  дошкольников  предлагается  как  можно  быстрее  выбрать  флаг  и  герб  России  из  других  похожих  флагов  и  гербов  других  стран  и объяснить  свой выбор.</w:t>
      </w:r>
    </w:p>
    <w:p w:rsidR="00DD41CA" w:rsidRDefault="00DD41CA">
      <w:pPr>
        <w:rPr>
          <w:rFonts w:ascii="Times New Roman" w:hAnsi="Times New Roman" w:cs="Times New Roman"/>
          <w:b/>
          <w:sz w:val="24"/>
          <w:szCs w:val="24"/>
        </w:rPr>
      </w:pPr>
      <w:r>
        <w:rPr>
          <w:rFonts w:ascii="Times New Roman" w:hAnsi="Times New Roman" w:cs="Times New Roman"/>
          <w:b/>
          <w:sz w:val="24"/>
          <w:szCs w:val="24"/>
        </w:rPr>
        <w:t>Дидактическая  игра  «И  картина  оживёт».</w:t>
      </w:r>
    </w:p>
    <w:p w:rsidR="00DD41CA" w:rsidRDefault="00F937F0">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Способствовать  воспитанию  целостной  картины  культуры,  художественного  и  образного  мышления  и  творческого  опыта.  Развитие  памяти,  воображения.</w:t>
      </w:r>
    </w:p>
    <w:p w:rsidR="00F937F0" w:rsidRPr="00B822D0" w:rsidRDefault="00F937F0">
      <w:pPr>
        <w:rPr>
          <w:rFonts w:ascii="Times New Roman" w:hAnsi="Times New Roman" w:cs="Times New Roman"/>
          <w:sz w:val="24"/>
          <w:szCs w:val="24"/>
        </w:rPr>
      </w:pPr>
      <w:r>
        <w:rPr>
          <w:rFonts w:ascii="Times New Roman" w:hAnsi="Times New Roman" w:cs="Times New Roman"/>
          <w:b/>
          <w:sz w:val="24"/>
          <w:szCs w:val="24"/>
        </w:rPr>
        <w:lastRenderedPageBreak/>
        <w:t xml:space="preserve">Материал:  </w:t>
      </w:r>
      <w:r>
        <w:rPr>
          <w:rFonts w:ascii="Times New Roman" w:hAnsi="Times New Roman" w:cs="Times New Roman"/>
          <w:sz w:val="24"/>
          <w:szCs w:val="24"/>
        </w:rPr>
        <w:t>Картина  В.М.  Васнецова  «Богатыри».</w:t>
      </w:r>
      <w:r w:rsidR="00B822D0" w:rsidRPr="00B822D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822D0">
        <w:rPr>
          <w:rFonts w:ascii="Times New Roman" w:hAnsi="Times New Roman" w:cs="Times New Roman"/>
          <w:noProof/>
          <w:sz w:val="24"/>
          <w:szCs w:val="24"/>
          <w:lang w:eastAsia="ru-RU"/>
        </w:rPr>
        <w:drawing>
          <wp:inline distT="0" distB="0" distL="0" distR="0">
            <wp:extent cx="4991100" cy="3752850"/>
            <wp:effectExtent l="0" t="0" r="0" b="0"/>
            <wp:docPr id="1" name="Рисунок 1" descr="C:\Documents and Settings\Администратор\Мои документы\f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f01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3752850"/>
                    </a:xfrm>
                    <a:prstGeom prst="rect">
                      <a:avLst/>
                    </a:prstGeom>
                    <a:noFill/>
                    <a:ln>
                      <a:noFill/>
                    </a:ln>
                  </pic:spPr>
                </pic:pic>
              </a:graphicData>
            </a:graphic>
          </wp:inline>
        </w:drawing>
      </w:r>
      <w:bookmarkStart w:id="0" w:name="_GoBack"/>
      <w:bookmarkEnd w:id="0"/>
    </w:p>
    <w:p w:rsidR="00F937F0" w:rsidRDefault="00F937F0">
      <w:pPr>
        <w:rPr>
          <w:rFonts w:ascii="Times New Roman" w:hAnsi="Times New Roman" w:cs="Times New Roman"/>
          <w:b/>
          <w:sz w:val="24"/>
          <w:szCs w:val="24"/>
        </w:rPr>
      </w:pPr>
      <w:r>
        <w:rPr>
          <w:rFonts w:ascii="Times New Roman" w:hAnsi="Times New Roman" w:cs="Times New Roman"/>
          <w:b/>
          <w:sz w:val="24"/>
          <w:szCs w:val="24"/>
        </w:rPr>
        <w:t>Ход  игры:</w:t>
      </w:r>
    </w:p>
    <w:p w:rsidR="00F937F0" w:rsidRDefault="00F937F0">
      <w:pPr>
        <w:rPr>
          <w:rFonts w:ascii="Times New Roman" w:hAnsi="Times New Roman" w:cs="Times New Roman"/>
          <w:sz w:val="24"/>
          <w:szCs w:val="24"/>
        </w:rPr>
      </w:pPr>
      <w:r>
        <w:rPr>
          <w:rFonts w:ascii="Times New Roman" w:hAnsi="Times New Roman" w:cs="Times New Roman"/>
          <w:b/>
          <w:sz w:val="24"/>
          <w:szCs w:val="24"/>
        </w:rPr>
        <w:t>Вариант</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(цвет).  </w:t>
      </w:r>
      <w:r>
        <w:rPr>
          <w:rFonts w:ascii="Times New Roman" w:hAnsi="Times New Roman" w:cs="Times New Roman"/>
          <w:sz w:val="24"/>
          <w:szCs w:val="24"/>
        </w:rPr>
        <w:t xml:space="preserve">Воспитатель  предлагает  детям  рассмотреть  картину  В.М.  Васнецова  «Богатыри»,  постараться   запомнить  её  изображение  как  можно  лучше.  Убирает  картину  и  предлагает  рассказать  по  </w:t>
      </w:r>
      <w:proofErr w:type="gramStart"/>
      <w:r>
        <w:rPr>
          <w:rFonts w:ascii="Times New Roman" w:hAnsi="Times New Roman" w:cs="Times New Roman"/>
          <w:sz w:val="24"/>
          <w:szCs w:val="24"/>
        </w:rPr>
        <w:t>вопросам</w:t>
      </w:r>
      <w:proofErr w:type="gramEnd"/>
      <w:r>
        <w:rPr>
          <w:rFonts w:ascii="Times New Roman" w:hAnsi="Times New Roman" w:cs="Times New Roman"/>
          <w:sz w:val="24"/>
          <w:szCs w:val="24"/>
        </w:rPr>
        <w:t>:  какого  цвета  кони  богатырей?  Какого  цвета  щит,  меч  и  сапоги  Добрыни  Никитича  (он  слева)?  Как  выглядит  нагрудник  коня  Добрыни  Никитича?  Какого  цвета  рукавицы,  сапоги,  копьё  Ильи  Муромца?  (он в  центре)?  Подумайте,  почему  художник  выбрал  для  этих  деталей  такой  цвет?  Какого  цвета  манжеты,  штаны,  флажок  на  шлеме  Алёши  Поповича?  (он  справа).  Есть  ли  на  картине  птицы?  Сколько?  Сколько  деревьев?  Большие  они  или  маленькие?  Небо  чистое  или  облачное?  Какое  время  года и  почему?  Кого  богатыри  охраняют?</w:t>
      </w:r>
    </w:p>
    <w:p w:rsidR="00F937F0" w:rsidRPr="00F937F0" w:rsidRDefault="00F937F0">
      <w:pPr>
        <w:rPr>
          <w:rFonts w:ascii="Times New Roman" w:hAnsi="Times New Roman" w:cs="Times New Roman"/>
          <w:sz w:val="24"/>
          <w:szCs w:val="24"/>
        </w:rPr>
      </w:pPr>
      <w:r>
        <w:rPr>
          <w:rFonts w:ascii="Times New Roman" w:hAnsi="Times New Roman" w:cs="Times New Roman"/>
          <w:b/>
          <w:sz w:val="24"/>
          <w:szCs w:val="24"/>
        </w:rPr>
        <w:t>Вариант</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(озвучивание  картины).  Шорох  травы  от  ветра.  Конь  Добрыни  Никитича  тревожно  сосредоточен  и  нервно  ржёт,  а  сам  Добрыня,  предчувствуя  опасность,  приготовил  меч  (лязг  металла).  </w:t>
      </w:r>
      <w:r w:rsidR="003A68C6">
        <w:rPr>
          <w:rFonts w:ascii="Times New Roman" w:hAnsi="Times New Roman" w:cs="Times New Roman"/>
          <w:sz w:val="24"/>
          <w:szCs w:val="24"/>
        </w:rPr>
        <w:t xml:space="preserve">Конь  Ильи  Муромца  фыркает,  бьёт  копытом,  позвякивая  цепью  и  другими  металлическими  украшениями.  Илья  тоже  не  молчит,  он  с  тревогой  смотрит  вдаль  и,  может  быть  говорит,  об  опасности,  которая   надвигается  на  них.  Что  за  звуки  он  слышит  (топот,  крики,  или  ещё  что-то)?  Что  скажет?   Лошадь  Алёши  Поповича  обнюхивает  сосенки.  А  сам  </w:t>
      </w:r>
      <w:proofErr w:type="gramStart"/>
      <w:r w:rsidR="003A68C6">
        <w:rPr>
          <w:rFonts w:ascii="Times New Roman" w:hAnsi="Times New Roman" w:cs="Times New Roman"/>
          <w:sz w:val="24"/>
          <w:szCs w:val="24"/>
        </w:rPr>
        <w:t>Алёша</w:t>
      </w:r>
      <w:proofErr w:type="gramEnd"/>
      <w:r w:rsidR="003A68C6">
        <w:rPr>
          <w:rFonts w:ascii="Times New Roman" w:hAnsi="Times New Roman" w:cs="Times New Roman"/>
          <w:sz w:val="24"/>
          <w:szCs w:val="24"/>
        </w:rPr>
        <w:t xml:space="preserve">  о  чём  думает?  Что  хочет  сказать?  Птицы  издают  звуки?  Какие?</w:t>
      </w:r>
      <w:r>
        <w:rPr>
          <w:rFonts w:ascii="Times New Roman" w:hAnsi="Times New Roman" w:cs="Times New Roman"/>
          <w:sz w:val="24"/>
          <w:szCs w:val="24"/>
        </w:rPr>
        <w:t xml:space="preserve">  </w:t>
      </w:r>
    </w:p>
    <w:sectPr w:rsidR="00F937F0" w:rsidRPr="00F93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CA"/>
    <w:rsid w:val="003A68C6"/>
    <w:rsid w:val="007D0783"/>
    <w:rsid w:val="00B822D0"/>
    <w:rsid w:val="00DD41CA"/>
    <w:rsid w:val="00F9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2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2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7522-4848-4EAE-8422-82D17868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2013-11-24T15:12:00Z</dcterms:created>
  <dcterms:modified xsi:type="dcterms:W3CDTF">2013-11-24T15:41:00Z</dcterms:modified>
</cp:coreProperties>
</file>