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42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7"/>
      </w:tblGrid>
      <w:tr w:rsidR="003150FB" w:rsidRPr="00470638" w:rsidTr="00470638">
        <w:trPr>
          <w:tblCellSpacing w:w="0" w:type="dxa"/>
          <w:jc w:val="center"/>
        </w:trPr>
        <w:tc>
          <w:tcPr>
            <w:tcW w:w="5000" w:type="pct"/>
            <w:hideMark/>
          </w:tcPr>
          <w:p w:rsidR="003150FB" w:rsidRPr="00470638" w:rsidRDefault="003150FB" w:rsidP="00470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7063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"</w:t>
            </w:r>
            <w:r w:rsidR="00470638" w:rsidRPr="0047063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Чтобы ребенок говорил хорошо</w:t>
            </w:r>
            <w:r w:rsidRPr="0047063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" </w:t>
            </w:r>
            <w:r w:rsidRPr="0047063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br/>
              <w:t>(двадцать простых советов родителям)</w:t>
            </w:r>
            <w:r w:rsidRPr="0047063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br/>
            </w:r>
          </w:p>
        </w:tc>
      </w:tr>
      <w:tr w:rsidR="003150FB" w:rsidRPr="00470638" w:rsidTr="00470638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3150FB" w:rsidRPr="00470638" w:rsidRDefault="004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rect id="_x0000_i1095" style="width:467.75pt;height:1.5pt" o:hralign="center" o:hrstd="t" o:hr="t" fillcolor="#aca899" stroked="f"/>
              </w:pic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НАЧНЕМ С ВАС</w:t>
            </w:r>
          </w:p>
          <w:bookmarkEnd w:id="0"/>
          <w:p w:rsidR="003150FB" w:rsidRPr="00470638" w:rsidRDefault="003150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Даже если вы молчаливы от природы - все равно говорите с малышом. Ребенок легче понимает обращенную к нему речь, если она </w:t>
            </w:r>
            <w:proofErr w:type="gramStart"/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объяснит  то</w:t>
            </w:r>
            <w:proofErr w:type="gramEnd"/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>, что происходит с ним и вокруг него. Поэтому сопровождайте свои действия словами!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ВСТ</w:t>
            </w:r>
            <w:r w:rsidR="00470638"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ЕЧА ВЗГЛЯДОВ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>Озвучивайте любую ситуацию, но только если вы видите, что ребенок слышит и видит вас. Не говорите в пустую, смотрите ему в глаза. Это особенно важно, если ваш ребенок чрезмерно активный, постоянно двигается. Если ваш малыш еще только лепечет или говорит мало слов, старайтесь, чтобы он видел вашу артикуляцию.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ГОВОРИТЕ ЧЕТКО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Говорите просто, четко, внятно проговаривая каждое слово, каждую фразу. Известно, что дети очень чутки к интонации, поэтому каждое слово, на которое падает логическое ударение, старайтесь произносить как можно более выразительно.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ТО ЖЕ, НО ПО-РАЗНОМУ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Повторяйте по многу раз одно и то же слово, да и фразу: но в этом случае, меняя порядок слов ("Папа пришел, пришел наш папа". "Мячик упал, упал мячик, упал"). Это позволяет ребенку легче услышать и понять: фразы делятся на слова. Если вы хотите, чтобы ребенок усвоил какое-нибудь новое слово, старайтесь употреблять его в разных контекстах и не единожды.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НО: НЕ ПЕРЕУСЕРДСТВУЙТЕ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>Не употребляйте слишком длинных фраз. И не перегружайте ребенка, предъявляя ему сразу большое количество заведомо незнакомых слов.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ОЧЕНЬ ВАЖНО: ХОРОШЕЕ НАСТРОЕНИЕ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Старайтесь произносить новое слово в эмоционально благоприятной ситуации. Психологи заметили: в таких условиях ребенок обучается и впитывает новую информацию в десять раз лучше, чем в нейтральных или неблагоприятных.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 ВСЕ ЧУВСТВА - В СОЮЗЕ С РЕЧЬЮ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Очень важно, чтобы ребенок, постигая, узнавая что-то новое, имел возможность </w:t>
            </w:r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только видеть новый предмет, но и трогать, нюхать, щупать его, то есть - изучать различными способами. Если вы видите, что ребенок что-то трогает, с чем-то играет, сразу же назовите этот предмет несколько раз - коротко, четко, выразительно.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 В ОСНОВЕ РЕЧИ - СТРЕМЛЕНИЕ К ОБЩЕНИЮ.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>Как бы несовершенно ваш ребенок ни говорил, принимайте и поддерживайте его желание вступить с вами в контакт, даже если он вообще еще не говорит, чаще вовлекайте его в невербальный (несловесный) диалог, "приветствуя, одобряя" любой ответ (жест, выразительный взгляд, вокализация). Поддерживайте его стремление общаться!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9. </w:t>
            </w:r>
            <w:proofErr w:type="gramStart"/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СТРЕМЛЕНИЕ  К</w:t>
            </w:r>
            <w:proofErr w:type="gramEnd"/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РАЗНООБРАЗИЮ.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лепет малыша однообразен, старайтесь обогатить его, предлагая ему цепочку слов с другими согласными: </w:t>
            </w:r>
            <w:proofErr w:type="spellStart"/>
            <w:proofErr w:type="gramStart"/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>дя-дя</w:t>
            </w:r>
            <w:proofErr w:type="gramEnd"/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>-дя</w:t>
            </w:r>
            <w:proofErr w:type="spellEnd"/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да-да-да, </w:t>
            </w:r>
            <w:proofErr w:type="spellStart"/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>ма-ма-ма</w:t>
            </w:r>
            <w:proofErr w:type="spellEnd"/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ба-ба-ба, </w:t>
            </w:r>
            <w:proofErr w:type="spellStart"/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>бя-бя-бя</w:t>
            </w:r>
            <w:proofErr w:type="spellEnd"/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>, с другими гласными: ба-</w:t>
            </w:r>
            <w:proofErr w:type="spellStart"/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>бо</w:t>
            </w:r>
            <w:proofErr w:type="spellEnd"/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>би-бе</w:t>
            </w:r>
            <w:proofErr w:type="spellEnd"/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>. Комбинируйте разные слоги и старайтесь, чтобы малыш захотел повторять их.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10. </w:t>
            </w:r>
            <w:proofErr w:type="gramStart"/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УВАЖАЙТЕ  ЕГО</w:t>
            </w:r>
            <w:proofErr w:type="gramEnd"/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ПОПЫТКИ  ГОВОРИТЬ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 моменты, когда ребенок говорит, лепечет один или вместе с вами выключайте громкую музыку и старайтесь дать ему возможность слышать вас и себя. Речь развивается на основе подражания и </w:t>
            </w:r>
            <w:proofErr w:type="spellStart"/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самоподражания</w:t>
            </w:r>
            <w:proofErr w:type="spellEnd"/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-поэтому ему необходимо слышать себя.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11. </w:t>
            </w:r>
            <w:proofErr w:type="gramStart"/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  В</w:t>
            </w:r>
            <w:proofErr w:type="gramEnd"/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ИГРЕ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Играя, учите подражать (две собачки лают, две киски мяукают, переклички "ау-ау". Специально создавайте такие игровые ситуации, где ребенку понадобится звукоподражание, либо надо будет произнести какие-то слова для того, чтобы игра состоялась. Обратите внимание: побуждаете не вы, а ситуация.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12. НЕ   </w:t>
            </w:r>
            <w:proofErr w:type="gramStart"/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ПРЕДУПРЕЖДАЙТЕ  ЕГО</w:t>
            </w:r>
            <w:proofErr w:type="gramEnd"/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ЖЕЛАНИЯ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>Некоторые родители пытаются угадать желания своего ребенка, часто предупреждая их в тот самый момент, когда они только появляются. В этом случае у малыша нет необходимости произносить что-либо - достаточно просто посмотреть, протянуть руку. В такой ситуации есть опасность задержать ребенка на стадии жестового общения. И хотя жест-это тоже общение, не стоит задерживаться на этом уровне.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13.РАСШИРЯЙТЕ  СЛОВАРЬ</w:t>
            </w:r>
            <w:proofErr w:type="gramEnd"/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МАЛЫША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Ребенок владеет словом на двух уровнях: понимает его - это пассивный словарь, говорит - это активный словарь.  Активный может быть еще совсем мал. Но если вы пополняете ресурс понимания, это обязательно приведет к так называемому лексическому взрыву. И в дальнейшем он перенесет в активный </w:t>
            </w:r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словарь то, чему вы научили его, разглядывая вместе картинки, читая книжки и комментируя свои действия. Старайтесь ввести в его пассивный словарь названия вещей, которые его окружают (игрушки, кухонная утварь, предметы быта), имена вещей и существ на картинках в книжках и, конечно, имена родственников и всех близких людей. Научите ребенка показывать "где ручки, где ножки" (у куклы, у вас). Чаще спрашивайте: "Где стол?", "Где киса?" и т.д.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 ВЕДИТЕ ДНЕВНИК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>Фиксируйте его речевые движения, записывайте, сколько слов он уже понимает, какие слова произносит, в каких ситуациях вы сможете день за днем судить об его успехах.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15. </w:t>
            </w:r>
            <w:proofErr w:type="gramStart"/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РАЗВИВАЙТЕ  ФОНЕМАТИЧЕСКИЙ</w:t>
            </w:r>
            <w:proofErr w:type="gramEnd"/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СЛУХ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Развивайте фонематический слух, побуждая различать слова, отличающие одним звуком (крыса-крыша, нос-нож, уточка-удочка и т.д.)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16.НЕ  ПРЕНЕБРЕГАЕМ</w:t>
            </w:r>
            <w:proofErr w:type="gramEnd"/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ЗВУКОПОДРАЖАНИЕМ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детей, которые поздно начинают говорить, очень полезно использовать слова типа "бух", "</w:t>
            </w:r>
            <w:proofErr w:type="spellStart"/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>ням-ням</w:t>
            </w:r>
            <w:proofErr w:type="spellEnd"/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>", "дай", "</w:t>
            </w:r>
            <w:proofErr w:type="spellStart"/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>ав-ав</w:t>
            </w:r>
            <w:proofErr w:type="spellEnd"/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>" и другие короткие слова, состоящие из одного или двух одинаковых слогов. Эти слова основаны на звукоподражаниях, легкие для усвоения и облегчают ребенку начальные стадии вхождения и речевую стихию. Потом они уйдут сами собой, станут ненужными, но пока не пренебрегайте ими, сейчас они нужны вашему ребенку.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 ЧИТАЙТЕ, ЧИТАЙТЕ, ЧИТАЙТЕ…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Читайте  короткие</w:t>
            </w:r>
            <w:proofErr w:type="gramEnd"/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стихи, сказки. Перечитывайте их много раз, не бойтесь, что это надоест ребенку. Дети гораздо лучше воспринимают тексты, которые они уже много раз слышали. Если это возможно, постарайтесь разыграть стихотворение -покажите его в лицах и с предметами: а предметы эти дайте ребенку потрогать, поиграть с ними. Дождитесь, пока ребенок хорошо запомнит стихотворение, уловит его ритм, а затем пробуйте не договаривать последнее слово каждой строки, предоставляя это сделать малышу. Пойте простые песенки, помогая ему воспринимать ритм и воспроизвести его.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18.ПАЛЬЦЫ </w:t>
            </w:r>
            <w:proofErr w:type="gramStart"/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ПОМОГАЮТ  РИЗВИТИЮ</w:t>
            </w:r>
            <w:proofErr w:type="gramEnd"/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РЕЧИ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Обратите особое внимание на развитие мелкой моторики - точных движений пальцев руки. Она, это моторика, тесно связана с развитием речи. Лепка, рисование, "пальчиковый театр", игры с мелкими предметами (все это поможет </w:t>
            </w:r>
            <w:proofErr w:type="gramStart"/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формированию  речи</w:t>
            </w:r>
            <w:proofErr w:type="gramEnd"/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>, а в будущем и  овладению письмом.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19. БУДЬТЕ ТЕРПЕЛИВЫ, СНИСХОДИТЕЛЬНЫ И …ОСТОРОЖНЫ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ваш малыш неверно произносит какой-либо звук, никогда не смейтесь, не повторяйте за ним неправильное произношение слова. Тут же повторите слово -</w:t>
            </w:r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правильно, стараясь перехватить взгляд ребенка. Возможно, он сможет повторить за вами. Если не сможет или не захочет, не расстраивайтесь. Будьте терпеливы! Он обязательно повторит за вами, когда придет время. Он учится и на собственных ошибках, постоянно сравнивая свое произношение с вашим. Но не слишком фиксируйте внимание на неправильном произношении-это может вызвать обратную реакцию.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20. ТОЛЬКО ВЫ!</w:t>
            </w:r>
          </w:p>
          <w:p w:rsidR="003150FB" w:rsidRPr="00470638" w:rsidRDefault="003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t>Помните: только вы и ваша вера в его силы и способности могут помочь ему развиться гармонично.</w:t>
            </w:r>
            <w:r w:rsidRPr="0047063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забывайте активно радоваться его успехам, чаще хвалите своего малыша!</w:t>
            </w:r>
          </w:p>
        </w:tc>
      </w:tr>
    </w:tbl>
    <w:p w:rsidR="003150FB" w:rsidRPr="00470638" w:rsidRDefault="003150FB" w:rsidP="003150FB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3150FB" w:rsidRPr="00470638" w:rsidRDefault="003150FB" w:rsidP="003150FB">
      <w:pPr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7063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Подготовила: </w:t>
      </w:r>
      <w:proofErr w:type="spellStart"/>
      <w:r w:rsidRPr="00470638">
        <w:rPr>
          <w:rFonts w:ascii="Times New Roman" w:hAnsi="Times New Roman" w:cs="Times New Roman"/>
          <w:b/>
          <w:sz w:val="28"/>
          <w:szCs w:val="28"/>
          <w:lang w:eastAsia="en-US"/>
        </w:rPr>
        <w:t>ст.воспитатель</w:t>
      </w:r>
      <w:proofErr w:type="spellEnd"/>
      <w:r w:rsidRPr="0047063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МКДОУ «ЦРР-д/с Теремок» Лещева Г.А.</w:t>
      </w:r>
    </w:p>
    <w:p w:rsidR="003150FB" w:rsidRPr="00470638" w:rsidRDefault="003150FB" w:rsidP="003150FB">
      <w:pPr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70638">
        <w:rPr>
          <w:rFonts w:ascii="Times New Roman" w:hAnsi="Times New Roman" w:cs="Times New Roman"/>
          <w:b/>
          <w:sz w:val="28"/>
          <w:szCs w:val="28"/>
          <w:lang w:eastAsia="en-US"/>
        </w:rPr>
        <w:t>2014г.</w:t>
      </w:r>
    </w:p>
    <w:p w:rsidR="003150FB" w:rsidRPr="00470638" w:rsidRDefault="003150FB" w:rsidP="003150FB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B13DEE" w:rsidRPr="00470638" w:rsidRDefault="00B13DEE">
      <w:pPr>
        <w:rPr>
          <w:rFonts w:ascii="Times New Roman" w:hAnsi="Times New Roman" w:cs="Times New Roman"/>
          <w:sz w:val="28"/>
          <w:szCs w:val="28"/>
        </w:rPr>
      </w:pPr>
    </w:p>
    <w:sectPr w:rsidR="00B13DEE" w:rsidRPr="00470638" w:rsidSect="003150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50FB"/>
    <w:rsid w:val="003150FB"/>
    <w:rsid w:val="00470638"/>
    <w:rsid w:val="00B1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E312A5BF-EBF3-4FD3-88C1-76EABD87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1048</Words>
  <Characters>5978</Characters>
  <Application>Microsoft Office Word</Application>
  <DocSecurity>0</DocSecurity>
  <Lines>49</Lines>
  <Paragraphs>14</Paragraphs>
  <ScaleCrop>false</ScaleCrop>
  <Company>Microsoft</Company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 Лещев</cp:lastModifiedBy>
  <cp:revision>3</cp:revision>
  <dcterms:created xsi:type="dcterms:W3CDTF">2014-03-08T05:56:00Z</dcterms:created>
  <dcterms:modified xsi:type="dcterms:W3CDTF">2014-04-08T14:34:00Z</dcterms:modified>
</cp:coreProperties>
</file>