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FC" w:rsidRDefault="0022766C" w:rsidP="00ED78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>Формирование национальной культуры у д</w:t>
      </w:r>
      <w:r w:rsidR="00556067">
        <w:rPr>
          <w:rFonts w:ascii="Times New Roman" w:hAnsi="Times New Roman" w:cs="Times New Roman"/>
          <w:b/>
          <w:sz w:val="28"/>
          <w:szCs w:val="28"/>
        </w:rPr>
        <w:t>етей дошкольного возраста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средствами народного декоративно-прикладного искусства</w:t>
      </w:r>
    </w:p>
    <w:p w:rsidR="007C0297" w:rsidRPr="007C0297" w:rsidRDefault="00435EFC" w:rsidP="007C02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297">
        <w:rPr>
          <w:rFonts w:ascii="Times New Roman" w:hAnsi="Times New Roman" w:cs="Times New Roman"/>
          <w:sz w:val="28"/>
          <w:szCs w:val="28"/>
        </w:rPr>
        <w:t>Воспитание развитой личности неотделимо от мира культуры. По мере развития эмоционально-чувственного восприятия мира ребенок познает все более широкие грани искусства, приобретает необходимые знания, умения и навыки творческого самовыражения. Ко времени осознанного отношения к действительности его память должна быть заполнена разнообразными художественными впечатлениями, образами, представлениями. Подобное воспитание дает не только разностороннюю комплексную ориентацию в культурной сфере, но и открывает простор для проявления индивидуальных интересов, склонностей, способностей. Так постепенно в сознании человека складывался культурный иммунитет, основанный на традициях определенной культуры (этнической, национальной) и органично соответствующий определенной фазе исторического и социально-экономического развития общества. Понимание красоты мира, природы, человека, его многогранной материально-духовной деятельности через познание национального характера, непреходящих нравственных и культурных ценностей - наиболее эффективный путь полноценного художественного воспитания личности, формирования его эстетических вкусов и нравственных норм.</w:t>
      </w:r>
    </w:p>
    <w:p w:rsidR="00435EFC" w:rsidRPr="007C0297" w:rsidRDefault="00435EFC" w:rsidP="007C02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97">
        <w:rPr>
          <w:rFonts w:ascii="Times New Roman" w:hAnsi="Times New Roman" w:cs="Times New Roman"/>
          <w:sz w:val="28"/>
          <w:szCs w:val="28"/>
        </w:rPr>
        <w:t xml:space="preserve">Особая роль в художественном воспитании принадлежит искусству. </w:t>
      </w:r>
      <w:r w:rsidR="00BF5EDB" w:rsidRPr="007C0297">
        <w:rPr>
          <w:rFonts w:ascii="Times New Roman" w:hAnsi="Times New Roman" w:cs="Times New Roman"/>
          <w:sz w:val="28"/>
          <w:szCs w:val="28"/>
        </w:rPr>
        <w:t xml:space="preserve"> </w:t>
      </w:r>
      <w:r w:rsidR="00573AD9" w:rsidRPr="007C0297">
        <w:rPr>
          <w:rFonts w:ascii="Times New Roman" w:hAnsi="Times New Roman" w:cs="Times New Roman"/>
          <w:sz w:val="28"/>
          <w:szCs w:val="28"/>
        </w:rPr>
        <w:t>С</w:t>
      </w:r>
      <w:r w:rsidRPr="007C0297">
        <w:rPr>
          <w:rFonts w:ascii="Times New Roman" w:hAnsi="Times New Roman" w:cs="Times New Roman"/>
          <w:sz w:val="28"/>
          <w:szCs w:val="28"/>
        </w:rPr>
        <w:t>реди разных видов изобразительного искусства, особая роль отводится народному декоративно-прикладному искусству. Декоративно-прикладное искусство по своему происхождению - искусство народное: народ создает вещи, народ находит им нужную форму и выражение, народ сохраняет найденную в них красоту и все свои достижения передает нам в наследство.</w:t>
      </w:r>
    </w:p>
    <w:p w:rsidR="00840BBA" w:rsidRPr="007C0297" w:rsidRDefault="00435EFC" w:rsidP="007C029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97">
        <w:rPr>
          <w:rFonts w:ascii="Times New Roman" w:hAnsi="Times New Roman" w:cs="Times New Roman"/>
          <w:sz w:val="28"/>
          <w:szCs w:val="28"/>
        </w:rPr>
        <w:t xml:space="preserve">Народное декоративно-прикладное искусство - одно из средств воспитания, которое помогает формировать художественный вкус, учит видеть и понимать прекрасное в окружающей нас жизни и в искусстве. </w:t>
      </w:r>
      <w:r w:rsidR="007C0297">
        <w:rPr>
          <w:rFonts w:ascii="Times New Roman" w:hAnsi="Times New Roman" w:cs="Times New Roman"/>
          <w:sz w:val="28"/>
          <w:szCs w:val="28"/>
        </w:rPr>
        <w:t xml:space="preserve">    </w:t>
      </w:r>
      <w:r w:rsidRPr="007C0297">
        <w:rPr>
          <w:rFonts w:ascii="Times New Roman" w:hAnsi="Times New Roman" w:cs="Times New Roman"/>
          <w:sz w:val="28"/>
          <w:szCs w:val="28"/>
        </w:rPr>
        <w:t xml:space="preserve">Народное искусство, национальное по содержанию, способно активно </w:t>
      </w:r>
      <w:r w:rsidRPr="007C0297">
        <w:rPr>
          <w:rFonts w:ascii="Times New Roman" w:hAnsi="Times New Roman" w:cs="Times New Roman"/>
          <w:sz w:val="28"/>
          <w:szCs w:val="28"/>
        </w:rPr>
        <w:lastRenderedPageBreak/>
        <w:t>воздействовать на духовное развитие человека, на формирование патриотических чувств.</w:t>
      </w:r>
      <w:r w:rsidR="00BF5EDB" w:rsidRPr="007C0297">
        <w:rPr>
          <w:rFonts w:ascii="Times New Roman" w:eastAsia="Calibri" w:hAnsi="Times New Roman" w:cs="Times New Roman"/>
          <w:sz w:val="28"/>
          <w:szCs w:val="28"/>
        </w:rPr>
        <w:t xml:space="preserve"> Оно соединяет прошлое с настоящим, сберегая национальные художественные традиции, этот живой родник современной художественной культуры.</w:t>
      </w:r>
    </w:p>
    <w:p w:rsidR="00573AD9" w:rsidRPr="007C0297" w:rsidRDefault="00573AD9" w:rsidP="007C02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97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Pr="007C0297">
        <w:rPr>
          <w:rFonts w:ascii="Times New Roman" w:hAnsi="Times New Roman" w:cs="Times New Roman"/>
          <w:sz w:val="28"/>
          <w:szCs w:val="28"/>
        </w:rPr>
        <w:t xml:space="preserve"> говорила, что 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эстетическому чувству. Через это искусство дети в доступной форме усваивают нравы и обычаи своего народа.</w:t>
      </w:r>
    </w:p>
    <w:p w:rsidR="009D652E" w:rsidRPr="007C0297" w:rsidRDefault="009D652E" w:rsidP="007C029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97">
        <w:rPr>
          <w:rFonts w:ascii="Times New Roman" w:eastAsia="Calibri" w:hAnsi="Times New Roman" w:cs="Times New Roman"/>
          <w:sz w:val="28"/>
          <w:szCs w:val="28"/>
        </w:rPr>
        <w:t>Роль народного искусства и традиционных народных промыслов в воспитании детей огромна.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</w:t>
      </w:r>
    </w:p>
    <w:p w:rsidR="00573AD9" w:rsidRPr="007C0297" w:rsidRDefault="009D652E" w:rsidP="007C029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97">
        <w:rPr>
          <w:rFonts w:ascii="Times New Roman" w:eastAsia="Calibri" w:hAnsi="Times New Roman" w:cs="Times New Roman"/>
          <w:sz w:val="28"/>
          <w:szCs w:val="28"/>
        </w:rPr>
        <w:t>Как и другие направления изобразительного искусства, народное творчество учит ребенка видеть мир во всей его полноте и красоте, любить свой край и беречь родную природу, прививает нравственные ориентиры. Вместе с тем ребенок овладевает такими понятиями, как форма, размер и цвет, а также специфическими художественными навыками. Приобщение к народному искусству на всю жизнь оставляет отпечаток прекрасного в душе человека, учит видеть красоту в окружающих предметах и явлениях.</w:t>
      </w:r>
    </w:p>
    <w:p w:rsidR="00840BBA" w:rsidRDefault="00BF5EDB" w:rsidP="007C02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97">
        <w:rPr>
          <w:rFonts w:ascii="Times New Roman" w:hAnsi="Times New Roman" w:cs="Times New Roman"/>
          <w:sz w:val="28"/>
          <w:szCs w:val="28"/>
        </w:rPr>
        <w:t>Развиваясь с помощью искусства, ребенок выступает не только как зритель, но и как творец. Такое творческое выражение помогает развитию талантов, может стать призванием и делом всей жизни.</w:t>
      </w:r>
    </w:p>
    <w:p w:rsidR="00556067" w:rsidRDefault="00556067" w:rsidP="00556067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В нашем детском саду № 33 </w:t>
      </w:r>
      <w:r w:rsidRPr="00556067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Радуга</w:t>
      </w:r>
      <w:r w:rsidRPr="005560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</w:t>
      </w: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разработана программа </w:t>
      </w:r>
      <w:r w:rsidRPr="00556067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Волшебная кисточка</w:t>
      </w:r>
      <w:r w:rsidRPr="005560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», </w:t>
      </w: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которая осуществляется в рамках кружковой деятельности. </w:t>
      </w:r>
    </w:p>
    <w:p w:rsidR="00556067" w:rsidRPr="00556067" w:rsidRDefault="00556067" w:rsidP="00556067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Разработанная программа, по развитию творческих способностей детей через восприятие народного искусства, рассчитана на два года обучения и является попыткой обновления содержания изобразительной деятельности по разделу </w:t>
      </w:r>
      <w:r w:rsidRPr="00556067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Знакомство с народным искусством</w:t>
      </w:r>
      <w:r w:rsidRPr="005560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</w:t>
      </w: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в условиях дошкольного образовательного учреждения. </w:t>
      </w:r>
    </w:p>
    <w:p w:rsidR="00556067" w:rsidRPr="00556067" w:rsidRDefault="00556067" w:rsidP="00556067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Новизной и отличительной особенностью программы  является то, что она имеет инновационный характер. В системе работы используются нетрадиционные методы и способы развития детского творчества, например, самодельные инструменты для рисования. </w:t>
      </w:r>
    </w:p>
    <w:p w:rsidR="00556067" w:rsidRPr="00556067" w:rsidRDefault="00556067" w:rsidP="00556067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Дошкольники более углубленно знакомятся с изделиями народных художественных промыслов, символикой русского декоративного искусства и самостоятельным созданием декоративных изделий. Знакомство детей с орнаментами и орнаментацией, как самостоятельного вида продуктивной деятельности, лежит в основе приобщения дошкольников к декоративно-прикладному искусству. </w:t>
      </w:r>
    </w:p>
    <w:p w:rsidR="00556067" w:rsidRDefault="00556067" w:rsidP="00556067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556067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 целью закрепления полученных навыков и умений были разработаны дидактические игры по декоративно-прикладному искусству.</w:t>
      </w:r>
    </w:p>
    <w:p w:rsidR="00810A05" w:rsidRPr="007C0297" w:rsidRDefault="00810A05" w:rsidP="00810A0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97">
        <w:rPr>
          <w:rFonts w:ascii="Times New Roman" w:hAnsi="Times New Roman" w:cs="Times New Roman"/>
          <w:sz w:val="28"/>
          <w:szCs w:val="28"/>
        </w:rPr>
        <w:t xml:space="preserve">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7C0297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7C0297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810A05" w:rsidRPr="00556067" w:rsidRDefault="00810A05" w:rsidP="00556067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7C0297" w:rsidRPr="007C0297" w:rsidRDefault="007C0297" w:rsidP="007C029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297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литературы:</w:t>
      </w:r>
    </w:p>
    <w:p w:rsidR="007C0297" w:rsidRPr="007C0297" w:rsidRDefault="007C0297" w:rsidP="007C02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297">
        <w:rPr>
          <w:rFonts w:ascii="Times New Roman" w:eastAsia="Calibri" w:hAnsi="Times New Roman" w:cs="Times New Roman"/>
          <w:sz w:val="28"/>
          <w:szCs w:val="28"/>
        </w:rPr>
        <w:t>Шпикалова</w:t>
      </w:r>
      <w:proofErr w:type="spellEnd"/>
      <w:r w:rsidRPr="007C0297">
        <w:rPr>
          <w:rFonts w:ascii="Times New Roman" w:eastAsia="Calibri" w:hAnsi="Times New Roman" w:cs="Times New Roman"/>
          <w:sz w:val="28"/>
          <w:szCs w:val="28"/>
        </w:rPr>
        <w:t xml:space="preserve"> Т. Я., </w:t>
      </w:r>
      <w:proofErr w:type="spellStart"/>
      <w:r w:rsidRPr="007C0297">
        <w:rPr>
          <w:rFonts w:ascii="Times New Roman" w:eastAsia="Calibri" w:hAnsi="Times New Roman" w:cs="Times New Roman"/>
          <w:sz w:val="28"/>
          <w:szCs w:val="28"/>
        </w:rPr>
        <w:t>Поровская</w:t>
      </w:r>
      <w:proofErr w:type="spellEnd"/>
      <w:r w:rsidRPr="007C0297">
        <w:rPr>
          <w:rFonts w:ascii="Times New Roman" w:eastAsia="Calibri" w:hAnsi="Times New Roman" w:cs="Times New Roman"/>
          <w:sz w:val="28"/>
          <w:szCs w:val="28"/>
        </w:rPr>
        <w:t xml:space="preserve"> Г. А. Возвращение к истокам: народное искусство и детское творчество. Учебно-методическое пособие. М.: </w:t>
      </w:r>
      <w:proofErr w:type="spellStart"/>
      <w:r w:rsidRPr="007C0297">
        <w:rPr>
          <w:rFonts w:ascii="Times New Roman" w:eastAsia="Calibri" w:hAnsi="Times New Roman" w:cs="Times New Roman"/>
          <w:sz w:val="28"/>
          <w:szCs w:val="28"/>
        </w:rPr>
        <w:t>Гумонит</w:t>
      </w:r>
      <w:proofErr w:type="spellEnd"/>
      <w:r w:rsidRPr="007C02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C029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7C0297">
        <w:rPr>
          <w:rFonts w:ascii="Times New Roman" w:eastAsia="Calibri" w:hAnsi="Times New Roman" w:cs="Times New Roman"/>
          <w:sz w:val="28"/>
          <w:szCs w:val="28"/>
        </w:rPr>
        <w:t>, 2000,- 140с.</w:t>
      </w:r>
    </w:p>
    <w:p w:rsidR="007C0297" w:rsidRPr="007C0297" w:rsidRDefault="007C0297" w:rsidP="007C02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297">
        <w:rPr>
          <w:rFonts w:ascii="Times New Roman" w:eastAsia="Calibri" w:hAnsi="Times New Roman" w:cs="Times New Roman"/>
          <w:sz w:val="28"/>
          <w:szCs w:val="28"/>
        </w:rPr>
        <w:t>Рондели</w:t>
      </w:r>
      <w:proofErr w:type="spellEnd"/>
      <w:r w:rsidRPr="007C0297">
        <w:rPr>
          <w:rFonts w:ascii="Times New Roman" w:eastAsia="Calibri" w:hAnsi="Times New Roman" w:cs="Times New Roman"/>
          <w:sz w:val="28"/>
          <w:szCs w:val="28"/>
        </w:rPr>
        <w:t xml:space="preserve"> Л.Д. Народное декоративно-прикладное искусство. Книга для учителя. М.: Просвещение, 1984,-165с.</w:t>
      </w:r>
    </w:p>
    <w:p w:rsidR="007C0297" w:rsidRPr="007C0297" w:rsidRDefault="007C0297" w:rsidP="007C02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97">
        <w:rPr>
          <w:rFonts w:ascii="Times New Roman" w:eastAsia="Calibri" w:hAnsi="Times New Roman" w:cs="Times New Roman"/>
          <w:sz w:val="28"/>
          <w:szCs w:val="28"/>
        </w:rPr>
        <w:t>Ветлугина Н.А. Эстетическое воспитание в детском саду: Пособие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297">
        <w:rPr>
          <w:rFonts w:ascii="Times New Roman" w:eastAsia="Calibri" w:hAnsi="Times New Roman" w:cs="Times New Roman"/>
          <w:sz w:val="28"/>
          <w:szCs w:val="28"/>
        </w:rPr>
        <w:t>воспитателей детского сада. М.: Просвещение, 1995, - 176с.</w:t>
      </w:r>
    </w:p>
    <w:p w:rsidR="00556067" w:rsidRPr="00840BBA" w:rsidRDefault="00556067" w:rsidP="00840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067" w:rsidRPr="0084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8C8"/>
    <w:multiLevelType w:val="hybridMultilevel"/>
    <w:tmpl w:val="63AE7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FC"/>
    <w:rsid w:val="000C4330"/>
    <w:rsid w:val="0022766C"/>
    <w:rsid w:val="00435EFC"/>
    <w:rsid w:val="00556067"/>
    <w:rsid w:val="00573AD9"/>
    <w:rsid w:val="007728C8"/>
    <w:rsid w:val="007C0297"/>
    <w:rsid w:val="007E6EB5"/>
    <w:rsid w:val="00810A05"/>
    <w:rsid w:val="00840BBA"/>
    <w:rsid w:val="009D652E"/>
    <w:rsid w:val="00B1212C"/>
    <w:rsid w:val="00B71439"/>
    <w:rsid w:val="00BF5EDB"/>
    <w:rsid w:val="00C940E8"/>
    <w:rsid w:val="00ED7811"/>
    <w:rsid w:val="00E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6</cp:revision>
  <dcterms:created xsi:type="dcterms:W3CDTF">2013-03-10T09:47:00Z</dcterms:created>
  <dcterms:modified xsi:type="dcterms:W3CDTF">2014-08-27T18:11:00Z</dcterms:modified>
</cp:coreProperties>
</file>