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94" w:rsidRDefault="001E3A94" w:rsidP="001E3A94">
      <w:pPr>
        <w:shd w:val="clear" w:color="auto" w:fill="FFFFFF"/>
        <w:spacing w:after="288" w:line="276" w:lineRule="atLeast"/>
        <w:jc w:val="center"/>
        <w:rPr>
          <w:b/>
          <w:bCs/>
          <w:color w:val="2B2B2B"/>
          <w:sz w:val="28"/>
          <w:szCs w:val="28"/>
        </w:rPr>
      </w:pPr>
      <w:r>
        <w:rPr>
          <w:b/>
          <w:bCs/>
          <w:color w:val="2B2B2B"/>
          <w:sz w:val="28"/>
          <w:szCs w:val="28"/>
        </w:rPr>
        <w:t>Консультация:</w:t>
      </w:r>
      <w:r w:rsidR="00C00FE3">
        <w:rPr>
          <w:b/>
          <w:bCs/>
          <w:color w:val="2B2B2B"/>
          <w:sz w:val="28"/>
          <w:szCs w:val="28"/>
        </w:rPr>
        <w:t xml:space="preserve"> «</w:t>
      </w:r>
      <w:r w:rsidR="00C00FE3" w:rsidRPr="00C00FE3">
        <w:rPr>
          <w:b/>
          <w:bCs/>
          <w:color w:val="2B2B2B"/>
          <w:sz w:val="28"/>
          <w:szCs w:val="28"/>
        </w:rPr>
        <w:t>Как</w:t>
      </w:r>
      <w:r w:rsidR="00C00FE3" w:rsidRPr="00C00FE3">
        <w:rPr>
          <w:b/>
          <w:bCs/>
          <w:color w:val="2B2B2B"/>
          <w:spacing w:val="22"/>
          <w:sz w:val="28"/>
          <w:szCs w:val="28"/>
        </w:rPr>
        <w:t> </w:t>
      </w:r>
      <w:r w:rsidR="00C00FE3" w:rsidRPr="00C00FE3">
        <w:rPr>
          <w:b/>
          <w:bCs/>
          <w:color w:val="2B2B2B"/>
          <w:sz w:val="28"/>
          <w:szCs w:val="28"/>
        </w:rPr>
        <w:t>изготовить</w:t>
      </w:r>
      <w:r w:rsidR="00C00FE3" w:rsidRPr="00C00FE3">
        <w:rPr>
          <w:b/>
          <w:bCs/>
          <w:color w:val="2B2B2B"/>
          <w:spacing w:val="8"/>
          <w:sz w:val="28"/>
          <w:szCs w:val="28"/>
        </w:rPr>
        <w:t> </w:t>
      </w:r>
      <w:r w:rsidR="00C00FE3" w:rsidRPr="00C00FE3">
        <w:rPr>
          <w:b/>
          <w:bCs/>
          <w:color w:val="2B2B2B"/>
          <w:sz w:val="28"/>
          <w:szCs w:val="28"/>
        </w:rPr>
        <w:t>игру</w:t>
      </w:r>
      <w:r>
        <w:rPr>
          <w:b/>
          <w:bCs/>
          <w:color w:val="2B2B2B"/>
          <w:sz w:val="28"/>
          <w:szCs w:val="28"/>
        </w:rPr>
        <w:t>».</w:t>
      </w:r>
    </w:p>
    <w:p w:rsidR="00C00FE3" w:rsidRPr="00C00FE3" w:rsidRDefault="001E3A94" w:rsidP="00C00FE3">
      <w:pPr>
        <w:shd w:val="clear" w:color="auto" w:fill="FFFFFF"/>
        <w:spacing w:after="288" w:line="276" w:lineRule="atLeast"/>
        <w:jc w:val="center"/>
        <w:rPr>
          <w:b/>
          <w:bCs/>
          <w:color w:val="2B2B2B"/>
          <w:sz w:val="28"/>
          <w:szCs w:val="28"/>
        </w:rPr>
      </w:pPr>
      <w:r>
        <w:rPr>
          <w:b/>
          <w:bCs/>
          <w:color w:val="2B2B2B"/>
          <w:sz w:val="28"/>
          <w:szCs w:val="28"/>
        </w:rPr>
        <w:t>Игра</w:t>
      </w:r>
      <w:r w:rsidR="00FA7F66">
        <w:rPr>
          <w:b/>
          <w:bCs/>
          <w:color w:val="2B2B2B"/>
          <w:sz w:val="28"/>
          <w:szCs w:val="28"/>
        </w:rPr>
        <w:t xml:space="preserve"> Никитина «Сложи узор</w:t>
      </w:r>
      <w:r w:rsidR="00C00FE3">
        <w:rPr>
          <w:b/>
          <w:bCs/>
          <w:color w:val="2B2B2B"/>
          <w:sz w:val="28"/>
          <w:szCs w:val="28"/>
        </w:rPr>
        <w:t>»</w:t>
      </w:r>
      <w:r w:rsidR="00FA7F66">
        <w:rPr>
          <w:b/>
          <w:bCs/>
          <w:color w:val="2B2B2B"/>
          <w:sz w:val="28"/>
          <w:szCs w:val="28"/>
        </w:rPr>
        <w:t>.</w:t>
      </w:r>
    </w:p>
    <w:p w:rsidR="00C00FE3" w:rsidRPr="00C00FE3" w:rsidRDefault="00C00FE3" w:rsidP="00C00FE3">
      <w:pPr>
        <w:shd w:val="clear" w:color="auto" w:fill="FFFFFF"/>
        <w:ind w:right="279" w:firstLine="720"/>
        <w:jc w:val="center"/>
        <w:rPr>
          <w:color w:val="2B2B2B"/>
          <w:sz w:val="28"/>
          <w:szCs w:val="28"/>
        </w:rPr>
      </w:pPr>
      <w:r w:rsidRPr="00C00FE3">
        <w:rPr>
          <w:color w:val="000000"/>
          <w:sz w:val="28"/>
          <w:szCs w:val="28"/>
        </w:rPr>
        <w:t> </w:t>
      </w:r>
      <w:r w:rsidRPr="00C00FE3">
        <w:rPr>
          <w:color w:val="2B2B2B"/>
          <w:sz w:val="28"/>
          <w:szCs w:val="28"/>
        </w:rPr>
        <w:t>Для игры нужно 16 деревянных кубиков размером 30x30x30 мм (можно 35 и 40). Если они оклеены бумагой, то уложите их в тазик и облейте кипятком. Через 30-40 секунд клей намокнет, и бумага будет легко отделяться. Чистые кубики разложите неплотно в один слой и поставьте в шкаф или на батарею отопления, чтобы они хорошо просохли. На следующий день их можно будет зачистить мелкой шкуркой (наждачная бумага) от остатков клея и бумаги и особенно старательно шероховатые торцовые грани. В наборах “Кубики-самоделки” они не оклеены бумагой, но зачистить их все равно надо, двигая кубик по листу бумаги на столе.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Чистые кубики разметьте остро отточенным карандашом, проведя диагонали как можно точнее. Диагонали лежат на противоположных гранях, они параллельны, и их не следует помещать на торцах.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Порядок окраски показан на рисунке 1:</w:t>
      </w:r>
    </w:p>
    <w:p w:rsidR="00C00FE3" w:rsidRPr="00C00FE3" w:rsidRDefault="00C00FE3" w:rsidP="00C00FE3">
      <w:pPr>
        <w:shd w:val="clear" w:color="auto" w:fill="FFFFFF"/>
        <w:spacing w:line="236" w:lineRule="atLeast"/>
        <w:ind w:right="279" w:firstLine="720"/>
        <w:rPr>
          <w:color w:val="2B2B2B"/>
          <w:sz w:val="28"/>
          <w:szCs w:val="28"/>
        </w:rPr>
      </w:pPr>
      <w:r w:rsidRPr="00C00FE3">
        <w:rPr>
          <w:color w:val="000000"/>
          <w:sz w:val="28"/>
          <w:szCs w:val="28"/>
        </w:rPr>
        <w:t> </w:t>
      </w:r>
      <w:r w:rsidRPr="00C00FE3">
        <w:rPr>
          <w:color w:val="2B2B2B"/>
          <w:sz w:val="28"/>
          <w:szCs w:val="28"/>
        </w:rPr>
        <w:t>передняя грань – белая (на рисунке показана прозрачной),</w:t>
      </w:r>
    </w:p>
    <w:p w:rsid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</w:p>
    <w:p w:rsid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задняя грань – желтая,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правая грань – синяя,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левая грань – красная,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верхняя грань – желто-синяя,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нижняя грань – красно-белая.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 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noProof/>
          <w:color w:val="2B2B2B"/>
          <w:sz w:val="28"/>
          <w:szCs w:val="28"/>
        </w:rPr>
        <w:drawing>
          <wp:inline distT="0" distB="0" distL="0" distR="0">
            <wp:extent cx="1543050" cy="1552575"/>
            <wp:effectExtent l="19050" t="0" r="0" b="0"/>
            <wp:docPr id="1" name="Рисунок 1" descr="http://nikitiny.ru/sites/default/files/SU_iso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itiny.ru/sites/default/files/SU_iso-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Рис. 1</w:t>
      </w:r>
    </w:p>
    <w:p w:rsid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</w:p>
    <w:p w:rsidR="00C00FE3" w:rsidRPr="00C00FE3" w:rsidRDefault="00C00FE3" w:rsidP="00E87F9B">
      <w:pPr>
        <w:shd w:val="clear" w:color="auto" w:fill="FFFFFF"/>
        <w:spacing w:after="288" w:line="276" w:lineRule="atLeast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lastRenderedPageBreak/>
        <w:t>Кубики лучше всего окрашивать нитрокрасками, они быстро сохнут (1–2 часа) и очень прочны. Только тона красок нужно выбирать чистые и такие, чтобы совпадали по оттенку с цветом узоров-заданий.</w:t>
      </w:r>
      <w:r w:rsidR="00E87F9B">
        <w:rPr>
          <w:color w:val="2B2B2B"/>
          <w:sz w:val="28"/>
          <w:szCs w:val="28"/>
        </w:rPr>
        <w:t xml:space="preserve"> </w:t>
      </w:r>
      <w:r w:rsidRPr="00C00FE3">
        <w:rPr>
          <w:color w:val="2B2B2B"/>
          <w:sz w:val="28"/>
          <w:szCs w:val="28"/>
        </w:rPr>
        <w:t>Технические масляные краски сохнут дольше (до 1–2 суток), а масляные художественные надо обязательно разжижать бесцветным масляным лаком (техническим), иначе высыхание их будет длиться месяцами.</w:t>
      </w:r>
      <w:r w:rsidR="00E87F9B">
        <w:rPr>
          <w:color w:val="2B2B2B"/>
          <w:sz w:val="28"/>
          <w:szCs w:val="28"/>
        </w:rPr>
        <w:t xml:space="preserve"> </w:t>
      </w:r>
      <w:r w:rsidRPr="00C00FE3">
        <w:rPr>
          <w:color w:val="2B2B2B"/>
          <w:sz w:val="28"/>
          <w:szCs w:val="28"/>
        </w:rPr>
        <w:t>Если кубики не удается окрасить, можно оклеить их цветной бумагой, но тогда качество и прочность будут несравненно ниже. Для кубиков нужна картонная коробка размером 125x125x30 мм с крышкой. Проследите, чтобы кубики входили в нее свободно, а крышка надевалась с небольшим трением. В такой коробке не только удобно держать и хранить кубики, но и складывать узоры серии В (из 16 кубиков).</w:t>
      </w:r>
    </w:p>
    <w:p w:rsidR="00C00FE3" w:rsidRPr="00C00FE3" w:rsidRDefault="00C00FE3" w:rsidP="00E87F9B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Узоры-задания в книге сделаны в 1 : 6 натуральной величины, и для дошкольников их надо увеличить. Серию СУ-А лучше увеличивать до натуральной величины, чтобы малыш мог закрывать узор кубиками, а остальные – до 1 : 2 или как посчитают необходимым родители.</w:t>
      </w:r>
      <w:r w:rsidR="00E87F9B">
        <w:rPr>
          <w:color w:val="2B2B2B"/>
          <w:sz w:val="28"/>
          <w:szCs w:val="28"/>
        </w:rPr>
        <w:t xml:space="preserve"> </w:t>
      </w:r>
      <w:r w:rsidRPr="00C00FE3">
        <w:rPr>
          <w:color w:val="2B2B2B"/>
          <w:sz w:val="28"/>
          <w:szCs w:val="28"/>
        </w:rPr>
        <w:t>Делать их удобно на чертежной бумаге, на отдельных листах 100 х 100 мм или 100 х 150 мм (для длинных узоров). Сами узоры-задания можно нарисовать красками, но лучше наклеивать узор, вырезанный из цветной бумаги (метод аппликаций).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Отдельные серии заданий можно разложить по пакетам из плот- ной бумаги с наклеенными или нарисованными большими буквами А, Б, В, Г, Д, обозначающими серию.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Если вы хотите, чтобы порядок заданий не нарушался, то из каждой серии или из ее частей можно сделать книжку-гармошку. Самые простые узоры-задания серии А складываются из 4 кубиков, их можно давать малышам, начиная с 1–2 лет. Усложнение узоров идет постепенно, но эта постепенность, конечно, относительна, и переход от одноцветных граней к двухцветным (вы увидите это, играя с малышом) – резкий скачок в уровне сложности. Его можно сглаживать, включая задания других серий, но с одноцветными гранями, узоры из которых складывать проще.</w:t>
      </w:r>
    </w:p>
    <w:p w:rsidR="00C00FE3" w:rsidRPr="00C00FE3" w:rsidRDefault="00C00FE3" w:rsidP="00C00FE3">
      <w:pPr>
        <w:shd w:val="clear" w:color="auto" w:fill="FFFFFF"/>
        <w:spacing w:after="288" w:line="276" w:lineRule="atLeast"/>
        <w:ind w:firstLine="720"/>
        <w:jc w:val="both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На рис. 2–8 вы можете сами выбирать эту последовательность, зная возможности своего ребенка по предыдущим играм. По этим рисункам можно установить, какой из узоров потерян, и приготовить новый. На них можно отмечать те задания, с которыми малыш уже справляется, и видеть те, что еще “не покорились” ему. На этих же рисунках даны некоторые названия узоров: “цветок”, “пила”, “лодка”, но не обязательно сразу сообщать их ребенку. Для развития воображения ребенку можно показать узор-задание, сложить узор из кубиков и предложить малышу подумать, на что похож этот узор. Малыши предпочитают свои “имена” и, чтобы не забывать, их можно вписывать в книгу рядом с напечатанными.</w:t>
      </w:r>
    </w:p>
    <w:p w:rsidR="00C00FE3" w:rsidRPr="00C00FE3" w:rsidRDefault="00C00FE3" w:rsidP="00C00FE3">
      <w:pPr>
        <w:shd w:val="clear" w:color="auto" w:fill="FFFFFF"/>
        <w:ind w:right="279" w:firstLine="720"/>
        <w:jc w:val="center"/>
        <w:rPr>
          <w:color w:val="2B2B2B"/>
          <w:sz w:val="28"/>
          <w:szCs w:val="28"/>
        </w:rPr>
      </w:pPr>
      <w:r w:rsidRPr="00C00FE3">
        <w:rPr>
          <w:noProof/>
          <w:color w:val="2B2B2B"/>
          <w:sz w:val="28"/>
          <w:szCs w:val="28"/>
        </w:rPr>
        <w:lastRenderedPageBreak/>
        <w:drawing>
          <wp:inline distT="0" distB="0" distL="0" distR="0">
            <wp:extent cx="5715000" cy="7486650"/>
            <wp:effectExtent l="19050" t="0" r="0" b="0"/>
            <wp:docPr id="2" name="Рисунок 2" descr="http://nikitiny.ru/sites/default/files/SU-ris.2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kitiny.ru/sites/default/files/SU-ris.2bel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Рис. 2</w:t>
      </w:r>
    </w:p>
    <w:p w:rsidR="00C00FE3" w:rsidRPr="00C00FE3" w:rsidRDefault="00C00FE3" w:rsidP="00C00FE3">
      <w:pPr>
        <w:shd w:val="clear" w:color="auto" w:fill="FFFFFF"/>
        <w:ind w:right="279" w:firstLine="720"/>
        <w:jc w:val="center"/>
        <w:rPr>
          <w:color w:val="2B2B2B"/>
          <w:sz w:val="28"/>
          <w:szCs w:val="28"/>
        </w:rPr>
      </w:pPr>
      <w:r w:rsidRPr="00C00FE3">
        <w:rPr>
          <w:noProof/>
          <w:color w:val="2B2B2B"/>
          <w:sz w:val="28"/>
          <w:szCs w:val="28"/>
        </w:rPr>
        <w:lastRenderedPageBreak/>
        <w:drawing>
          <wp:inline distT="0" distB="0" distL="0" distR="0">
            <wp:extent cx="5715000" cy="8067675"/>
            <wp:effectExtent l="19050" t="0" r="0" b="0"/>
            <wp:docPr id="3" name="Рисунок 3" descr="http://nikitiny.ru/sites/default/files/SU-ris.3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kitiny.ru/sites/default/files/SU-ris.3bel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Рис. 3</w:t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 </w:t>
      </w:r>
    </w:p>
    <w:p w:rsidR="00C00FE3" w:rsidRPr="00C00FE3" w:rsidRDefault="00C00FE3" w:rsidP="00C00FE3">
      <w:pPr>
        <w:shd w:val="clear" w:color="auto" w:fill="FFFFFF"/>
        <w:ind w:right="279" w:firstLine="720"/>
        <w:jc w:val="center"/>
        <w:rPr>
          <w:color w:val="2B2B2B"/>
          <w:sz w:val="28"/>
          <w:szCs w:val="28"/>
        </w:rPr>
      </w:pPr>
      <w:r w:rsidRPr="00C00FE3">
        <w:rPr>
          <w:noProof/>
          <w:color w:val="2B2B2B"/>
          <w:sz w:val="28"/>
          <w:szCs w:val="28"/>
        </w:rPr>
        <w:lastRenderedPageBreak/>
        <w:drawing>
          <wp:inline distT="0" distB="0" distL="0" distR="0">
            <wp:extent cx="5715000" cy="7867650"/>
            <wp:effectExtent l="19050" t="0" r="0" b="0"/>
            <wp:docPr id="4" name="Рисунок 4" descr="http://nikitiny.ru/sites/default/files/SU-ris.4bel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kitiny.ru/sites/default/files/SU-ris.4bel_0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Рис. 4</w:t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 </w:t>
      </w:r>
    </w:p>
    <w:p w:rsidR="00C00FE3" w:rsidRPr="00C00FE3" w:rsidRDefault="00C00FE3" w:rsidP="00C00FE3">
      <w:pPr>
        <w:shd w:val="clear" w:color="auto" w:fill="FFFFFF"/>
        <w:ind w:right="279" w:firstLine="720"/>
        <w:jc w:val="center"/>
        <w:rPr>
          <w:color w:val="2B2B2B"/>
          <w:sz w:val="28"/>
          <w:szCs w:val="28"/>
        </w:rPr>
      </w:pPr>
      <w:r w:rsidRPr="00C00FE3">
        <w:rPr>
          <w:noProof/>
          <w:color w:val="2B2B2B"/>
          <w:sz w:val="28"/>
          <w:szCs w:val="28"/>
        </w:rPr>
        <w:lastRenderedPageBreak/>
        <w:drawing>
          <wp:inline distT="0" distB="0" distL="0" distR="0">
            <wp:extent cx="5715000" cy="7981950"/>
            <wp:effectExtent l="19050" t="0" r="0" b="0"/>
            <wp:docPr id="5" name="Рисунок 5" descr="http://nikitiny.ru/sites/default/files/SU-ris.5bel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ikitiny.ru/sites/default/files/SU-ris.5bel_0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Рис. 5</w:t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 </w:t>
      </w:r>
    </w:p>
    <w:p w:rsidR="00C00FE3" w:rsidRPr="00C00FE3" w:rsidRDefault="00C00FE3" w:rsidP="00C00FE3">
      <w:pPr>
        <w:shd w:val="clear" w:color="auto" w:fill="FFFFFF"/>
        <w:ind w:right="279" w:firstLine="720"/>
        <w:jc w:val="center"/>
        <w:rPr>
          <w:color w:val="2B2B2B"/>
          <w:sz w:val="28"/>
          <w:szCs w:val="28"/>
        </w:rPr>
      </w:pPr>
      <w:r w:rsidRPr="00C00FE3">
        <w:rPr>
          <w:noProof/>
          <w:color w:val="2B2B2B"/>
          <w:sz w:val="28"/>
          <w:szCs w:val="28"/>
        </w:rPr>
        <w:lastRenderedPageBreak/>
        <w:drawing>
          <wp:inline distT="0" distB="0" distL="0" distR="0">
            <wp:extent cx="5715000" cy="7705725"/>
            <wp:effectExtent l="19050" t="0" r="0" b="0"/>
            <wp:docPr id="6" name="Рисунок 6" descr="http://nikitiny.ru/sites/default/files/SU-ris.6be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ikitiny.ru/sites/default/files/SU-ris.6bel_1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Рис. 6</w:t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 </w:t>
      </w:r>
    </w:p>
    <w:p w:rsidR="00C00FE3" w:rsidRPr="00C00FE3" w:rsidRDefault="00C00FE3" w:rsidP="00C00FE3">
      <w:pPr>
        <w:shd w:val="clear" w:color="auto" w:fill="FFFFFF"/>
        <w:ind w:right="279" w:firstLine="720"/>
        <w:jc w:val="center"/>
        <w:rPr>
          <w:color w:val="2B2B2B"/>
          <w:sz w:val="28"/>
          <w:szCs w:val="28"/>
        </w:rPr>
      </w:pPr>
      <w:r w:rsidRPr="00C00FE3">
        <w:rPr>
          <w:noProof/>
          <w:color w:val="2B2B2B"/>
          <w:sz w:val="28"/>
          <w:szCs w:val="28"/>
        </w:rPr>
        <w:lastRenderedPageBreak/>
        <w:drawing>
          <wp:inline distT="0" distB="0" distL="0" distR="0">
            <wp:extent cx="5715000" cy="8143875"/>
            <wp:effectExtent l="19050" t="0" r="0" b="0"/>
            <wp:docPr id="7" name="Рисунок 7" descr="http://nikitiny.ru/sites/default/files/SU-ris.7bel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ikitiny.ru/sites/default/files/SU-ris.7bel_0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Рис. 7</w:t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 </w:t>
      </w:r>
    </w:p>
    <w:p w:rsidR="00C00FE3" w:rsidRPr="00C00FE3" w:rsidRDefault="00C00FE3" w:rsidP="00C00FE3">
      <w:pPr>
        <w:shd w:val="clear" w:color="auto" w:fill="FFFFFF"/>
        <w:ind w:right="279" w:firstLine="720"/>
        <w:jc w:val="center"/>
        <w:rPr>
          <w:color w:val="2B2B2B"/>
          <w:sz w:val="28"/>
          <w:szCs w:val="28"/>
        </w:rPr>
      </w:pPr>
      <w:r w:rsidRPr="00C00FE3">
        <w:rPr>
          <w:noProof/>
          <w:color w:val="2B2B2B"/>
          <w:sz w:val="28"/>
          <w:szCs w:val="28"/>
        </w:rPr>
        <w:lastRenderedPageBreak/>
        <w:drawing>
          <wp:inline distT="0" distB="0" distL="0" distR="0">
            <wp:extent cx="5715000" cy="7905750"/>
            <wp:effectExtent l="19050" t="0" r="0" b="0"/>
            <wp:docPr id="8" name="Рисунок 8" descr="http://nikitiny.ru/sites/default/files/SU-ris.8bel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ikitiny.ru/sites/default/files/SU-ris.8bel_0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E3" w:rsidRPr="00C00FE3" w:rsidRDefault="00C00FE3" w:rsidP="00C00FE3">
      <w:pPr>
        <w:shd w:val="clear" w:color="auto" w:fill="FFFFFF"/>
        <w:ind w:right="279" w:firstLine="720"/>
        <w:rPr>
          <w:color w:val="2B2B2B"/>
          <w:sz w:val="28"/>
          <w:szCs w:val="28"/>
        </w:rPr>
      </w:pPr>
      <w:r w:rsidRPr="00C00FE3">
        <w:rPr>
          <w:color w:val="2B2B2B"/>
          <w:sz w:val="28"/>
          <w:szCs w:val="28"/>
        </w:rPr>
        <w:t>Рис. 8</w:t>
      </w:r>
    </w:p>
    <w:p w:rsidR="00DC674E" w:rsidRDefault="00DC674E">
      <w:pPr>
        <w:rPr>
          <w:sz w:val="28"/>
          <w:szCs w:val="28"/>
        </w:rPr>
      </w:pPr>
    </w:p>
    <w:p w:rsidR="00A77B3A" w:rsidRDefault="00A77B3A">
      <w:pPr>
        <w:rPr>
          <w:sz w:val="28"/>
          <w:szCs w:val="28"/>
        </w:rPr>
      </w:pPr>
    </w:p>
    <w:p w:rsidR="00A77B3A" w:rsidRDefault="00A77B3A">
      <w:pPr>
        <w:rPr>
          <w:sz w:val="28"/>
          <w:szCs w:val="28"/>
        </w:rPr>
      </w:pPr>
    </w:p>
    <w:p w:rsidR="00A77B3A" w:rsidRDefault="00A77B3A">
      <w:pPr>
        <w:rPr>
          <w:sz w:val="28"/>
          <w:szCs w:val="28"/>
        </w:rPr>
      </w:pPr>
    </w:p>
    <w:p w:rsidR="00A77B3A" w:rsidRPr="00A77B3A" w:rsidRDefault="00A77B3A">
      <w:pPr>
        <w:rPr>
          <w:b/>
          <w:sz w:val="28"/>
          <w:szCs w:val="28"/>
        </w:rPr>
      </w:pPr>
    </w:p>
    <w:sectPr w:rsidR="00A77B3A" w:rsidRPr="00A77B3A" w:rsidSect="00DC674E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A7" w:rsidRDefault="005D7CA7" w:rsidP="00E87F9B">
      <w:r>
        <w:separator/>
      </w:r>
    </w:p>
  </w:endnote>
  <w:endnote w:type="continuationSeparator" w:id="0">
    <w:p w:rsidR="005D7CA7" w:rsidRDefault="005D7CA7" w:rsidP="00E8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597"/>
      <w:docPartObj>
        <w:docPartGallery w:val="Page Numbers (Bottom of Page)"/>
        <w:docPartUnique/>
      </w:docPartObj>
    </w:sdtPr>
    <w:sdtContent>
      <w:p w:rsidR="00E87F9B" w:rsidRDefault="001C4CD6">
        <w:pPr>
          <w:pStyle w:val="a7"/>
          <w:jc w:val="center"/>
        </w:pPr>
        <w:fldSimple w:instr=" PAGE   \* MERGEFORMAT ">
          <w:r w:rsidR="005A3C5B">
            <w:rPr>
              <w:noProof/>
            </w:rPr>
            <w:t>1</w:t>
          </w:r>
        </w:fldSimple>
      </w:p>
    </w:sdtContent>
  </w:sdt>
  <w:p w:rsidR="00E87F9B" w:rsidRDefault="00E87F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A7" w:rsidRDefault="005D7CA7" w:rsidP="00E87F9B">
      <w:r>
        <w:separator/>
      </w:r>
    </w:p>
  </w:footnote>
  <w:footnote w:type="continuationSeparator" w:id="0">
    <w:p w:rsidR="005D7CA7" w:rsidRDefault="005D7CA7" w:rsidP="00E87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00FE3"/>
    <w:rsid w:val="001C4CD6"/>
    <w:rsid w:val="001E360D"/>
    <w:rsid w:val="001E3A94"/>
    <w:rsid w:val="00451D73"/>
    <w:rsid w:val="005A3C5B"/>
    <w:rsid w:val="005D7CA7"/>
    <w:rsid w:val="00A77B3A"/>
    <w:rsid w:val="00AB0334"/>
    <w:rsid w:val="00C00FE3"/>
    <w:rsid w:val="00C67D1E"/>
    <w:rsid w:val="00CA070A"/>
    <w:rsid w:val="00CC2560"/>
    <w:rsid w:val="00DC674E"/>
    <w:rsid w:val="00E24D8B"/>
    <w:rsid w:val="00E54766"/>
    <w:rsid w:val="00E87F9B"/>
    <w:rsid w:val="00EA302E"/>
    <w:rsid w:val="00EE23F3"/>
    <w:rsid w:val="00FA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7F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7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7F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87F9B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E87F9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nikitiny.ru/sites/default/files/SU-ris.4bel_0.png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http://nikitiny.ru/sites/default/files/SU-ris.8bel_0.png" TargetMode="External"/><Relationship Id="rId7" Type="http://schemas.openxmlformats.org/officeDocument/2006/relationships/image" Target="http://nikitiny.ru/sites/default/files/SU_iso-1.gif" TargetMode="External"/><Relationship Id="rId12" Type="http://schemas.openxmlformats.org/officeDocument/2006/relationships/image" Target="media/image4.png"/><Relationship Id="rId17" Type="http://schemas.openxmlformats.org/officeDocument/2006/relationships/image" Target="http://nikitiny.ru/sites/default/files/SU-ris.6bel_1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http://nikitiny.ru/sites/default/files/SU-ris.3bel.pn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http://nikitiny.ru/sites/default/files/SU-ris.5bel_0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http://nikitiny.ru/sites/default/files/SU-ris.7bel_0.png" TargetMode="External"/><Relationship Id="rId4" Type="http://schemas.openxmlformats.org/officeDocument/2006/relationships/footnotes" Target="footnotes.xml"/><Relationship Id="rId9" Type="http://schemas.openxmlformats.org/officeDocument/2006/relationships/image" Target="http://nikitiny.ru/sites/default/files/SU-ris.2bel.png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2014-01-07T16:38:00Z</dcterms:created>
  <dcterms:modified xsi:type="dcterms:W3CDTF">2014-01-12T15:32:00Z</dcterms:modified>
</cp:coreProperties>
</file>