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2" w:rsidRDefault="00714EB2" w:rsidP="00714EB2">
      <w:pPr>
        <w:pStyle w:val="c2"/>
        <w:spacing w:before="0" w:beforeAutospacing="0" w:after="0" w:afterAutospacing="0" w:line="270" w:lineRule="atLeast"/>
        <w:ind w:left="36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br/>
      </w:r>
      <w:r>
        <w:rPr>
          <w:rStyle w:val="c6"/>
          <w:rFonts w:eastAsiaTheme="majorEastAsia"/>
          <w:b/>
          <w:bCs/>
          <w:color w:val="000000"/>
          <w:sz w:val="32"/>
          <w:szCs w:val="32"/>
          <w:u w:val="single"/>
        </w:rPr>
        <w:t>Техника безопасности</w:t>
      </w:r>
      <w:r>
        <w:rPr>
          <w:rStyle w:val="c6"/>
          <w:rFonts w:eastAsiaTheme="majorEastAsia"/>
          <w:b/>
          <w:bCs/>
          <w:color w:val="000000"/>
          <w:sz w:val="32"/>
          <w:szCs w:val="32"/>
          <w:u w:val="single"/>
        </w:rPr>
        <w:t xml:space="preserve"> на занятиях по изодеятельности</w:t>
      </w:r>
      <w:bookmarkStart w:id="0" w:name="_GoBack"/>
      <w:bookmarkEnd w:id="0"/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firstLine="348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Любая деятельность детей, и особенно труд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связанной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с использованием инструментов, может осуществляться лишь под непосредственным контролем взрослого.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firstLine="348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Взрослый </w:t>
      </w:r>
      <w:r>
        <w:rPr>
          <w:rStyle w:val="c0"/>
          <w:rFonts w:eastAsiaTheme="majorEastAsia"/>
          <w:color w:val="000000"/>
          <w:sz w:val="28"/>
          <w:szCs w:val="28"/>
        </w:rPr>
        <w:t>обязан перед началом любого вида трудовой деятельности детей провести с ними инструктаж (объясняя и показывая безопасные методы и приемы выполнения работы).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firstLine="348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Обучая детей навыкам и приемам работы, владению инструментом при изготовлении поделок из бумаги, при работе на участке по уходу за растениями, в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зрослый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должен обеспечить четкий и грамотный их показ, объяснение по тем или иным действиям детей при выполнении работ.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firstLine="348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Категорически запрещается привлекать детей к труду, представляющему опасность инфицирования.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firstLine="348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 первом занятии по аппликации надо напомнить детям некоторые правила: давать ножницы товарищу и ставить их в стакан можно только кольцами вверх, а не острыми концами, нельзя размахивать ножницами и использовать их как указку, словом необходимо соблюдать осторожность при пользовании ими.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firstLine="348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Освещение рабочих мест занятий, игр детей – важнейший фактор создания комфортных условий        в детском саду. При длительной работе в условиях недостаточной освещенности зрительное восприятие снижается, развивается близорукость, болезнь глаз, появляются головные боли. Из-за постоянного напряжения зрения наступает зрительное утомление, что часто приводит к нарушениям в координации действий, к замедлению деятельности, и может стать причиной несчастного случая.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firstLine="348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Длительная работа в условиях сильной освещенности (выше установленных норм) может привести к болезненному состоянии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– </w:t>
      </w:r>
      <w:proofErr w:type="spellStart"/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ветоболезни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, повышенной чувствительности глаз к свету с характерным слезотечением, воспалением слизистой оболочки или роговицы глаза.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firstLine="348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Естественное освещение наиболее благотворно действует на зрение,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по этому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основные помещения детского сада должны иметь непосредственное естественное освещение.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firstLine="348"/>
        <w:jc w:val="both"/>
        <w:rPr>
          <w:color w:val="000000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Требования безопасности при организации детского труда: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 w:hanging="360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- помещение, в которых организуется трудовая деятельность детей, должны быть чистыми, светлыми, хорошо проветренными.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-        все шкафы и полки должны быть надежно закреплены.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-        оборудование, пособия, предметы убранства должны устанавливаться и размещаться с учетом их полной безопасности детей, необходимо размещать на полках и шкафах, высота которых не превышает уровня груди ребенка.</w:t>
      </w:r>
    </w:p>
    <w:p w:rsidR="00714EB2" w:rsidRDefault="00714EB2" w:rsidP="00714EB2">
      <w:pPr>
        <w:pStyle w:val="c4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-        освещенность рабочего места, занимаемого каждым ребенком, особенно при организации ручного труда, должно соответствовать установленным санитарно-гигиеническим нормам.</w:t>
      </w:r>
    </w:p>
    <w:p w:rsidR="00054C88" w:rsidRDefault="00054C88"/>
    <w:sectPr w:rsidR="0005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2"/>
    <w:rsid w:val="00054C88"/>
    <w:rsid w:val="00714EB2"/>
    <w:rsid w:val="0082577B"/>
    <w:rsid w:val="00D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  <w:style w:type="paragraph" w:customStyle="1" w:styleId="c2">
    <w:name w:val="c2"/>
    <w:basedOn w:val="a"/>
    <w:rsid w:val="0071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6">
    <w:name w:val="c6"/>
    <w:basedOn w:val="a0"/>
    <w:rsid w:val="00714EB2"/>
  </w:style>
  <w:style w:type="paragraph" w:customStyle="1" w:styleId="c4">
    <w:name w:val="c4"/>
    <w:basedOn w:val="a"/>
    <w:rsid w:val="0071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714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  <w:style w:type="paragraph" w:customStyle="1" w:styleId="c2">
    <w:name w:val="c2"/>
    <w:basedOn w:val="a"/>
    <w:rsid w:val="0071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6">
    <w:name w:val="c6"/>
    <w:basedOn w:val="a0"/>
    <w:rsid w:val="00714EB2"/>
  </w:style>
  <w:style w:type="paragraph" w:customStyle="1" w:styleId="c4">
    <w:name w:val="c4"/>
    <w:basedOn w:val="a"/>
    <w:rsid w:val="0071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71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2014-10-29T17:56:00Z</dcterms:created>
  <dcterms:modified xsi:type="dcterms:W3CDTF">2014-10-29T17:59:00Z</dcterms:modified>
</cp:coreProperties>
</file>