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45" w:rsidRPr="00FE1A45" w:rsidRDefault="00FE1A45" w:rsidP="00FE1A45">
      <w:pPr>
        <w:shd w:val="clear" w:color="auto" w:fill="FFFFFF"/>
        <w:spacing w:after="300" w:line="450" w:lineRule="atLeast"/>
        <w:jc w:val="center"/>
        <w:outlineLvl w:val="0"/>
        <w:rPr>
          <w:rFonts w:ascii="Times New Roman" w:eastAsia="Times New Roman" w:hAnsi="Times New Roman" w:cs="Times New Roman"/>
          <w:i/>
          <w:color w:val="000000" w:themeColor="text1"/>
          <w:kern w:val="36"/>
          <w:sz w:val="44"/>
          <w:szCs w:val="44"/>
          <w:lang w:eastAsia="ru-RU"/>
        </w:rPr>
      </w:pPr>
      <w:bookmarkStart w:id="0" w:name="_GoBack"/>
      <w:r w:rsidRPr="00FE1A45">
        <w:rPr>
          <w:rFonts w:ascii="Times New Roman" w:eastAsia="Times New Roman" w:hAnsi="Times New Roman" w:cs="Times New Roman"/>
          <w:i/>
          <w:color w:val="000000" w:themeColor="text1"/>
          <w:kern w:val="36"/>
          <w:sz w:val="44"/>
          <w:szCs w:val="44"/>
          <w:lang w:eastAsia="ru-RU"/>
        </w:rPr>
        <w:t>Интерактивные методы преподавания географии в школе</w:t>
      </w:r>
      <w:bookmarkEnd w:id="0"/>
      <w:r>
        <w:rPr>
          <w:rFonts w:ascii="Times New Roman" w:eastAsia="Times New Roman" w:hAnsi="Times New Roman" w:cs="Times New Roman"/>
          <w:i/>
          <w:color w:val="000000" w:themeColor="text1"/>
          <w:kern w:val="36"/>
          <w:sz w:val="44"/>
          <w:szCs w:val="44"/>
          <w:lang w:eastAsia="ru-RU"/>
        </w:rPr>
        <w:t>.</w:t>
      </w:r>
    </w:p>
    <w:p w:rsidR="00FE1A45" w:rsidRPr="00FE1A45" w:rsidRDefault="00FE1A45" w:rsidP="00FE1A45">
      <w:pPr>
        <w:shd w:val="clear" w:color="auto" w:fill="FFFFFF"/>
        <w:spacing w:after="0" w:line="270" w:lineRule="atLeast"/>
        <w:rPr>
          <w:rFonts w:ascii="Times New Roman" w:eastAsia="Times New Roman" w:hAnsi="Times New Roman" w:cs="Times New Roman"/>
          <w:color w:val="000000" w:themeColor="text1"/>
          <w:sz w:val="28"/>
          <w:szCs w:val="28"/>
          <w:lang w:eastAsia="ru-RU"/>
        </w:rPr>
      </w:pP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В качестве </w:t>
      </w:r>
      <w:proofErr w:type="gramStart"/>
      <w:r w:rsidRPr="00FE1A45">
        <w:rPr>
          <w:rFonts w:ascii="Times New Roman" w:eastAsia="Times New Roman" w:hAnsi="Times New Roman" w:cs="Times New Roman"/>
          <w:color w:val="000000" w:themeColor="text1"/>
          <w:sz w:val="28"/>
          <w:szCs w:val="28"/>
          <w:lang w:eastAsia="ru-RU"/>
        </w:rPr>
        <w:t>интерактивных</w:t>
      </w:r>
      <w:proofErr w:type="gramEnd"/>
      <w:r w:rsidRPr="00FE1A45">
        <w:rPr>
          <w:rFonts w:ascii="Times New Roman" w:eastAsia="Times New Roman" w:hAnsi="Times New Roman" w:cs="Times New Roman"/>
          <w:color w:val="000000" w:themeColor="text1"/>
          <w:sz w:val="28"/>
          <w:szCs w:val="28"/>
          <w:lang w:eastAsia="ru-RU"/>
        </w:rPr>
        <w:t xml:space="preserve"> используются следующие методы преподавания:</w:t>
      </w:r>
    </w:p>
    <w:p w:rsidR="00FE1A45" w:rsidRPr="00FE1A45" w:rsidRDefault="00FE1A45" w:rsidP="00FE1A45">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кластер,</w:t>
      </w:r>
    </w:p>
    <w:p w:rsidR="00FE1A45" w:rsidRPr="00FE1A45" w:rsidRDefault="00FE1A45" w:rsidP="00FE1A45">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proofErr w:type="spellStart"/>
      <w:r w:rsidRPr="00FE1A45">
        <w:rPr>
          <w:rFonts w:ascii="Times New Roman" w:eastAsia="Times New Roman" w:hAnsi="Times New Roman" w:cs="Times New Roman"/>
          <w:color w:val="000000" w:themeColor="text1"/>
          <w:sz w:val="28"/>
          <w:szCs w:val="28"/>
          <w:lang w:eastAsia="ru-RU"/>
        </w:rPr>
        <w:t>пазл</w:t>
      </w:r>
      <w:proofErr w:type="spellEnd"/>
      <w:r w:rsidRPr="00FE1A45">
        <w:rPr>
          <w:rFonts w:ascii="Times New Roman" w:eastAsia="Times New Roman" w:hAnsi="Times New Roman" w:cs="Times New Roman"/>
          <w:color w:val="000000" w:themeColor="text1"/>
          <w:sz w:val="28"/>
          <w:szCs w:val="28"/>
          <w:lang w:eastAsia="ru-RU"/>
        </w:rPr>
        <w:t>,</w:t>
      </w:r>
    </w:p>
    <w:p w:rsidR="00FE1A45" w:rsidRPr="00FE1A45" w:rsidRDefault="00FE1A45" w:rsidP="00FE1A45">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сравнительная диаграмма,</w:t>
      </w:r>
    </w:p>
    <w:p w:rsidR="00FE1A45" w:rsidRPr="00FE1A45" w:rsidRDefault="00FE1A45" w:rsidP="00FE1A45">
      <w:pPr>
        <w:numPr>
          <w:ilvl w:val="0"/>
          <w:numId w:val="1"/>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двух частный дневник и другие.</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Система занятий в рамках каждого метода преподавания включает в себя стадии усвоения и закрепления материала: вызов, осмысление, рефлексия. Концепция изменений предполагает насыщение уроков географии материалами, демонстрирующими современные средства подачи темы урока и содержащими проблематику, актуальную на сегодняшнее время, в сочетании с интерактивными формами обучения.</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Условиями успеха усвоения материала учащимися на уроках географии являются выбор адекватных форм освоения с использованием имитационных и ролевых игр, проектов, создания творческих продуктов (докладов, презентаций, видеороликов и т.д.).</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Ключевым понятием, определяющим смысл интерактивных методов, является взаимодействие. 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Известны такие формы обучения как: диалогическая, парная, </w:t>
      </w:r>
      <w:proofErr w:type="spellStart"/>
      <w:r w:rsidRPr="00FE1A45">
        <w:rPr>
          <w:rFonts w:ascii="Times New Roman" w:eastAsia="Times New Roman" w:hAnsi="Times New Roman" w:cs="Times New Roman"/>
          <w:color w:val="000000" w:themeColor="text1"/>
          <w:sz w:val="28"/>
          <w:szCs w:val="28"/>
          <w:lang w:eastAsia="ru-RU"/>
        </w:rPr>
        <w:t>полилогическая</w:t>
      </w:r>
      <w:proofErr w:type="spellEnd"/>
      <w:r w:rsidRPr="00FE1A45">
        <w:rPr>
          <w:rFonts w:ascii="Times New Roman" w:eastAsia="Times New Roman" w:hAnsi="Times New Roman" w:cs="Times New Roman"/>
          <w:color w:val="000000" w:themeColor="text1"/>
          <w:sz w:val="28"/>
          <w:szCs w:val="28"/>
          <w:lang w:eastAsia="ru-RU"/>
        </w:rPr>
        <w:t>, групповая, игровая [2].</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В практике школы № 32 на уроках географии используются следующие варианты метода интерактивного обучения:</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b/>
          <w:bCs/>
          <w:color w:val="000000" w:themeColor="text1"/>
          <w:sz w:val="28"/>
          <w:szCs w:val="28"/>
          <w:lang w:eastAsia="ru-RU"/>
        </w:rPr>
        <w:t>Исследовательская работа в группах</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В данном случае акцент делается на самостоятельную деятельность. Учащиеся работают в группах до шести человек или индивидуально. Они выбирают </w:t>
      </w:r>
      <w:proofErr w:type="spellStart"/>
      <w:r w:rsidRPr="00FE1A45">
        <w:rPr>
          <w:rFonts w:ascii="Times New Roman" w:eastAsia="Times New Roman" w:hAnsi="Times New Roman" w:cs="Times New Roman"/>
          <w:color w:val="000000" w:themeColor="text1"/>
          <w:sz w:val="28"/>
          <w:szCs w:val="28"/>
          <w:lang w:eastAsia="ru-RU"/>
        </w:rPr>
        <w:t>подтему</w:t>
      </w:r>
      <w:proofErr w:type="spellEnd"/>
      <w:r w:rsidRPr="00FE1A45">
        <w:rPr>
          <w:rFonts w:ascii="Times New Roman" w:eastAsia="Times New Roman" w:hAnsi="Times New Roman" w:cs="Times New Roman"/>
          <w:color w:val="000000" w:themeColor="text1"/>
          <w:sz w:val="28"/>
          <w:szCs w:val="28"/>
          <w:lang w:eastAsia="ru-RU"/>
        </w:rPr>
        <w:t xml:space="preserve"> общей темы, которую нужно изучать всей группой. В малых группах эта </w:t>
      </w:r>
      <w:proofErr w:type="spellStart"/>
      <w:r w:rsidRPr="00FE1A45">
        <w:rPr>
          <w:rFonts w:ascii="Times New Roman" w:eastAsia="Times New Roman" w:hAnsi="Times New Roman" w:cs="Times New Roman"/>
          <w:color w:val="000000" w:themeColor="text1"/>
          <w:sz w:val="28"/>
          <w:szCs w:val="28"/>
          <w:lang w:eastAsia="ru-RU"/>
        </w:rPr>
        <w:t>подтема</w:t>
      </w:r>
      <w:proofErr w:type="spellEnd"/>
      <w:r w:rsidRPr="00FE1A45">
        <w:rPr>
          <w:rFonts w:ascii="Times New Roman" w:eastAsia="Times New Roman" w:hAnsi="Times New Roman" w:cs="Times New Roman"/>
          <w:color w:val="000000" w:themeColor="text1"/>
          <w:sz w:val="28"/>
          <w:szCs w:val="28"/>
          <w:lang w:eastAsia="ru-RU"/>
        </w:rPr>
        <w:t xml:space="preserve"> разбивается на индивидуальные задания для отдельных учащихся. Каждый вносит свою лепту в общую задачу. Совместными усилиями составляется единый доклад, который и подлежит презентации на уроке. Чаще всего такой вариант работы используется в проектной технологии.</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lastRenderedPageBreak/>
        <w:t>Одно задание на группу, одно поощрение на группу, распределение ролей — вот основные принципы работы в группах.</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b/>
          <w:bCs/>
          <w:color w:val="000000" w:themeColor="text1"/>
          <w:sz w:val="28"/>
          <w:szCs w:val="28"/>
          <w:lang w:eastAsia="ru-RU"/>
        </w:rPr>
        <w:t>Кластер</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Так, при работе с использованием метода кластер, который применяется для стимуляции познавательной деятельности учащихся, развития их памяти и пространственного мышления, работа протекает следующим образом. Учитель записывает в центре доски тему (ключевое слово), просит учащихся сделать то же в тетрадях, а затем подумать и записать вокруг данного слова (словосочетания) все, что приходит им на ум в связи с предложенной темой.</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Затем учащиеся обмениваются своими идеями при работе в парах, делятся ими со всей группой и фиксируют их на доске и в тетрадях.</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b/>
          <w:bCs/>
          <w:color w:val="000000" w:themeColor="text1"/>
          <w:sz w:val="28"/>
          <w:szCs w:val="28"/>
          <w:lang w:eastAsia="ru-RU"/>
        </w:rPr>
        <w:t>Двухчастный дневник</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Использование другого метода — "двухчастный дневник" — предполагает в процессе чтения текста учебника, дополнительного текста записывать в тетради в разделе "отрывок" слова (фразы, предложения), которые вызывают у учащихся различные ассоциации, эмоции, а </w:t>
      </w:r>
      <w:proofErr w:type="gramStart"/>
      <w:r w:rsidRPr="00FE1A45">
        <w:rPr>
          <w:rFonts w:ascii="Times New Roman" w:eastAsia="Times New Roman" w:hAnsi="Times New Roman" w:cs="Times New Roman"/>
          <w:color w:val="000000" w:themeColor="text1"/>
          <w:sz w:val="28"/>
          <w:szCs w:val="28"/>
          <w:lang w:eastAsia="ru-RU"/>
        </w:rPr>
        <w:t>в</w:t>
      </w:r>
      <w:proofErr w:type="gramEnd"/>
      <w:r w:rsidRPr="00FE1A45">
        <w:rPr>
          <w:rFonts w:ascii="Times New Roman" w:eastAsia="Times New Roman" w:hAnsi="Times New Roman" w:cs="Times New Roman"/>
          <w:color w:val="000000" w:themeColor="text1"/>
          <w:sz w:val="28"/>
          <w:szCs w:val="28"/>
          <w:lang w:eastAsia="ru-RU"/>
        </w:rPr>
        <w:t xml:space="preserve"> </w:t>
      </w:r>
      <w:proofErr w:type="gramStart"/>
      <w:r w:rsidRPr="00FE1A45">
        <w:rPr>
          <w:rFonts w:ascii="Times New Roman" w:eastAsia="Times New Roman" w:hAnsi="Times New Roman" w:cs="Times New Roman"/>
          <w:color w:val="000000" w:themeColor="text1"/>
          <w:sz w:val="28"/>
          <w:szCs w:val="28"/>
          <w:lang w:eastAsia="ru-RU"/>
        </w:rPr>
        <w:t>другом</w:t>
      </w:r>
      <w:proofErr w:type="gramEnd"/>
      <w:r w:rsidRPr="00FE1A45">
        <w:rPr>
          <w:rFonts w:ascii="Times New Roman" w:eastAsia="Times New Roman" w:hAnsi="Times New Roman" w:cs="Times New Roman"/>
          <w:color w:val="000000" w:themeColor="text1"/>
          <w:sz w:val="28"/>
          <w:szCs w:val="28"/>
          <w:lang w:eastAsia="ru-RU"/>
        </w:rPr>
        <w:t xml:space="preserve"> разделе — "реакции" — фиксировать свои мысли и чувства в связи с прочитанной частью текста. Затем проводится обсуждение результатов работы.</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b/>
          <w:bCs/>
          <w:color w:val="000000" w:themeColor="text1"/>
          <w:sz w:val="28"/>
          <w:szCs w:val="28"/>
          <w:lang w:eastAsia="ru-RU"/>
        </w:rPr>
        <w:t>Учимся вместе</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Учащиеся разбиваются на разнородные группы в 3–5 человек. Следует учесть уровень </w:t>
      </w:r>
      <w:proofErr w:type="spellStart"/>
      <w:r w:rsidRPr="00FE1A45">
        <w:rPr>
          <w:rFonts w:ascii="Times New Roman" w:eastAsia="Times New Roman" w:hAnsi="Times New Roman" w:cs="Times New Roman"/>
          <w:color w:val="000000" w:themeColor="text1"/>
          <w:sz w:val="28"/>
          <w:szCs w:val="28"/>
          <w:lang w:eastAsia="ru-RU"/>
        </w:rPr>
        <w:t>обученности</w:t>
      </w:r>
      <w:proofErr w:type="spellEnd"/>
      <w:r w:rsidRPr="00FE1A45">
        <w:rPr>
          <w:rFonts w:ascii="Times New Roman" w:eastAsia="Times New Roman" w:hAnsi="Times New Roman" w:cs="Times New Roman"/>
          <w:color w:val="000000" w:themeColor="text1"/>
          <w:sz w:val="28"/>
          <w:szCs w:val="28"/>
          <w:lang w:eastAsia="ru-RU"/>
        </w:rPr>
        <w:t xml:space="preserve"> учащихся. Каждая группа получает одно задание, являющееся </w:t>
      </w:r>
      <w:proofErr w:type="spellStart"/>
      <w:r w:rsidRPr="00FE1A45">
        <w:rPr>
          <w:rFonts w:ascii="Times New Roman" w:eastAsia="Times New Roman" w:hAnsi="Times New Roman" w:cs="Times New Roman"/>
          <w:color w:val="000000" w:themeColor="text1"/>
          <w:sz w:val="28"/>
          <w:szCs w:val="28"/>
          <w:lang w:eastAsia="ru-RU"/>
        </w:rPr>
        <w:t>подзаданием</w:t>
      </w:r>
      <w:proofErr w:type="spellEnd"/>
      <w:r w:rsidRPr="00FE1A45">
        <w:rPr>
          <w:rFonts w:ascii="Times New Roman" w:eastAsia="Times New Roman" w:hAnsi="Times New Roman" w:cs="Times New Roman"/>
          <w:color w:val="000000" w:themeColor="text1"/>
          <w:sz w:val="28"/>
          <w:szCs w:val="28"/>
          <w:lang w:eastAsia="ru-RU"/>
        </w:rPr>
        <w:t xml:space="preserve"> какой-то большой темы, над которой работают все. В результате совместной работы отдельных групп достигается усвоение всего материала. Награда всей команде, индивидуальный подход, равные возможности — основные принципы такой работы. Внутри группы учащиеся самостоятельно определяют роли каждого в выполнении общего задания. Таким образом, группа имеет как бы двойную задачу: академическую — достижение познавательной, творческой цели; социально-психологическую — осуществление в ходе выполнения задания определенной культуры общения. Учитель контролирует деятельность учащихся.</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b/>
          <w:bCs/>
          <w:color w:val="000000" w:themeColor="text1"/>
          <w:sz w:val="28"/>
          <w:szCs w:val="28"/>
          <w:lang w:eastAsia="ru-RU"/>
        </w:rPr>
        <w:t>Эксперты</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Учащиеся объединяются в группы по шесть человек для работы над учебным материалом, который разбит на фрагменты. Вся команда работает над одним и тем же материалом.</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 xml:space="preserve">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Затем каждый докладывает в своей группе о </w:t>
      </w:r>
      <w:r w:rsidRPr="00FE1A45">
        <w:rPr>
          <w:rFonts w:ascii="Times New Roman" w:eastAsia="Times New Roman" w:hAnsi="Times New Roman" w:cs="Times New Roman"/>
          <w:color w:val="000000" w:themeColor="text1"/>
          <w:sz w:val="28"/>
          <w:szCs w:val="28"/>
          <w:lang w:eastAsia="ru-RU"/>
        </w:rPr>
        <w:lastRenderedPageBreak/>
        <w:t>проделанной работе. Необходимо внимательно слушать друг друга, делать записи. На заключительном этапе учащиеся проходят индивидуальный контрольный срез. Результаты суммируются. Команда, набравшая большее количество баллов, награждается [1].</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Следует отметить, что группы дифференцированы, между собой они не соревнуются. Как видно, разница между предложенными вариантами не столь существенна. Главное, что во всех случаях соблюдены основные принципы работы в группах.</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Интерактивные методы обучения очень эффективны, так как они:</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развивают самооценку и уверенность в себе;</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делают уроки интересными;</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развивают чувство ответственности;</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дают возможность высказывать мнения, перенять опыт;</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дают возможность осваивать жизненно важные навыки;</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способствуют инициативе учащихся;</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учащиеся имеют право на свое мнение;</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учеба происходит в действии при сотрудничестве учащихся с учителем;</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учащиеся и учитель договариваются об основных условиях совместной работы;</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учеба начинается с того уровня, на котором учащиеся находятся;</w:t>
      </w:r>
    </w:p>
    <w:p w:rsidR="00FE1A45" w:rsidRPr="00FE1A45" w:rsidRDefault="00FE1A45" w:rsidP="00FE1A45">
      <w:pPr>
        <w:numPr>
          <w:ilvl w:val="0"/>
          <w:numId w:val="2"/>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помогает создавать положительные эмоции [2].</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Таким образом, используя интерактивные методы обучения, мы воспитываем и обучаем учащихся с тем, чтобы они были способны не только к дальнейшему самообразованию, но и к использованию полученных знаний для решения важных жизненных проблем.</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Новизна данного опыта заключается в предложенном эффективном способе наполнения мотивационного аспекта содержания обучения географии, обладающей ярко-выраженной социокультурной направленностью в соединении с технологией развития творческих способностей личности.</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color w:val="000000" w:themeColor="text1"/>
          <w:sz w:val="28"/>
          <w:szCs w:val="28"/>
          <w:lang w:eastAsia="ru-RU"/>
        </w:rPr>
        <w:t>Сочетая принцип дифференцированного подхода с принципом учета индивидуальных особенностей, учитель более свободен в выборе методических приемов и разнообразных стимулов, способных поддержать мотивацию и умственную активность учащихся в течение всего периода обучения.</w:t>
      </w:r>
    </w:p>
    <w:p w:rsidR="00FE1A45" w:rsidRPr="00FE1A45" w:rsidRDefault="00FE1A45" w:rsidP="00FE1A45">
      <w:pPr>
        <w:shd w:val="clear" w:color="auto" w:fill="FFFFFF"/>
        <w:spacing w:after="225" w:line="270" w:lineRule="atLeast"/>
        <w:rPr>
          <w:rFonts w:ascii="Times New Roman" w:eastAsia="Times New Roman" w:hAnsi="Times New Roman" w:cs="Times New Roman"/>
          <w:color w:val="000000" w:themeColor="text1"/>
          <w:sz w:val="28"/>
          <w:szCs w:val="28"/>
          <w:lang w:eastAsia="ru-RU"/>
        </w:rPr>
      </w:pPr>
      <w:r w:rsidRPr="00FE1A45">
        <w:rPr>
          <w:rFonts w:ascii="Times New Roman" w:eastAsia="Times New Roman" w:hAnsi="Times New Roman" w:cs="Times New Roman"/>
          <w:i/>
          <w:iCs/>
          <w:color w:val="000000" w:themeColor="text1"/>
          <w:sz w:val="28"/>
          <w:szCs w:val="28"/>
          <w:lang w:eastAsia="ru-RU"/>
        </w:rPr>
        <w:t>Литература</w:t>
      </w:r>
    </w:p>
    <w:p w:rsidR="00FE1A45" w:rsidRPr="00FE1A45" w:rsidRDefault="00FE1A45" w:rsidP="00FE1A45">
      <w:pPr>
        <w:numPr>
          <w:ilvl w:val="0"/>
          <w:numId w:val="3"/>
        </w:numPr>
        <w:shd w:val="clear" w:color="auto" w:fill="FFFFFF"/>
        <w:spacing w:after="0" w:line="270" w:lineRule="atLeast"/>
        <w:ind w:left="0"/>
        <w:rPr>
          <w:rFonts w:ascii="Times New Roman" w:eastAsia="Times New Roman" w:hAnsi="Times New Roman" w:cs="Times New Roman"/>
          <w:color w:val="000000" w:themeColor="text1"/>
          <w:sz w:val="28"/>
          <w:szCs w:val="28"/>
          <w:lang w:eastAsia="ru-RU"/>
        </w:rPr>
      </w:pPr>
      <w:proofErr w:type="spellStart"/>
      <w:r w:rsidRPr="00FE1A45">
        <w:rPr>
          <w:rFonts w:ascii="Times New Roman" w:eastAsia="Times New Roman" w:hAnsi="Times New Roman" w:cs="Times New Roman"/>
          <w:i/>
          <w:iCs/>
          <w:color w:val="000000" w:themeColor="text1"/>
          <w:sz w:val="28"/>
          <w:szCs w:val="28"/>
          <w:lang w:eastAsia="ru-RU"/>
        </w:rPr>
        <w:t>Кашлев</w:t>
      </w:r>
      <w:proofErr w:type="spellEnd"/>
      <w:r w:rsidRPr="00FE1A45">
        <w:rPr>
          <w:rFonts w:ascii="Times New Roman" w:eastAsia="Times New Roman" w:hAnsi="Times New Roman" w:cs="Times New Roman"/>
          <w:i/>
          <w:iCs/>
          <w:color w:val="000000" w:themeColor="text1"/>
          <w:sz w:val="28"/>
          <w:szCs w:val="28"/>
          <w:lang w:eastAsia="ru-RU"/>
        </w:rPr>
        <w:t xml:space="preserve"> С.С. Технология интерактивного обучения. — Мн.: Белорусский </w:t>
      </w:r>
      <w:proofErr w:type="spellStart"/>
      <w:r w:rsidRPr="00FE1A45">
        <w:rPr>
          <w:rFonts w:ascii="Times New Roman" w:eastAsia="Times New Roman" w:hAnsi="Times New Roman" w:cs="Times New Roman"/>
          <w:i/>
          <w:iCs/>
          <w:color w:val="000000" w:themeColor="text1"/>
          <w:sz w:val="28"/>
          <w:szCs w:val="28"/>
          <w:lang w:eastAsia="ru-RU"/>
        </w:rPr>
        <w:t>верасень</w:t>
      </w:r>
      <w:proofErr w:type="spellEnd"/>
      <w:r w:rsidRPr="00FE1A45">
        <w:rPr>
          <w:rFonts w:ascii="Times New Roman" w:eastAsia="Times New Roman" w:hAnsi="Times New Roman" w:cs="Times New Roman"/>
          <w:i/>
          <w:iCs/>
          <w:color w:val="000000" w:themeColor="text1"/>
          <w:sz w:val="28"/>
          <w:szCs w:val="28"/>
          <w:lang w:eastAsia="ru-RU"/>
        </w:rPr>
        <w:t>. 2005. 176 c.</w:t>
      </w:r>
    </w:p>
    <w:p w:rsidR="00FE1A45" w:rsidRPr="00FE1A45" w:rsidRDefault="00FE1A45" w:rsidP="00FE1A45">
      <w:pPr>
        <w:numPr>
          <w:ilvl w:val="0"/>
          <w:numId w:val="3"/>
        </w:numPr>
        <w:shd w:val="clear" w:color="auto" w:fill="FFFFFF"/>
        <w:spacing w:after="150" w:line="270" w:lineRule="atLeast"/>
        <w:ind w:left="0"/>
        <w:rPr>
          <w:rFonts w:ascii="Times New Roman" w:eastAsia="Times New Roman" w:hAnsi="Times New Roman" w:cs="Times New Roman"/>
          <w:color w:val="000000" w:themeColor="text1"/>
          <w:sz w:val="28"/>
          <w:szCs w:val="28"/>
          <w:lang w:eastAsia="ru-RU"/>
        </w:rPr>
      </w:pPr>
      <w:proofErr w:type="spellStart"/>
      <w:r w:rsidRPr="00FE1A45">
        <w:rPr>
          <w:rFonts w:ascii="Times New Roman" w:eastAsia="Times New Roman" w:hAnsi="Times New Roman" w:cs="Times New Roman"/>
          <w:i/>
          <w:iCs/>
          <w:color w:val="000000" w:themeColor="text1"/>
          <w:sz w:val="28"/>
          <w:szCs w:val="28"/>
          <w:lang w:eastAsia="ru-RU"/>
        </w:rPr>
        <w:t>Соосаар</w:t>
      </w:r>
      <w:proofErr w:type="spellEnd"/>
      <w:r w:rsidRPr="00FE1A45">
        <w:rPr>
          <w:rFonts w:ascii="Times New Roman" w:eastAsia="Times New Roman" w:hAnsi="Times New Roman" w:cs="Times New Roman"/>
          <w:i/>
          <w:iCs/>
          <w:color w:val="000000" w:themeColor="text1"/>
          <w:sz w:val="28"/>
          <w:szCs w:val="28"/>
          <w:lang w:eastAsia="ru-RU"/>
        </w:rPr>
        <w:t xml:space="preserve"> Н., </w:t>
      </w:r>
      <w:proofErr w:type="gramStart"/>
      <w:r w:rsidRPr="00FE1A45">
        <w:rPr>
          <w:rFonts w:ascii="Times New Roman" w:eastAsia="Times New Roman" w:hAnsi="Times New Roman" w:cs="Times New Roman"/>
          <w:i/>
          <w:iCs/>
          <w:color w:val="000000" w:themeColor="text1"/>
          <w:sz w:val="28"/>
          <w:szCs w:val="28"/>
          <w:lang w:eastAsia="ru-RU"/>
        </w:rPr>
        <w:t>Замковая</w:t>
      </w:r>
      <w:proofErr w:type="gramEnd"/>
      <w:r w:rsidRPr="00FE1A45">
        <w:rPr>
          <w:rFonts w:ascii="Times New Roman" w:eastAsia="Times New Roman" w:hAnsi="Times New Roman" w:cs="Times New Roman"/>
          <w:i/>
          <w:iCs/>
          <w:color w:val="000000" w:themeColor="text1"/>
          <w:sz w:val="28"/>
          <w:szCs w:val="28"/>
          <w:lang w:eastAsia="ru-RU"/>
        </w:rPr>
        <w:t xml:space="preserve"> Н. Интерактивные методы преподавания. Настольная книга преподавателя. — СПб. 2004. 203 c.48</w:t>
      </w:r>
    </w:p>
    <w:p w:rsidR="00101DE2" w:rsidRDefault="00101DE2"/>
    <w:sectPr w:rsidR="0010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0B5"/>
    <w:multiLevelType w:val="multilevel"/>
    <w:tmpl w:val="94D6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149C3"/>
    <w:multiLevelType w:val="multilevel"/>
    <w:tmpl w:val="2648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A28F9"/>
    <w:multiLevelType w:val="multilevel"/>
    <w:tmpl w:val="16F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D5"/>
    <w:rsid w:val="00005106"/>
    <w:rsid w:val="00025B41"/>
    <w:rsid w:val="000467C3"/>
    <w:rsid w:val="00086865"/>
    <w:rsid w:val="000D46E2"/>
    <w:rsid w:val="001014AB"/>
    <w:rsid w:val="00101DE2"/>
    <w:rsid w:val="001414AB"/>
    <w:rsid w:val="00146F7E"/>
    <w:rsid w:val="00192848"/>
    <w:rsid w:val="001C18D5"/>
    <w:rsid w:val="001F1AF5"/>
    <w:rsid w:val="002428D3"/>
    <w:rsid w:val="0024547E"/>
    <w:rsid w:val="002C3DA9"/>
    <w:rsid w:val="002D3BC7"/>
    <w:rsid w:val="00323279"/>
    <w:rsid w:val="003360E1"/>
    <w:rsid w:val="00394B04"/>
    <w:rsid w:val="00397645"/>
    <w:rsid w:val="003E4418"/>
    <w:rsid w:val="004E192F"/>
    <w:rsid w:val="004E521C"/>
    <w:rsid w:val="0054658C"/>
    <w:rsid w:val="00576C5B"/>
    <w:rsid w:val="005C58DE"/>
    <w:rsid w:val="00633139"/>
    <w:rsid w:val="00647712"/>
    <w:rsid w:val="00657A9B"/>
    <w:rsid w:val="0068676B"/>
    <w:rsid w:val="00736D04"/>
    <w:rsid w:val="007642FE"/>
    <w:rsid w:val="00794FDE"/>
    <w:rsid w:val="008301D1"/>
    <w:rsid w:val="00856D83"/>
    <w:rsid w:val="008619E8"/>
    <w:rsid w:val="00863C24"/>
    <w:rsid w:val="008A06F1"/>
    <w:rsid w:val="008A761F"/>
    <w:rsid w:val="008D71D4"/>
    <w:rsid w:val="008E497A"/>
    <w:rsid w:val="0091110A"/>
    <w:rsid w:val="00940F16"/>
    <w:rsid w:val="009E12BB"/>
    <w:rsid w:val="009E3B48"/>
    <w:rsid w:val="009F1DF4"/>
    <w:rsid w:val="00A353BC"/>
    <w:rsid w:val="00A40D65"/>
    <w:rsid w:val="00A52978"/>
    <w:rsid w:val="00A93273"/>
    <w:rsid w:val="00AE1A06"/>
    <w:rsid w:val="00AE3D72"/>
    <w:rsid w:val="00AE559B"/>
    <w:rsid w:val="00B20A90"/>
    <w:rsid w:val="00B33BDC"/>
    <w:rsid w:val="00B97ACD"/>
    <w:rsid w:val="00BD2CAD"/>
    <w:rsid w:val="00C457DB"/>
    <w:rsid w:val="00C75EE5"/>
    <w:rsid w:val="00CC200D"/>
    <w:rsid w:val="00CD0177"/>
    <w:rsid w:val="00D7059F"/>
    <w:rsid w:val="00DC1AF8"/>
    <w:rsid w:val="00DD028B"/>
    <w:rsid w:val="00DD6BBA"/>
    <w:rsid w:val="00DE6637"/>
    <w:rsid w:val="00E06A15"/>
    <w:rsid w:val="00E64EE4"/>
    <w:rsid w:val="00EA1AC6"/>
    <w:rsid w:val="00EB4083"/>
    <w:rsid w:val="00EC0293"/>
    <w:rsid w:val="00EE0136"/>
    <w:rsid w:val="00F1587F"/>
    <w:rsid w:val="00F30208"/>
    <w:rsid w:val="00FB4121"/>
    <w:rsid w:val="00FC2D25"/>
    <w:rsid w:val="00FC6634"/>
    <w:rsid w:val="00FD69F1"/>
    <w:rsid w:val="00FE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A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163">
      <w:bodyDiv w:val="1"/>
      <w:marLeft w:val="0"/>
      <w:marRight w:val="0"/>
      <w:marTop w:val="0"/>
      <w:marBottom w:val="0"/>
      <w:divBdr>
        <w:top w:val="none" w:sz="0" w:space="0" w:color="auto"/>
        <w:left w:val="none" w:sz="0" w:space="0" w:color="auto"/>
        <w:bottom w:val="none" w:sz="0" w:space="0" w:color="auto"/>
        <w:right w:val="none" w:sz="0" w:space="0" w:color="auto"/>
      </w:divBdr>
      <w:divsChild>
        <w:div w:id="633828792">
          <w:marLeft w:val="0"/>
          <w:marRight w:val="0"/>
          <w:marTop w:val="0"/>
          <w:marBottom w:val="0"/>
          <w:divBdr>
            <w:top w:val="none" w:sz="0" w:space="0" w:color="auto"/>
            <w:left w:val="none" w:sz="0" w:space="0" w:color="auto"/>
            <w:bottom w:val="none" w:sz="0" w:space="0" w:color="auto"/>
            <w:right w:val="none" w:sz="0" w:space="0" w:color="auto"/>
          </w:divBdr>
        </w:div>
        <w:div w:id="1538079683">
          <w:marLeft w:val="0"/>
          <w:marRight w:val="0"/>
          <w:marTop w:val="0"/>
          <w:marBottom w:val="150"/>
          <w:divBdr>
            <w:top w:val="none" w:sz="0" w:space="0" w:color="auto"/>
            <w:left w:val="none" w:sz="0" w:space="0" w:color="auto"/>
            <w:bottom w:val="none" w:sz="0" w:space="0" w:color="auto"/>
            <w:right w:val="none" w:sz="0" w:space="0" w:color="auto"/>
          </w:divBdr>
          <w:divsChild>
            <w:div w:id="1282570656">
              <w:marLeft w:val="0"/>
              <w:marRight w:val="0"/>
              <w:marTop w:val="0"/>
              <w:marBottom w:val="0"/>
              <w:divBdr>
                <w:top w:val="none" w:sz="0" w:space="0" w:color="auto"/>
                <w:left w:val="none" w:sz="0" w:space="0" w:color="auto"/>
                <w:bottom w:val="none" w:sz="0" w:space="0" w:color="auto"/>
                <w:right w:val="none" w:sz="0" w:space="0" w:color="auto"/>
              </w:divBdr>
            </w:div>
            <w:div w:id="364720059">
              <w:marLeft w:val="0"/>
              <w:marRight w:val="0"/>
              <w:marTop w:val="0"/>
              <w:marBottom w:val="0"/>
              <w:divBdr>
                <w:top w:val="none" w:sz="0" w:space="0" w:color="auto"/>
                <w:left w:val="none" w:sz="0" w:space="0" w:color="auto"/>
                <w:bottom w:val="none" w:sz="0" w:space="0" w:color="auto"/>
                <w:right w:val="none" w:sz="0" w:space="0" w:color="auto"/>
              </w:divBdr>
            </w:div>
            <w:div w:id="747385565">
              <w:marLeft w:val="0"/>
              <w:marRight w:val="0"/>
              <w:marTop w:val="0"/>
              <w:marBottom w:val="0"/>
              <w:divBdr>
                <w:top w:val="none" w:sz="0" w:space="0" w:color="auto"/>
                <w:left w:val="none" w:sz="0" w:space="0" w:color="auto"/>
                <w:bottom w:val="none" w:sz="0" w:space="0" w:color="auto"/>
                <w:right w:val="none" w:sz="0" w:space="0" w:color="auto"/>
              </w:divBdr>
            </w:div>
          </w:divsChild>
        </w:div>
        <w:div w:id="16160586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2015-05-11T12:33:00Z</dcterms:created>
  <dcterms:modified xsi:type="dcterms:W3CDTF">2015-05-11T12:33:00Z</dcterms:modified>
</cp:coreProperties>
</file>