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4A" w:rsidRPr="00D71D4A" w:rsidRDefault="00D71D4A" w:rsidP="00D71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4A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</w:t>
      </w:r>
    </w:p>
    <w:p w:rsidR="00D71D4A" w:rsidRDefault="00D71D4A" w:rsidP="00D71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старшей группы МБДОУ детский сад №7</w:t>
      </w:r>
    </w:p>
    <w:p w:rsidR="00D71D4A" w:rsidRDefault="00D71D4A" w:rsidP="00D71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Калачян С.И.</w:t>
      </w:r>
    </w:p>
    <w:p w:rsidR="00D71D4A" w:rsidRDefault="00D71D4A" w:rsidP="00D71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6A41A8" w:rsidRPr="00D71D4A" w:rsidRDefault="00D71D4A" w:rsidP="00D71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4A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proofErr w:type="spellStart"/>
      <w:r w:rsidRPr="00D71D4A">
        <w:rPr>
          <w:rFonts w:ascii="Times New Roman" w:hAnsi="Times New Roman" w:cs="Times New Roman"/>
          <w:b/>
          <w:sz w:val="28"/>
          <w:szCs w:val="28"/>
        </w:rPr>
        <w:t>графомоторных</w:t>
      </w:r>
      <w:proofErr w:type="spellEnd"/>
      <w:r w:rsidRPr="00D71D4A">
        <w:rPr>
          <w:rFonts w:ascii="Times New Roman" w:hAnsi="Times New Roman" w:cs="Times New Roman"/>
          <w:b/>
          <w:sz w:val="28"/>
          <w:szCs w:val="28"/>
        </w:rPr>
        <w:t xml:space="preserve"> навыков через элементы рисования».</w:t>
      </w:r>
    </w:p>
    <w:p w:rsidR="00D71D4A" w:rsidRDefault="00D71D4A" w:rsidP="00D71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D4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изучение эффективности систематических занятий с ребёнком рисование для развития мелкой моторики пальцев рук, подготовки руки дошкольника к письму.</w:t>
      </w:r>
    </w:p>
    <w:p w:rsidR="0037749F" w:rsidRDefault="0037749F" w:rsidP="00D71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D4A" w:rsidRDefault="00D71D4A" w:rsidP="00D71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D4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7749F" w:rsidRDefault="0037749F" w:rsidP="0037749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психолого-педагогическую литературу по данной теме.</w:t>
      </w:r>
    </w:p>
    <w:p w:rsidR="0037749F" w:rsidRDefault="0037749F" w:rsidP="0037749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 подобрать различные методики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37749F" w:rsidRDefault="0037749F" w:rsidP="0037749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Апробировать возможности использования данных методик.</w:t>
      </w:r>
    </w:p>
    <w:p w:rsidR="0037749F" w:rsidRDefault="0037749F" w:rsidP="003774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3260"/>
        <w:gridCol w:w="5103"/>
      </w:tblGrid>
      <w:tr w:rsidR="0037749F" w:rsidTr="0059527E">
        <w:tc>
          <w:tcPr>
            <w:tcW w:w="851" w:type="dxa"/>
            <w:vAlign w:val="center"/>
          </w:tcPr>
          <w:p w:rsidR="0037749F" w:rsidRDefault="0037749F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0" w:type="dxa"/>
            <w:vAlign w:val="center"/>
          </w:tcPr>
          <w:p w:rsidR="0037749F" w:rsidRDefault="0037749F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103" w:type="dxa"/>
            <w:vAlign w:val="center"/>
          </w:tcPr>
          <w:p w:rsidR="0037749F" w:rsidRDefault="0037749F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</w:tr>
      <w:tr w:rsidR="0037749F" w:rsidTr="0059527E">
        <w:tc>
          <w:tcPr>
            <w:tcW w:w="851" w:type="dxa"/>
            <w:vAlign w:val="center"/>
          </w:tcPr>
          <w:p w:rsidR="0037749F" w:rsidRDefault="0037749F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37749F" w:rsidRDefault="0037749F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7749F" w:rsidRDefault="0037749F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7749F" w:rsidRDefault="0037749F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37749F" w:rsidRDefault="0037749F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7749F" w:rsidRDefault="00B033EF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7749F" w:rsidRDefault="0037749F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7749F" w:rsidRDefault="0037749F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0" w:type="dxa"/>
          </w:tcPr>
          <w:p w:rsidR="0037749F" w:rsidRDefault="0037749F" w:rsidP="005C5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-Проанализировать психолого-педагогическую литературу на тему: «Развитие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в педагогическом </w:t>
            </w:r>
            <w:r w:rsidR="00B033EF">
              <w:rPr>
                <w:rFonts w:ascii="Times New Roman" w:hAnsi="Times New Roman" w:cs="Times New Roman"/>
                <w:sz w:val="28"/>
                <w:szCs w:val="28"/>
              </w:rPr>
              <w:t>процессе дошкольного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3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37749F" w:rsidRDefault="0037749F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знаний, сбор материала, изучение литературы по данной теме:</w:t>
            </w:r>
          </w:p>
          <w:p w:rsidR="0037749F" w:rsidRDefault="0037749F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Большакова С.Е. Формирование мелкой моторики рук: Игр</w:t>
            </w:r>
            <w:r w:rsidR="00A3711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упражнения</w:t>
            </w:r>
            <w:r w:rsidR="00CB2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A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AB2">
              <w:rPr>
                <w:rFonts w:ascii="Times New Roman" w:hAnsi="Times New Roman" w:cs="Times New Roman"/>
                <w:sz w:val="28"/>
                <w:szCs w:val="28"/>
              </w:rPr>
              <w:t>М.: ТЦ Сфера, 2006.</w:t>
            </w:r>
          </w:p>
          <w:p w:rsidR="00A37111" w:rsidRDefault="00A37111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Ермакова И.А. Развиваем мелкую моторику у малышей. -</w:t>
            </w:r>
            <w:r w:rsidR="00CC6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СПб: изд.</w:t>
            </w:r>
            <w:r w:rsidR="00CC6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«Литера», 2006.</w:t>
            </w:r>
          </w:p>
          <w:p w:rsidR="00A37111" w:rsidRDefault="00A37111" w:rsidP="00A371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Новотворцева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Первые шаги в освоении письма: обучение грамоте в детском саду. –</w:t>
            </w:r>
            <w:r w:rsidR="00B0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КАРО, 2005.</w:t>
            </w:r>
          </w:p>
          <w:p w:rsidR="00A37111" w:rsidRDefault="00A37111" w:rsidP="00A371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Детская рука: о развитии навыков письма</w:t>
            </w:r>
            <w:r w:rsidR="0049068E">
              <w:rPr>
                <w:rFonts w:ascii="Times New Roman" w:hAnsi="Times New Roman" w:cs="Times New Roman"/>
                <w:sz w:val="28"/>
                <w:szCs w:val="28"/>
              </w:rPr>
              <w:t xml:space="preserve"> // Дошкольное воспитание, 1976. - №11- С. 77-78.</w:t>
            </w:r>
          </w:p>
          <w:p w:rsidR="0049068E" w:rsidRDefault="0049068E" w:rsidP="00A371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Федосова Н.А. Готовим ребенка к письму // Дошкольное воспитание, 1996.- №4.- С. 80-84.</w:t>
            </w:r>
          </w:p>
          <w:p w:rsidR="0049068E" w:rsidRDefault="0049068E" w:rsidP="00A371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Федосова Н.А. Читаю и пишу: от рисунка к букве. Ч.1. Псков, 1995</w:t>
            </w:r>
          </w:p>
          <w:p w:rsidR="0049068E" w:rsidRDefault="0049068E" w:rsidP="004906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Иванова Е.В. «С</w:t>
            </w:r>
            <w:r w:rsidR="005C5A81">
              <w:rPr>
                <w:rFonts w:ascii="Times New Roman" w:hAnsi="Times New Roman" w:cs="Times New Roman"/>
                <w:sz w:val="28"/>
                <w:szCs w:val="28"/>
              </w:rPr>
              <w:t>тупеньки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5A8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ребёнка. // Ребёнок в детском саду, 2002.- №3.- С.15-19.</w:t>
            </w:r>
          </w:p>
          <w:p w:rsidR="005C5A81" w:rsidRDefault="005C5A81" w:rsidP="005C5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Ткачёва М.В. Послушный карандаш.- М.: Дрофа, 2005.</w:t>
            </w:r>
          </w:p>
        </w:tc>
      </w:tr>
      <w:tr w:rsidR="0037749F" w:rsidTr="0059527E">
        <w:tc>
          <w:tcPr>
            <w:tcW w:w="851" w:type="dxa"/>
            <w:vAlign w:val="center"/>
          </w:tcPr>
          <w:p w:rsidR="0037749F" w:rsidRDefault="00C957D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  <w:p w:rsidR="00C957D6" w:rsidRDefault="00C957D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957D6" w:rsidRDefault="00C957D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957D6" w:rsidRDefault="00C957D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C957D6" w:rsidRDefault="00C957D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57D6" w:rsidRDefault="00C957D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957D6" w:rsidRDefault="00C957D6" w:rsidP="00C957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0" w:type="dxa"/>
            <w:vAlign w:val="center"/>
          </w:tcPr>
          <w:p w:rsidR="0037749F" w:rsidRDefault="005C5A81" w:rsidP="005C5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-Диагностика. Выявить уровень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детей старшей группы на начало учебного года</w:t>
            </w:r>
          </w:p>
          <w:p w:rsidR="005C5A81" w:rsidRDefault="005C5A81" w:rsidP="005C5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понятием строка (упражнение со счетными палочками).</w:t>
            </w:r>
          </w:p>
          <w:p w:rsidR="005C5A81" w:rsidRDefault="005C5A81" w:rsidP="005C5A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«клеткой», научить ориентироваться в тетради в крупную клетку.</w:t>
            </w:r>
          </w:p>
        </w:tc>
        <w:tc>
          <w:tcPr>
            <w:tcW w:w="5103" w:type="dxa"/>
            <w:vAlign w:val="center"/>
          </w:tcPr>
          <w:p w:rsidR="0037749F" w:rsidRDefault="00E15423" w:rsidP="00595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527E">
              <w:rPr>
                <w:rFonts w:ascii="Times New Roman" w:hAnsi="Times New Roman" w:cs="Times New Roman"/>
                <w:sz w:val="28"/>
                <w:szCs w:val="28"/>
              </w:rPr>
              <w:t>Предложить детям выполнить следующие задания:</w:t>
            </w:r>
          </w:p>
          <w:p w:rsidR="0059527E" w:rsidRDefault="0059527E" w:rsidP="00595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Штриховка.</w:t>
            </w:r>
          </w:p>
          <w:p w:rsidR="0059527E" w:rsidRDefault="0059527E" w:rsidP="00595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Рисование по трафаретам.</w:t>
            </w:r>
          </w:p>
          <w:p w:rsidR="0059527E" w:rsidRDefault="0059527E" w:rsidP="00595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Дорисовка (по принципу симметрии).</w:t>
            </w:r>
          </w:p>
          <w:p w:rsidR="0059527E" w:rsidRDefault="0059527E" w:rsidP="00595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Дорисовка геометрических фигур.</w:t>
            </w:r>
          </w:p>
          <w:p w:rsidR="0059527E" w:rsidRDefault="0059527E" w:rsidP="00595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Дорисовка не достающих деталей.</w:t>
            </w:r>
          </w:p>
          <w:p w:rsidR="0059527E" w:rsidRDefault="0059527E" w:rsidP="00595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Упражнение «Оживи рисунок».</w:t>
            </w:r>
          </w:p>
          <w:p w:rsidR="0059527E" w:rsidRDefault="0059527E" w:rsidP="00595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Обведи по точкам.</w:t>
            </w:r>
          </w:p>
          <w:p w:rsidR="0059527E" w:rsidRDefault="0059527E" w:rsidP="00595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Дорисуй узор по клеткам и др.</w:t>
            </w:r>
          </w:p>
          <w:p w:rsidR="0059527E" w:rsidRDefault="0059527E" w:rsidP="00595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-Предложить детям выложить на листе бумаги в клетку орнамент по образцу счётными палочками.</w:t>
            </w:r>
          </w:p>
        </w:tc>
      </w:tr>
      <w:tr w:rsidR="00331616" w:rsidTr="0059527E">
        <w:tc>
          <w:tcPr>
            <w:tcW w:w="851" w:type="dxa"/>
            <w:vMerge w:val="restart"/>
            <w:vAlign w:val="center"/>
          </w:tcPr>
          <w:p w:rsidR="00331616" w:rsidRDefault="0033161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31616" w:rsidRDefault="0033161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31616" w:rsidRDefault="0033161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31616" w:rsidRDefault="0033161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31616" w:rsidRDefault="0033161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31616" w:rsidRDefault="00331616" w:rsidP="00595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0" w:type="dxa"/>
          </w:tcPr>
          <w:p w:rsidR="00331616" w:rsidRDefault="00331616" w:rsidP="00595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предметно-развивающую среду группы для развития мелкой моторики.</w:t>
            </w:r>
          </w:p>
          <w:p w:rsidR="00331616" w:rsidRDefault="00331616" w:rsidP="00595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пальцев рук у детей старшей группы через использование разнообразных форм, методов и приемов(в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года).</w:t>
            </w:r>
          </w:p>
          <w:p w:rsidR="00331616" w:rsidRDefault="00331616" w:rsidP="00595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31616" w:rsidRDefault="00331616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Массаж кистей рук.</w:t>
            </w:r>
          </w:p>
          <w:p w:rsidR="00331616" w:rsidRDefault="00331616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Пальчиковая гимнастика,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616" w:rsidRDefault="00331616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Пальчиковые игры со стихами, со скороговорками.</w:t>
            </w:r>
          </w:p>
          <w:p w:rsidR="00331616" w:rsidRDefault="00331616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Пальчиковый театр.</w:t>
            </w:r>
          </w:p>
          <w:p w:rsidR="00331616" w:rsidRDefault="00331616" w:rsidP="00470E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Лепка из пластилина с использованием природного материала.</w:t>
            </w:r>
          </w:p>
          <w:p w:rsidR="00331616" w:rsidRDefault="00331616" w:rsidP="00470E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Конструирование: из бумаги в технике оригами, работы с конструктором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616" w:rsidRDefault="00331616" w:rsidP="00470E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Различные виды аппликаций.</w:t>
            </w:r>
          </w:p>
          <w:p w:rsidR="00331616" w:rsidRDefault="00331616" w:rsidP="00470E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Рисование по трафаретам.</w:t>
            </w:r>
          </w:p>
          <w:p w:rsidR="00331616" w:rsidRDefault="00331616" w:rsidP="00470E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Штриховка.</w:t>
            </w:r>
          </w:p>
          <w:p w:rsidR="00331616" w:rsidRDefault="00331616" w:rsidP="00470E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Дорисовка.</w:t>
            </w:r>
          </w:p>
          <w:p w:rsidR="00331616" w:rsidRDefault="00331616" w:rsidP="00470E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Лабиринты.</w:t>
            </w:r>
          </w:p>
          <w:p w:rsidR="00331616" w:rsidRDefault="00331616" w:rsidP="00470E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Дидактические игры.</w:t>
            </w:r>
          </w:p>
          <w:p w:rsidR="00331616" w:rsidRDefault="00331616" w:rsidP="00470E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Шнуровка.</w:t>
            </w:r>
          </w:p>
          <w:p w:rsidR="00331616" w:rsidRDefault="00331616" w:rsidP="00470E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Игры с мелкими предметами.</w:t>
            </w:r>
          </w:p>
          <w:p w:rsidR="00331616" w:rsidRDefault="00331616" w:rsidP="00470E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1616" w:rsidTr="0059527E">
        <w:tc>
          <w:tcPr>
            <w:tcW w:w="851" w:type="dxa"/>
            <w:vMerge/>
            <w:vAlign w:val="center"/>
          </w:tcPr>
          <w:p w:rsidR="00331616" w:rsidRDefault="0033161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31616" w:rsidRDefault="00331616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учить детей ориентироваться в тетради в крупную клетку.</w:t>
            </w:r>
          </w:p>
        </w:tc>
        <w:tc>
          <w:tcPr>
            <w:tcW w:w="5103" w:type="dxa"/>
            <w:vAlign w:val="center"/>
          </w:tcPr>
          <w:p w:rsidR="00331616" w:rsidRDefault="00331616" w:rsidP="007D1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Предложить детям дорисовать узоры («Укрась узором пояс», «Дорисуй узор на платках», «Дорисуй орнамент»).</w:t>
            </w:r>
          </w:p>
        </w:tc>
      </w:tr>
      <w:tr w:rsidR="00331616" w:rsidTr="0059527E">
        <w:tc>
          <w:tcPr>
            <w:tcW w:w="851" w:type="dxa"/>
            <w:vMerge/>
            <w:vAlign w:val="center"/>
          </w:tcPr>
          <w:p w:rsidR="00331616" w:rsidRDefault="0033161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31616" w:rsidRDefault="00331616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опытом работы других воспитателей.</w:t>
            </w:r>
          </w:p>
        </w:tc>
        <w:tc>
          <w:tcPr>
            <w:tcW w:w="5103" w:type="dxa"/>
            <w:vAlign w:val="center"/>
          </w:tcPr>
          <w:p w:rsidR="00331616" w:rsidRDefault="00331616" w:rsidP="007D1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открытой прогулки «Экологическая тропа» (провела воспитатель детского сада №7 Трихина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Т.Н.).</w:t>
            </w:r>
          </w:p>
          <w:p w:rsidR="00331616" w:rsidRDefault="00331616" w:rsidP="007D15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ШППО «Построение процесса обучения на основе современных образовательных технологий, направленных на развитие творческого потенциала ребёнка» в детском саду №49, знакомство с проектом «Огород на окне».</w:t>
            </w:r>
          </w:p>
        </w:tc>
      </w:tr>
      <w:tr w:rsidR="0037749F" w:rsidTr="0059527E">
        <w:tc>
          <w:tcPr>
            <w:tcW w:w="851" w:type="dxa"/>
            <w:vAlign w:val="center"/>
          </w:tcPr>
          <w:p w:rsidR="0037749F" w:rsidRDefault="0033161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  <w:p w:rsidR="00331616" w:rsidRDefault="0033161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31616" w:rsidRDefault="0033161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31616" w:rsidRDefault="0033161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31616" w:rsidRDefault="0033161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31616" w:rsidRDefault="00331616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31616" w:rsidRDefault="00331616" w:rsidP="00331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0" w:type="dxa"/>
            <w:vAlign w:val="center"/>
          </w:tcPr>
          <w:p w:rsidR="0037749F" w:rsidRDefault="001E671C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</w:t>
            </w:r>
            <w:r w:rsidR="005069A2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предметно-развивающую среду  группы  для развития мелкой моторики рук.</w:t>
            </w:r>
          </w:p>
          <w:p w:rsidR="00D550F9" w:rsidRDefault="00D550F9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-Продолжать работать с детьми в тетрадях в крупную клетку.</w:t>
            </w:r>
          </w:p>
        </w:tc>
        <w:tc>
          <w:tcPr>
            <w:tcW w:w="5103" w:type="dxa"/>
            <w:vAlign w:val="center"/>
          </w:tcPr>
          <w:p w:rsidR="00D550F9" w:rsidRDefault="00D550F9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картотеки игр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49F" w:rsidRDefault="00D550F9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мелкой моторики рук.</w:t>
            </w:r>
          </w:p>
          <w:p w:rsidR="00D550F9" w:rsidRDefault="00D550F9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  <w:p w:rsidR="00D373CF" w:rsidRDefault="00D373CF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CF" w:rsidRDefault="00D373CF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CF" w:rsidRDefault="00D373CF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CF" w:rsidRDefault="00D373CF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F9" w:rsidRDefault="00D550F9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-Предложить детям поиграть в игру по клеточкам.</w:t>
            </w:r>
          </w:p>
          <w:p w:rsidR="00D550F9" w:rsidRDefault="00D550F9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F9" w:rsidRDefault="00D550F9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9F" w:rsidTr="0059527E">
        <w:tc>
          <w:tcPr>
            <w:tcW w:w="851" w:type="dxa"/>
            <w:vAlign w:val="center"/>
          </w:tcPr>
          <w:p w:rsidR="0037749F" w:rsidRDefault="00D550F9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550F9" w:rsidRDefault="00D550F9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550F9" w:rsidRDefault="00D550F9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550F9" w:rsidRDefault="00D550F9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550F9" w:rsidRDefault="00D550F9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550F9" w:rsidRDefault="00D550F9" w:rsidP="003774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0" w:type="dxa"/>
            <w:vAlign w:val="center"/>
          </w:tcPr>
          <w:p w:rsidR="0037749F" w:rsidRDefault="00D550F9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-Провести пальчиковые игры с детьми в разных видах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включить в конспекты разных видов занятий, в утреннюю гимнастику, физкультминутки, в свободную деятельность детей).</w:t>
            </w:r>
          </w:p>
        </w:tc>
        <w:tc>
          <w:tcPr>
            <w:tcW w:w="5103" w:type="dxa"/>
            <w:vAlign w:val="center"/>
          </w:tcPr>
          <w:p w:rsidR="0037749F" w:rsidRDefault="00D550F9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-Составить конспекты занятий по развитию </w:t>
            </w:r>
            <w:proofErr w:type="spellStart"/>
            <w:r w:rsidR="0015546E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="0015546E">
              <w:rPr>
                <w:rFonts w:ascii="Times New Roman" w:hAnsi="Times New Roman" w:cs="Times New Roman"/>
                <w:sz w:val="28"/>
                <w:szCs w:val="28"/>
              </w:rPr>
              <w:t xml:space="preserve"> навыков.</w:t>
            </w:r>
          </w:p>
          <w:p w:rsidR="0015546E" w:rsidRDefault="0015546E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-Предложить детям «Оживить рисунок»: обвести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ладошку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 придумать, во что можно превратить получившийся рисунок.</w:t>
            </w:r>
          </w:p>
          <w:p w:rsidR="0015546E" w:rsidRDefault="0015546E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6E" w:rsidRDefault="0015546E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6E" w:rsidRDefault="0015546E" w:rsidP="00C95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9F" w:rsidTr="0059527E">
        <w:tc>
          <w:tcPr>
            <w:tcW w:w="851" w:type="dxa"/>
            <w:vAlign w:val="center"/>
          </w:tcPr>
          <w:p w:rsidR="0037749F" w:rsidRDefault="0015546E" w:rsidP="002E17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15546E" w:rsidRDefault="0015546E" w:rsidP="002E17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5546E" w:rsidRDefault="0015546E" w:rsidP="002E17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5546E" w:rsidRDefault="0015546E" w:rsidP="002E17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15546E" w:rsidRDefault="0015546E" w:rsidP="002E17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5546E" w:rsidRDefault="0015546E" w:rsidP="002E17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15546E" w:rsidRDefault="0015546E" w:rsidP="002E17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0" w:type="dxa"/>
            <w:vAlign w:val="center"/>
          </w:tcPr>
          <w:p w:rsidR="0015546E" w:rsidRDefault="0015546E" w:rsidP="002E17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5D87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родителей о том, как надо  развивать </w:t>
            </w:r>
          </w:p>
          <w:p w:rsidR="0037749F" w:rsidRDefault="0015546E" w:rsidP="002E17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навыки у детей.</w:t>
            </w:r>
          </w:p>
          <w:p w:rsidR="0015546E" w:rsidRDefault="0015546E" w:rsidP="002E17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-Предоставить родителям  педагогическую информацию по данной теме.</w:t>
            </w:r>
          </w:p>
          <w:p w:rsidR="0015546E" w:rsidRDefault="00D373CF" w:rsidP="00D373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развивать у детей воображение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грфический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навык.</w:t>
            </w:r>
          </w:p>
        </w:tc>
        <w:tc>
          <w:tcPr>
            <w:tcW w:w="5103" w:type="dxa"/>
            <w:vAlign w:val="center"/>
          </w:tcPr>
          <w:p w:rsidR="002E1794" w:rsidRDefault="002E1794" w:rsidP="002E17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-Сделать консультацию для родителей «</w:t>
            </w:r>
            <w:r w:rsidR="00D373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="00D373CF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="00D373CF">
              <w:rPr>
                <w:rFonts w:ascii="Times New Roman" w:hAnsi="Times New Roman" w:cs="Times New Roman"/>
                <w:sz w:val="28"/>
                <w:szCs w:val="28"/>
              </w:rPr>
              <w:t xml:space="preserve"> навыков  через элементы рисования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7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794" w:rsidRDefault="00D373CF" w:rsidP="002E17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-Индивидуальные беседы с родителями по теме «Что такое мелкая моторика и почему надо ее развивать?».</w:t>
            </w:r>
          </w:p>
          <w:p w:rsidR="00D373CF" w:rsidRDefault="00D373CF" w:rsidP="002E17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CF" w:rsidRDefault="00D373CF" w:rsidP="002E17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CF" w:rsidRDefault="00D373CF" w:rsidP="002E17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CF" w:rsidRDefault="00D373CF" w:rsidP="002E17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CF" w:rsidRDefault="00D373CF" w:rsidP="00D373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-Предложить детям обвести по трафаретам различные изображения (например, фрукты и овощи).</w:t>
            </w:r>
          </w:p>
        </w:tc>
      </w:tr>
      <w:tr w:rsidR="0037749F" w:rsidTr="0002277A">
        <w:tc>
          <w:tcPr>
            <w:tcW w:w="851" w:type="dxa"/>
            <w:vAlign w:val="center"/>
          </w:tcPr>
          <w:p w:rsidR="0037749F" w:rsidRDefault="00D373CF" w:rsidP="00022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  <w:p w:rsidR="00D373CF" w:rsidRDefault="00D373CF" w:rsidP="00022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373CF" w:rsidRDefault="00D373CF" w:rsidP="00022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373CF" w:rsidRDefault="00D373CF" w:rsidP="00022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260" w:type="dxa"/>
          </w:tcPr>
          <w:p w:rsidR="0037749F" w:rsidRDefault="00D373CF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с </w:t>
            </w:r>
            <w:r w:rsidR="0002277A">
              <w:rPr>
                <w:rFonts w:ascii="Times New Roman" w:hAnsi="Times New Roman" w:cs="Times New Roman"/>
                <w:sz w:val="28"/>
                <w:szCs w:val="28"/>
              </w:rPr>
              <w:t>опытом работы других воспитателей.</w:t>
            </w:r>
          </w:p>
          <w:p w:rsidR="0002277A" w:rsidRDefault="0002277A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77A" w:rsidRDefault="0002277A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77A" w:rsidRDefault="0002277A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77A" w:rsidRDefault="0002277A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-Продолжать изучать литературу по данной теме.</w:t>
            </w:r>
          </w:p>
          <w:p w:rsidR="00EA5D87" w:rsidRDefault="00EA5D87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87" w:rsidRDefault="00EA5D87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87" w:rsidRDefault="00EA5D87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87" w:rsidRDefault="00EA5D87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87" w:rsidRDefault="00EA5D87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-Продолжать развивать у детей графический навык.</w:t>
            </w:r>
          </w:p>
        </w:tc>
        <w:tc>
          <w:tcPr>
            <w:tcW w:w="5103" w:type="dxa"/>
          </w:tcPr>
          <w:p w:rsidR="0037749F" w:rsidRDefault="0002277A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-Посещение ШППО «Система работы по осуществлению преемственности между дошкольным и начальным школьным звеном общего образования в рамках реализации О.о. «Здоровье»» в детском саду №2.</w:t>
            </w:r>
          </w:p>
          <w:p w:rsidR="0002277A" w:rsidRDefault="00414C54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02277A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литературой:</w:t>
            </w:r>
          </w:p>
          <w:p w:rsidR="00414C54" w:rsidRDefault="00414C54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1.Богатеева З. Подготовка руки ребенка  к письму на занятиях рисованием//Дошкольное воспитание, 1987.- С.49-53.</w:t>
            </w:r>
          </w:p>
          <w:p w:rsidR="00414C54" w:rsidRDefault="00414C54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2.Алексеева Е.Н.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волшебница.- Псков</w:t>
            </w:r>
            <w:r w:rsidR="00EA5D87">
              <w:rPr>
                <w:rFonts w:ascii="Times New Roman" w:hAnsi="Times New Roman" w:cs="Times New Roman"/>
                <w:sz w:val="28"/>
                <w:szCs w:val="28"/>
              </w:rPr>
              <w:t>, 2005.</w:t>
            </w:r>
          </w:p>
          <w:p w:rsidR="00EA5D87" w:rsidRDefault="00EA5D87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-Предложить детям выполнить упражнение: обвести по точкам цветными карандашами, затем раскрасить рисунок.</w:t>
            </w:r>
          </w:p>
        </w:tc>
      </w:tr>
      <w:tr w:rsidR="0037749F" w:rsidTr="00D373CF">
        <w:tc>
          <w:tcPr>
            <w:tcW w:w="851" w:type="dxa"/>
            <w:vAlign w:val="center"/>
          </w:tcPr>
          <w:p w:rsidR="0037749F" w:rsidRDefault="00EA5D87" w:rsidP="00022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A5D87" w:rsidRDefault="00EA5D87" w:rsidP="00022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EA5D87" w:rsidRDefault="00EA5D87" w:rsidP="00022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EA5D87" w:rsidRDefault="00EA5D87" w:rsidP="00022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EA5D87" w:rsidRDefault="00EA5D87" w:rsidP="00022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EA5D87" w:rsidRDefault="00EA5D87" w:rsidP="00022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0" w:type="dxa"/>
          </w:tcPr>
          <w:p w:rsidR="0037749F" w:rsidRDefault="0002277A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527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 детей </w:t>
            </w:r>
            <w:proofErr w:type="spellStart"/>
            <w:r w:rsidR="00E95272">
              <w:rPr>
                <w:rFonts w:ascii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="00E95272">
              <w:rPr>
                <w:rFonts w:ascii="Times New Roman" w:hAnsi="Times New Roman" w:cs="Times New Roman"/>
                <w:sz w:val="28"/>
                <w:szCs w:val="28"/>
              </w:rPr>
              <w:t xml:space="preserve"> навыки.</w:t>
            </w:r>
          </w:p>
          <w:p w:rsidR="00E95272" w:rsidRDefault="00D93FD3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-Продолжить знакомство </w:t>
            </w:r>
            <w:r w:rsidR="00E95272">
              <w:rPr>
                <w:rFonts w:ascii="Times New Roman" w:hAnsi="Times New Roman" w:cs="Times New Roman"/>
                <w:sz w:val="28"/>
                <w:szCs w:val="28"/>
              </w:rPr>
              <w:t>детей с творчеством А.С.Пушкин</w:t>
            </w:r>
            <w:proofErr w:type="gramStart"/>
            <w:r w:rsidR="00E9527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E95272">
              <w:rPr>
                <w:rFonts w:ascii="Times New Roman" w:hAnsi="Times New Roman" w:cs="Times New Roman"/>
                <w:sz w:val="28"/>
                <w:szCs w:val="28"/>
              </w:rPr>
              <w:t xml:space="preserve"> «У Лукоморья дуб зелёный…») и с русской народной сказкой «Сивка-Бурка».Включить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пальчиковую игру  в конспект занятия, развивать связную речь.</w:t>
            </w:r>
          </w:p>
        </w:tc>
        <w:tc>
          <w:tcPr>
            <w:tcW w:w="5103" w:type="dxa"/>
            <w:vAlign w:val="center"/>
          </w:tcPr>
          <w:p w:rsidR="0037749F" w:rsidRDefault="00E95272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-Рисование по клеткам. Предложить детям дорисовать узор по клеткам.</w:t>
            </w:r>
          </w:p>
          <w:p w:rsidR="00E95272" w:rsidRDefault="00E95272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графического диктанта.</w:t>
            </w:r>
          </w:p>
          <w:p w:rsidR="00D93FD3" w:rsidRDefault="00D93FD3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открытого занятия в старшей группе: О.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«Коммуникация» НОД «Приобщение к словесному творчеству».</w:t>
            </w:r>
          </w:p>
          <w:p w:rsidR="00D93FD3" w:rsidRDefault="00D93FD3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D3" w:rsidRDefault="00D93FD3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D3" w:rsidRDefault="00D93FD3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D3" w:rsidRDefault="00D93FD3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72" w:rsidRDefault="00E95272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72" w:rsidRDefault="00E95272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72" w:rsidRDefault="00E95272" w:rsidP="00D93F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9F" w:rsidTr="00D373CF">
        <w:tc>
          <w:tcPr>
            <w:tcW w:w="851" w:type="dxa"/>
            <w:vAlign w:val="center"/>
          </w:tcPr>
          <w:p w:rsidR="0037749F" w:rsidRDefault="00D93FD3" w:rsidP="00022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93FD3" w:rsidRDefault="00D93FD3" w:rsidP="00022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93FD3" w:rsidRDefault="00D93FD3" w:rsidP="00022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260" w:type="dxa"/>
          </w:tcPr>
          <w:p w:rsidR="0037749F" w:rsidRDefault="00D93FD3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-Диагностика. Выявить уровень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 детей на конец учебного года.</w:t>
            </w:r>
          </w:p>
        </w:tc>
        <w:tc>
          <w:tcPr>
            <w:tcW w:w="5103" w:type="dxa"/>
            <w:vAlign w:val="center"/>
          </w:tcPr>
          <w:p w:rsidR="0037749F" w:rsidRDefault="00D93FD3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-Предложить детям выполнить те же задания, что и в начале года.</w:t>
            </w:r>
          </w:p>
          <w:p w:rsidR="00D93FD3" w:rsidRDefault="00D93FD3" w:rsidP="00022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результатов исследования.</w:t>
            </w:r>
          </w:p>
        </w:tc>
      </w:tr>
    </w:tbl>
    <w:p w:rsidR="0037749F" w:rsidRPr="00D373CF" w:rsidRDefault="0037749F" w:rsidP="00D37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749F" w:rsidRPr="00D373CF" w:rsidSect="00C93447">
      <w:pgSz w:w="11906" w:h="16838"/>
      <w:pgMar w:top="1134" w:right="850" w:bottom="226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1746F"/>
    <w:multiLevelType w:val="hybridMultilevel"/>
    <w:tmpl w:val="6F96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D4A"/>
    <w:rsid w:val="0002277A"/>
    <w:rsid w:val="0015546E"/>
    <w:rsid w:val="001E671C"/>
    <w:rsid w:val="002E1794"/>
    <w:rsid w:val="00331616"/>
    <w:rsid w:val="0037749F"/>
    <w:rsid w:val="00414C54"/>
    <w:rsid w:val="00470E87"/>
    <w:rsid w:val="0049068E"/>
    <w:rsid w:val="005069A2"/>
    <w:rsid w:val="0059527E"/>
    <w:rsid w:val="005C5A81"/>
    <w:rsid w:val="005E3317"/>
    <w:rsid w:val="006A41A8"/>
    <w:rsid w:val="007D1502"/>
    <w:rsid w:val="00943F26"/>
    <w:rsid w:val="00A37111"/>
    <w:rsid w:val="00B033EF"/>
    <w:rsid w:val="00C93447"/>
    <w:rsid w:val="00C957D6"/>
    <w:rsid w:val="00CB2AB2"/>
    <w:rsid w:val="00CC6D88"/>
    <w:rsid w:val="00D373CF"/>
    <w:rsid w:val="00D550F9"/>
    <w:rsid w:val="00D71D4A"/>
    <w:rsid w:val="00D93FD3"/>
    <w:rsid w:val="00E15423"/>
    <w:rsid w:val="00E95272"/>
    <w:rsid w:val="00EA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9F"/>
    <w:pPr>
      <w:ind w:left="720"/>
      <w:contextualSpacing/>
    </w:pPr>
  </w:style>
  <w:style w:type="table" w:styleId="a4">
    <w:name w:val="Table Grid"/>
    <w:basedOn w:val="a1"/>
    <w:uiPriority w:val="59"/>
    <w:rsid w:val="00377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2014-08-06T16:26:00Z</cp:lastPrinted>
  <dcterms:created xsi:type="dcterms:W3CDTF">2014-05-24T17:49:00Z</dcterms:created>
  <dcterms:modified xsi:type="dcterms:W3CDTF">2014-10-27T18:13:00Z</dcterms:modified>
</cp:coreProperties>
</file>