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39" w:rsidRPr="007F1278" w:rsidRDefault="00F60BF3">
      <w:pPr>
        <w:rPr>
          <w:rFonts w:ascii="Times New Roman" w:hAnsi="Times New Roman" w:cs="Times New Roman"/>
          <w:b/>
          <w:sz w:val="28"/>
          <w:szCs w:val="28"/>
        </w:rPr>
      </w:pPr>
      <w:r w:rsidRPr="007F127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12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1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79F" w:rsidRPr="007F1278">
        <w:rPr>
          <w:rFonts w:ascii="Times New Roman" w:hAnsi="Times New Roman" w:cs="Times New Roman"/>
          <w:b/>
          <w:sz w:val="28"/>
          <w:szCs w:val="28"/>
        </w:rPr>
        <w:t>Муни</w:t>
      </w:r>
      <w:r w:rsidRPr="007F1278">
        <w:rPr>
          <w:rFonts w:ascii="Times New Roman" w:hAnsi="Times New Roman" w:cs="Times New Roman"/>
          <w:b/>
          <w:sz w:val="28"/>
          <w:szCs w:val="28"/>
        </w:rPr>
        <w:t>ципальное бюджетное образовательное учреждение</w:t>
      </w:r>
    </w:p>
    <w:p w:rsidR="00F60BF3" w:rsidRPr="007F1278" w:rsidRDefault="00F60BF3">
      <w:pPr>
        <w:rPr>
          <w:rFonts w:ascii="Times New Roman" w:hAnsi="Times New Roman" w:cs="Times New Roman"/>
          <w:b/>
          <w:sz w:val="28"/>
          <w:szCs w:val="28"/>
        </w:rPr>
      </w:pPr>
      <w:r w:rsidRPr="007F1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F127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F1278">
        <w:rPr>
          <w:rFonts w:ascii="Times New Roman" w:hAnsi="Times New Roman" w:cs="Times New Roman"/>
          <w:b/>
          <w:sz w:val="28"/>
          <w:szCs w:val="28"/>
        </w:rPr>
        <w:t xml:space="preserve"> Детский сад№40.</w:t>
      </w:r>
    </w:p>
    <w:p w:rsidR="00F60BF3" w:rsidRPr="007F1278" w:rsidRDefault="00F60BF3">
      <w:pPr>
        <w:rPr>
          <w:rFonts w:ascii="Times New Roman" w:hAnsi="Times New Roman" w:cs="Times New Roman"/>
          <w:sz w:val="28"/>
          <w:szCs w:val="28"/>
        </w:rPr>
      </w:pPr>
    </w:p>
    <w:p w:rsidR="00F60BF3" w:rsidRPr="007F1278" w:rsidRDefault="00F60BF3">
      <w:pPr>
        <w:rPr>
          <w:rFonts w:ascii="Times New Roman" w:hAnsi="Times New Roman" w:cs="Times New Roman"/>
          <w:sz w:val="28"/>
          <w:szCs w:val="28"/>
        </w:rPr>
      </w:pPr>
    </w:p>
    <w:p w:rsidR="00F60BF3" w:rsidRPr="007F1278" w:rsidRDefault="00F60BF3">
      <w:pPr>
        <w:rPr>
          <w:rFonts w:ascii="Times New Roman" w:hAnsi="Times New Roman" w:cs="Times New Roman"/>
          <w:sz w:val="28"/>
          <w:szCs w:val="28"/>
        </w:rPr>
      </w:pPr>
    </w:p>
    <w:p w:rsidR="00F60BF3" w:rsidRPr="007F1278" w:rsidRDefault="007F1278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7F12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0BF3"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F60BF3"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Занятие по рисованию</w:t>
      </w:r>
    </w:p>
    <w:p w:rsidR="00F60BF3" w:rsidRPr="007F1278" w:rsidRDefault="00F60BF3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 w:rsidR="007F1278"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        </w:t>
      </w:r>
      <w:r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 с элементами математики</w:t>
      </w:r>
    </w:p>
    <w:p w:rsidR="00F60BF3" w:rsidRPr="007F1278" w:rsidRDefault="00F60BF3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Во 2 младшей группе.</w:t>
      </w:r>
    </w:p>
    <w:p w:rsidR="00F60BF3" w:rsidRPr="007F1278" w:rsidRDefault="00F60BF3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F60BF3" w:rsidRPr="007F1278" w:rsidRDefault="007F1278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7F1278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006DFB7E" wp14:editId="1655C381">
            <wp:simplePos x="0" y="0"/>
            <wp:positionH relativeFrom="column">
              <wp:posOffset>3710940</wp:posOffset>
            </wp:positionH>
            <wp:positionV relativeFrom="paragraph">
              <wp:posOffset>654050</wp:posOffset>
            </wp:positionV>
            <wp:extent cx="1733550" cy="17335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YkvPFq8W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F3"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Тема: </w:t>
      </w:r>
      <w:r w:rsidR="00F60BF3" w:rsidRPr="007F1278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>«Р</w:t>
      </w:r>
      <w:r w:rsidR="00F60BF3" w:rsidRPr="007F1278">
        <w:rPr>
          <w:rFonts w:ascii="Times New Roman" w:hAnsi="Times New Roman" w:cs="Times New Roman"/>
          <w:b/>
          <w:i/>
          <w:color w:val="632423" w:themeColor="accent2" w:themeShade="80"/>
          <w:sz w:val="44"/>
          <w:szCs w:val="44"/>
        </w:rPr>
        <w:t>а</w:t>
      </w:r>
      <w:r w:rsidR="00F60BF3" w:rsidRPr="007F1278">
        <w:rPr>
          <w:rFonts w:ascii="Times New Roman" w:hAnsi="Times New Roman" w:cs="Times New Roman"/>
          <w:b/>
          <w:i/>
          <w:color w:val="92D050"/>
          <w:sz w:val="44"/>
          <w:szCs w:val="44"/>
        </w:rPr>
        <w:t>з</w:t>
      </w:r>
      <w:r w:rsidR="00F60BF3" w:rsidRPr="007F1278">
        <w:rPr>
          <w:rFonts w:ascii="Times New Roman" w:hAnsi="Times New Roman" w:cs="Times New Roman"/>
          <w:b/>
          <w:i/>
          <w:color w:val="0070C0"/>
          <w:sz w:val="44"/>
          <w:szCs w:val="44"/>
        </w:rPr>
        <w:t>н</w:t>
      </w:r>
      <w:r w:rsidR="00F60BF3" w:rsidRPr="007F1278">
        <w:rPr>
          <w:rFonts w:ascii="Times New Roman" w:hAnsi="Times New Roman" w:cs="Times New Roman"/>
          <w:b/>
          <w:i/>
          <w:color w:val="948A54" w:themeColor="background2" w:themeShade="80"/>
          <w:sz w:val="44"/>
          <w:szCs w:val="44"/>
        </w:rPr>
        <w:t>о</w:t>
      </w:r>
      <w:r w:rsidR="00F60BF3" w:rsidRPr="007F1278">
        <w:rPr>
          <w:rFonts w:ascii="Times New Roman" w:hAnsi="Times New Roman" w:cs="Times New Roman"/>
          <w:b/>
          <w:i/>
          <w:color w:val="FFFF00"/>
          <w:sz w:val="44"/>
          <w:szCs w:val="44"/>
        </w:rPr>
        <w:t>ц</w:t>
      </w:r>
      <w:r w:rsidR="00F60BF3" w:rsidRPr="007F1278">
        <w:rPr>
          <w:rFonts w:ascii="Times New Roman" w:hAnsi="Times New Roman" w:cs="Times New Roman"/>
          <w:b/>
          <w:i/>
          <w:color w:val="262626" w:themeColor="text1" w:themeTint="D9"/>
          <w:sz w:val="44"/>
          <w:szCs w:val="44"/>
        </w:rPr>
        <w:t>в</w:t>
      </w:r>
      <w:r w:rsidR="00F60BF3" w:rsidRPr="007F1278">
        <w:rPr>
          <w:rFonts w:ascii="Times New Roman" w:hAnsi="Times New Roman" w:cs="Times New Roman"/>
          <w:b/>
          <w:i/>
          <w:color w:val="984806" w:themeColor="accent6" w:themeShade="80"/>
          <w:sz w:val="44"/>
          <w:szCs w:val="44"/>
        </w:rPr>
        <w:t>е</w:t>
      </w:r>
      <w:r w:rsidR="00F60BF3" w:rsidRPr="007F1278">
        <w:rPr>
          <w:rFonts w:ascii="Times New Roman" w:hAnsi="Times New Roman" w:cs="Times New Roman"/>
          <w:b/>
          <w:i/>
          <w:color w:val="FF0000"/>
          <w:sz w:val="44"/>
          <w:szCs w:val="44"/>
        </w:rPr>
        <w:t>т</w:t>
      </w:r>
      <w:r w:rsidR="00F60BF3" w:rsidRPr="007F1278">
        <w:rPr>
          <w:rFonts w:ascii="Times New Roman" w:hAnsi="Times New Roman" w:cs="Times New Roman"/>
          <w:b/>
          <w:i/>
          <w:color w:val="00B050"/>
          <w:sz w:val="44"/>
          <w:szCs w:val="44"/>
        </w:rPr>
        <w:t>н</w:t>
      </w:r>
      <w:r w:rsidR="00F60BF3" w:rsidRPr="007F1278">
        <w:rPr>
          <w:rFonts w:ascii="Times New Roman" w:hAnsi="Times New Roman" w:cs="Times New Roman"/>
          <w:b/>
          <w:i/>
          <w:color w:val="C00000"/>
          <w:sz w:val="44"/>
          <w:szCs w:val="44"/>
        </w:rPr>
        <w:t>ы</w:t>
      </w:r>
      <w:r w:rsidR="00F60BF3" w:rsidRPr="007F1278">
        <w:rPr>
          <w:rFonts w:ascii="Times New Roman" w:hAnsi="Times New Roman" w:cs="Times New Roman"/>
          <w:b/>
          <w:i/>
          <w:sz w:val="44"/>
          <w:szCs w:val="44"/>
        </w:rPr>
        <w:t xml:space="preserve">е </w:t>
      </w:r>
      <w:r w:rsidR="00F60BF3" w:rsidRPr="007F1278">
        <w:rPr>
          <w:rFonts w:ascii="Times New Roman" w:hAnsi="Times New Roman" w:cs="Times New Roman"/>
          <w:b/>
          <w:i/>
          <w:color w:val="FFC000"/>
          <w:sz w:val="44"/>
          <w:szCs w:val="44"/>
        </w:rPr>
        <w:t>п</w:t>
      </w:r>
      <w:r w:rsidR="00F60BF3" w:rsidRPr="007F1278">
        <w:rPr>
          <w:rFonts w:ascii="Times New Roman" w:hAnsi="Times New Roman" w:cs="Times New Roman"/>
          <w:b/>
          <w:i/>
          <w:color w:val="CCC0D9" w:themeColor="accent4" w:themeTint="66"/>
          <w:sz w:val="44"/>
          <w:szCs w:val="44"/>
        </w:rPr>
        <w:t>л</w:t>
      </w:r>
      <w:r w:rsidR="00F60BF3" w:rsidRPr="007F1278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а</w:t>
      </w:r>
      <w:r w:rsidR="00F60BF3" w:rsidRPr="007F1278">
        <w:rPr>
          <w:rFonts w:ascii="Times New Roman" w:hAnsi="Times New Roman" w:cs="Times New Roman"/>
          <w:b/>
          <w:i/>
          <w:color w:val="76923C" w:themeColor="accent3" w:themeShade="BF"/>
          <w:sz w:val="44"/>
          <w:szCs w:val="44"/>
        </w:rPr>
        <w:t>т</w:t>
      </w:r>
      <w:r w:rsidR="00F60BF3" w:rsidRPr="007F1278">
        <w:rPr>
          <w:rFonts w:ascii="Times New Roman" w:hAnsi="Times New Roman" w:cs="Times New Roman"/>
          <w:b/>
          <w:i/>
          <w:color w:val="403152" w:themeColor="accent4" w:themeShade="80"/>
          <w:sz w:val="44"/>
          <w:szCs w:val="44"/>
        </w:rPr>
        <w:t>о</w:t>
      </w:r>
      <w:r w:rsidR="00F60BF3" w:rsidRPr="007F1278">
        <w:rPr>
          <w:rFonts w:ascii="Times New Roman" w:hAnsi="Times New Roman" w:cs="Times New Roman"/>
          <w:b/>
          <w:i/>
          <w:color w:val="7030A0"/>
          <w:sz w:val="44"/>
          <w:szCs w:val="44"/>
        </w:rPr>
        <w:t>ч</w:t>
      </w:r>
      <w:r w:rsidR="00F60BF3" w:rsidRPr="007F1278">
        <w:rPr>
          <w:rFonts w:ascii="Times New Roman" w:hAnsi="Times New Roman" w:cs="Times New Roman"/>
          <w:b/>
          <w:i/>
          <w:color w:val="FF0000"/>
          <w:sz w:val="44"/>
          <w:szCs w:val="44"/>
        </w:rPr>
        <w:t>к</w:t>
      </w:r>
      <w:r w:rsidR="00F60BF3" w:rsidRPr="007F1278">
        <w:rPr>
          <w:rFonts w:ascii="Times New Roman" w:hAnsi="Times New Roman" w:cs="Times New Roman"/>
          <w:b/>
          <w:i/>
          <w:color w:val="D99594" w:themeColor="accent2" w:themeTint="99"/>
          <w:sz w:val="44"/>
          <w:szCs w:val="44"/>
        </w:rPr>
        <w:t>и</w:t>
      </w:r>
      <w:r w:rsidR="00F60BF3" w:rsidRPr="007F1278">
        <w:rPr>
          <w:rFonts w:ascii="Times New Roman" w:hAnsi="Times New Roman" w:cs="Times New Roman"/>
          <w:b/>
          <w:i/>
          <w:sz w:val="44"/>
          <w:szCs w:val="44"/>
        </w:rPr>
        <w:t>».</w:t>
      </w:r>
    </w:p>
    <w:p w:rsidR="007F1278" w:rsidRDefault="007F1278">
      <w:pPr>
        <w:rPr>
          <w:b/>
          <w:i/>
          <w:sz w:val="44"/>
          <w:szCs w:val="44"/>
        </w:rPr>
      </w:pPr>
    </w:p>
    <w:p w:rsidR="007F1278" w:rsidRDefault="007F1278">
      <w:pPr>
        <w:rPr>
          <w:rFonts w:ascii="Times New Roman" w:hAnsi="Times New Roman" w:cs="Times New Roman"/>
          <w:sz w:val="28"/>
          <w:szCs w:val="28"/>
        </w:rPr>
      </w:pPr>
    </w:p>
    <w:p w:rsidR="007F1278" w:rsidRDefault="007F1278">
      <w:pPr>
        <w:rPr>
          <w:rFonts w:ascii="Times New Roman" w:hAnsi="Times New Roman" w:cs="Times New Roman"/>
          <w:sz w:val="28"/>
          <w:szCs w:val="28"/>
        </w:rPr>
      </w:pPr>
    </w:p>
    <w:p w:rsidR="007F1278" w:rsidRDefault="007F1278">
      <w:pPr>
        <w:rPr>
          <w:rFonts w:ascii="Times New Roman" w:hAnsi="Times New Roman" w:cs="Times New Roman"/>
          <w:sz w:val="28"/>
          <w:szCs w:val="28"/>
        </w:rPr>
      </w:pPr>
    </w:p>
    <w:p w:rsidR="007F1278" w:rsidRDefault="007F1278">
      <w:pPr>
        <w:rPr>
          <w:rFonts w:ascii="Times New Roman" w:hAnsi="Times New Roman" w:cs="Times New Roman"/>
          <w:sz w:val="28"/>
          <w:szCs w:val="28"/>
        </w:rPr>
      </w:pPr>
    </w:p>
    <w:p w:rsidR="007F1278" w:rsidRDefault="007F127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Из опыта работы </w:t>
      </w:r>
    </w:p>
    <w:p w:rsidR="00807F00" w:rsidRDefault="00807F00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7F1278" w:rsidRDefault="007F127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F1278" w:rsidRDefault="007F127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7F1278" w:rsidRDefault="007F1278" w:rsidP="007F1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предметы прямоугольной формы отдельными вертикальными и горизонтальными линиями.</w:t>
      </w:r>
    </w:p>
    <w:p w:rsidR="007F1278" w:rsidRDefault="007F1278" w:rsidP="007F1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 своей речи слова-</w:t>
      </w:r>
      <w:r w:rsidR="003B69A5">
        <w:rPr>
          <w:rFonts w:ascii="Times New Roman" w:hAnsi="Times New Roman" w:cs="Times New Roman"/>
          <w:sz w:val="28"/>
          <w:szCs w:val="28"/>
        </w:rPr>
        <w:t>понятия один и много, одинаковые по размеру, разные по цвету, отрабатывать прием рисования и штриховку предметов цветными карандашами.</w:t>
      </w:r>
    </w:p>
    <w:p w:rsidR="003B69A5" w:rsidRDefault="003B69A5" w:rsidP="003B69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аккуратность, умение ориентироваться на листе бумаги, уважительное отношение к маме.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 w:rsidRPr="003B69A5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>
        <w:rPr>
          <w:rFonts w:ascii="Times New Roman" w:hAnsi="Times New Roman" w:cs="Times New Roman"/>
          <w:sz w:val="28"/>
          <w:szCs w:val="28"/>
        </w:rPr>
        <w:t>работа: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платочков, использование в культурно-гигиенических целях, беседы на тему, рассматривание в книгах.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Разноцветные, прямоугольной формы, массаж,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заботливая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выглаженные,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бегемот.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Ход занятия.</w:t>
      </w:r>
    </w:p>
    <w:p w:rsidR="003B69A5" w:rsidRDefault="003B69A5" w:rsidP="003B69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кругу)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задает вопрос: «Кого, вы, ребята, больше всех на свете люби</w:t>
      </w:r>
      <w:r w:rsidR="00FB098C">
        <w:rPr>
          <w:rFonts w:ascii="Times New Roman" w:hAnsi="Times New Roman" w:cs="Times New Roman"/>
          <w:sz w:val="28"/>
          <w:szCs w:val="28"/>
        </w:rPr>
        <w:t>те?» «Кто заботится о вас?» «Чей праздник скоро будем</w:t>
      </w:r>
      <w:r>
        <w:rPr>
          <w:rFonts w:ascii="Times New Roman" w:hAnsi="Times New Roman" w:cs="Times New Roman"/>
          <w:sz w:val="28"/>
          <w:szCs w:val="28"/>
        </w:rPr>
        <w:t xml:space="preserve"> отмечать?»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 w:rsidRPr="00807F0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Игра с мячом:</w:t>
      </w:r>
      <w:r>
        <w:rPr>
          <w:rFonts w:ascii="Times New Roman" w:hAnsi="Times New Roman" w:cs="Times New Roman"/>
          <w:sz w:val="28"/>
          <w:szCs w:val="28"/>
        </w:rPr>
        <w:t xml:space="preserve"> «Расскажите о своей маме»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дним словом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 о том, какая у них мама: красивая, молодая, нежная, заботливая, добрая, умная).</w:t>
      </w:r>
      <w:proofErr w:type="gramEnd"/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Кирюша расскажет, как он помогает маме? (читает стихотворение).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один у мамы сын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мамы дочки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маме не помочь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Постирать платочки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пенится в корыте</w:t>
      </w:r>
    </w:p>
    <w:p w:rsidR="00807F00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стираю, посмотрите!</w:t>
      </w:r>
    </w:p>
    <w:p w:rsidR="003B69A5" w:rsidRPr="003B69A5" w:rsidRDefault="00807F00" w:rsidP="003B69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ребята, вот они платочки! (дети рассматривают платочки на веревочке)</w:t>
      </w:r>
    </w:p>
    <w:p w:rsidR="007F1278" w:rsidRDefault="00807F00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-Сколько их?</w:t>
      </w:r>
      <w:r w:rsidR="00EB577B">
        <w:rPr>
          <w:rFonts w:ascii="Times New Roman" w:hAnsi="Times New Roman" w:cs="Times New Roman"/>
          <w:sz w:val="28"/>
          <w:szCs w:val="28"/>
        </w:rPr>
        <w:t xml:space="preserve"> (много).  </w:t>
      </w:r>
      <w:proofErr w:type="gramStart"/>
      <w:r w:rsidR="00EB577B">
        <w:rPr>
          <w:rFonts w:ascii="Times New Roman" w:hAnsi="Times New Roman" w:cs="Times New Roman"/>
          <w:sz w:val="28"/>
          <w:szCs w:val="28"/>
        </w:rPr>
        <w:t>Какого цвета? (разноцветные).</w:t>
      </w:r>
      <w:proofErr w:type="gramEnd"/>
      <w:r w:rsidR="00EB5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77B">
        <w:rPr>
          <w:rFonts w:ascii="Times New Roman" w:hAnsi="Times New Roman" w:cs="Times New Roman"/>
          <w:sz w:val="28"/>
          <w:szCs w:val="28"/>
        </w:rPr>
        <w:t>Какой формы? (прямоугольные).</w:t>
      </w:r>
      <w:proofErr w:type="gramEnd"/>
    </w:p>
    <w:p w:rsidR="00EB577B" w:rsidRDefault="00FB098C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EB577B">
        <w:rPr>
          <w:rFonts w:ascii="Times New Roman" w:hAnsi="Times New Roman" w:cs="Times New Roman"/>
          <w:sz w:val="28"/>
          <w:szCs w:val="28"/>
        </w:rPr>
        <w:t>тель показывает, а ребята  у себя за столом обследуют форму, делают вывод: две противоположные стороны - равны, всего сторон - четы</w:t>
      </w:r>
      <w:r>
        <w:rPr>
          <w:rFonts w:ascii="Times New Roman" w:hAnsi="Times New Roman" w:cs="Times New Roman"/>
          <w:sz w:val="28"/>
          <w:szCs w:val="28"/>
        </w:rPr>
        <w:t>ре. В воздухе пальчиком рисуют (</w:t>
      </w:r>
      <w:r w:rsidR="00EB577B">
        <w:rPr>
          <w:rFonts w:ascii="Times New Roman" w:hAnsi="Times New Roman" w:cs="Times New Roman"/>
          <w:sz w:val="28"/>
          <w:szCs w:val="28"/>
        </w:rPr>
        <w:t>после показа воспитателем на мольберте техники рисования).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чтобы пальчики были послушными</w:t>
      </w:r>
      <w:r w:rsidR="00FB0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подготовим их к рисов</w:t>
      </w:r>
      <w:r w:rsidR="00FB09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FB0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сделаем массаж, начиная с мизинца: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пальчик в лес пошёл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нашёл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чистить стал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жарить стал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всё съел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и потолстел».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«Поможем маме» (звучит музыка Ф. Моцарта). </w:t>
      </w:r>
    </w:p>
    <w:p w:rsidR="00EB577B" w:rsidRDefault="00EB577B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 о правильности закрашивания в одном направлении.</w:t>
      </w:r>
    </w:p>
    <w:p w:rsidR="00853FC8" w:rsidRDefault="00C034A1" w:rsidP="007F12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r w:rsidR="00853FC8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853FC8">
        <w:rPr>
          <w:rFonts w:ascii="Times New Roman" w:hAnsi="Times New Roman" w:cs="Times New Roman"/>
          <w:sz w:val="28"/>
          <w:szCs w:val="28"/>
        </w:rPr>
        <w:t>: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Рисовали, рисовали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дружно встали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похлопали</w:t>
      </w:r>
      <w:bookmarkStart w:id="0" w:name="_GoBack"/>
      <w:bookmarkEnd w:id="0"/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пальчики сожмем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Сядем, встанем и пойдём…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К соседу и посмотрим, что у него получилось? (анализ работ)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теперь, покажите, у кого мама заботливая? (Дети достают из своих карманов носов</w:t>
      </w:r>
      <w:r w:rsidR="00FB098C">
        <w:rPr>
          <w:rFonts w:ascii="Times New Roman" w:hAnsi="Times New Roman" w:cs="Times New Roman"/>
          <w:sz w:val="28"/>
          <w:szCs w:val="28"/>
        </w:rPr>
        <w:t xml:space="preserve">ые платочки). Обращаем </w:t>
      </w:r>
      <w:proofErr w:type="gramStart"/>
      <w:r w:rsidR="00FB098C" w:rsidRPr="00FB098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FB098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какие они разные-разноцветные (дети называют цвета, у кого какой рисунок), чистенькие, выглаженные). Хвалят маму.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посмотреть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(правила таковы: держа за уголок, без помощи руки медленно сминать в кулак под текстовое сопровождение):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меня живет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="00FB098C">
        <w:rPr>
          <w:rFonts w:ascii="Times New Roman" w:hAnsi="Times New Roman" w:cs="Times New Roman"/>
          <w:sz w:val="28"/>
          <w:szCs w:val="28"/>
        </w:rPr>
        <w:t>,</w:t>
      </w:r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подряд жует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стало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проглота</w:t>
      </w:r>
      <w:proofErr w:type="spellEnd"/>
    </w:p>
    <w:p w:rsidR="00853FC8" w:rsidRDefault="00853FC8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Брюшко, как у бегемота.</w:t>
      </w:r>
    </w:p>
    <w:p w:rsidR="00963E0C" w:rsidRDefault="00963E0C" w:rsidP="007F1278">
      <w:pPr>
        <w:rPr>
          <w:rFonts w:ascii="Times New Roman" w:hAnsi="Times New Roman" w:cs="Times New Roman"/>
          <w:sz w:val="28"/>
          <w:szCs w:val="28"/>
        </w:rPr>
      </w:pPr>
    </w:p>
    <w:p w:rsidR="00963E0C" w:rsidRDefault="00963E0C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платочками можно ещё и потанцевать (звучит русско-народная мелодия, дети выполняют различные движения, повороты, кружения, приседания, ходьбу и бег).</w:t>
      </w:r>
    </w:p>
    <w:p w:rsidR="00963E0C" w:rsidRDefault="00963E0C" w:rsidP="007F1278">
      <w:pPr>
        <w:rPr>
          <w:rFonts w:ascii="Times New Roman" w:hAnsi="Times New Roman" w:cs="Times New Roman"/>
          <w:sz w:val="28"/>
          <w:szCs w:val="28"/>
        </w:rPr>
      </w:pPr>
    </w:p>
    <w:p w:rsidR="00963E0C" w:rsidRDefault="00963E0C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«Ветер дует», платочки помогает высушить (дыхательная гимнастика).</w:t>
      </w:r>
    </w:p>
    <w:p w:rsidR="00963E0C" w:rsidRPr="007F1278" w:rsidRDefault="00963E0C" w:rsidP="007F12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занятия ребята заботливо складывают платочки, кладут в кармашки.</w:t>
      </w:r>
    </w:p>
    <w:sectPr w:rsidR="00963E0C" w:rsidRPr="007F1278" w:rsidSect="00A3379F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35FF"/>
    <w:multiLevelType w:val="hybridMultilevel"/>
    <w:tmpl w:val="847A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9F"/>
    <w:rsid w:val="003B69A5"/>
    <w:rsid w:val="003C2C39"/>
    <w:rsid w:val="007F1278"/>
    <w:rsid w:val="00807F00"/>
    <w:rsid w:val="00853FC8"/>
    <w:rsid w:val="00963E0C"/>
    <w:rsid w:val="00A3379F"/>
    <w:rsid w:val="00C034A1"/>
    <w:rsid w:val="00EB577B"/>
    <w:rsid w:val="00F60BF3"/>
    <w:rsid w:val="00FB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2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2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</dc:creator>
  <cp:lastModifiedBy>Artem</cp:lastModifiedBy>
  <cp:revision>2</cp:revision>
  <dcterms:created xsi:type="dcterms:W3CDTF">2015-02-21T15:57:00Z</dcterms:created>
  <dcterms:modified xsi:type="dcterms:W3CDTF">2015-02-21T18:14:00Z</dcterms:modified>
</cp:coreProperties>
</file>