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C" w:rsidRDefault="00892872" w:rsidP="00892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с детьми «группы риска»</w:t>
      </w:r>
    </w:p>
    <w:p w:rsidR="00892872" w:rsidRDefault="00892872" w:rsidP="00892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892872" w:rsidRDefault="00892872" w:rsidP="00892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Томитова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892872" w:rsidRDefault="00892872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«б» классе к «группе риска», испытывающими трудности в обучении </w:t>
      </w:r>
      <w:r w:rsidR="00802F34">
        <w:rPr>
          <w:rFonts w:ascii="Times New Roman" w:hAnsi="Times New Roman" w:cs="Times New Roman"/>
          <w:sz w:val="24"/>
          <w:szCs w:val="24"/>
        </w:rPr>
        <w:t>относятся</w:t>
      </w:r>
      <w:r>
        <w:rPr>
          <w:rFonts w:ascii="Times New Roman" w:hAnsi="Times New Roman" w:cs="Times New Roman"/>
          <w:sz w:val="24"/>
          <w:szCs w:val="24"/>
        </w:rPr>
        <w:t>: Сергей, Никита, Кирилл. Я, как классный руководитель, изучила индивидуальные особенности учащихся и выявила причины неуспеваемости детей:</w:t>
      </w:r>
    </w:p>
    <w:p w:rsidR="00892872" w:rsidRDefault="00892872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872" w:rsidRDefault="00892872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успеваемости: </w:t>
      </w:r>
      <w:r>
        <w:rPr>
          <w:rFonts w:ascii="Times New Roman" w:hAnsi="Times New Roman" w:cs="Times New Roman"/>
          <w:sz w:val="24"/>
          <w:szCs w:val="24"/>
        </w:rPr>
        <w:t>относительная (частичная, но относительно стойкая неуспеваемость по русскому языку и чтению).</w:t>
      </w:r>
    </w:p>
    <w:p w:rsidR="00892872" w:rsidRDefault="00892872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причины: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491E" w:rsidRDefault="00892872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2872">
        <w:rPr>
          <w:rFonts w:ascii="Times New Roman" w:hAnsi="Times New Roman" w:cs="Times New Roman"/>
          <w:b/>
          <w:sz w:val="24"/>
          <w:szCs w:val="24"/>
        </w:rPr>
        <w:t xml:space="preserve">Социально-бытовые причины: </w:t>
      </w:r>
      <w:r>
        <w:rPr>
          <w:rFonts w:ascii="Times New Roman" w:hAnsi="Times New Roman" w:cs="Times New Roman"/>
          <w:sz w:val="24"/>
          <w:szCs w:val="24"/>
        </w:rPr>
        <w:t xml:space="preserve"> недостойное поведение родителей (развод с отцом, в семье четверо детей, Сережа - старший)</w:t>
      </w:r>
      <w:r w:rsidR="000C491E">
        <w:rPr>
          <w:rFonts w:ascii="Times New Roman" w:hAnsi="Times New Roman" w:cs="Times New Roman"/>
          <w:sz w:val="24"/>
          <w:szCs w:val="24"/>
        </w:rPr>
        <w:t>.</w:t>
      </w:r>
    </w:p>
    <w:p w:rsidR="00892872" w:rsidRDefault="000C491E" w:rsidP="008928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491E">
        <w:rPr>
          <w:rFonts w:ascii="Times New Roman" w:hAnsi="Times New Roman" w:cs="Times New Roman"/>
          <w:b/>
          <w:sz w:val="24"/>
          <w:szCs w:val="24"/>
        </w:rPr>
        <w:t>Физиологические причины:</w:t>
      </w:r>
      <w:r w:rsidR="00892872" w:rsidRPr="000C4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требуют изучения.</w:t>
      </w:r>
    </w:p>
    <w:p w:rsidR="000C491E" w:rsidRDefault="000C491E" w:rsidP="00892872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Психологические причины: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Узость кругозора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развития речи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памяти, внимания</w:t>
      </w: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Никита:</w:t>
      </w:r>
    </w:p>
    <w:p w:rsidR="00CE0683" w:rsidRDefault="00CE0683" w:rsidP="00CE0683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неуспеваемости: </w:t>
      </w:r>
      <w:r>
        <w:rPr>
          <w:rFonts w:ascii="Times New Roman" w:hAnsi="Times New Roman" w:cs="Times New Roman"/>
          <w:sz w:val="24"/>
          <w:szCs w:val="24"/>
        </w:rPr>
        <w:t>относительная (частичная, но относительно стойкая неуспеваемость по русскому языку и математике).</w:t>
      </w:r>
    </w:p>
    <w:p w:rsidR="00CE0683" w:rsidRDefault="00CE0683" w:rsidP="00CE0683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причины: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CE0683" w:rsidRDefault="00CE0683" w:rsidP="00CE0683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92872">
        <w:rPr>
          <w:rFonts w:ascii="Times New Roman" w:hAnsi="Times New Roman" w:cs="Times New Roman"/>
          <w:b/>
          <w:sz w:val="24"/>
          <w:szCs w:val="24"/>
        </w:rPr>
        <w:t xml:space="preserve">Социально-бытовые причины: </w:t>
      </w:r>
      <w:r>
        <w:rPr>
          <w:rFonts w:ascii="Times New Roman" w:hAnsi="Times New Roman" w:cs="Times New Roman"/>
          <w:sz w:val="24"/>
          <w:szCs w:val="24"/>
        </w:rPr>
        <w:t xml:space="preserve"> развод родителей, проживание с отцом, без матери.</w:t>
      </w:r>
    </w:p>
    <w:p w:rsidR="00CE0683" w:rsidRDefault="00CE0683" w:rsidP="00CE0683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C491E">
        <w:rPr>
          <w:rFonts w:ascii="Times New Roman" w:hAnsi="Times New Roman" w:cs="Times New Roman"/>
          <w:b/>
          <w:sz w:val="24"/>
          <w:szCs w:val="24"/>
        </w:rPr>
        <w:t xml:space="preserve">Физиологические причины: </w:t>
      </w:r>
      <w:r>
        <w:rPr>
          <w:rFonts w:ascii="Times New Roman" w:hAnsi="Times New Roman" w:cs="Times New Roman"/>
          <w:sz w:val="24"/>
          <w:szCs w:val="24"/>
        </w:rPr>
        <w:t>требуют изучения.</w:t>
      </w:r>
    </w:p>
    <w:p w:rsidR="00CE0683" w:rsidRDefault="00CE0683" w:rsidP="00CE0683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Психологические причины:</w:t>
      </w:r>
    </w:p>
    <w:p w:rsidR="00CE0683" w:rsidRDefault="00CE0683" w:rsidP="00CE06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Узость кругозора</w:t>
      </w:r>
    </w:p>
    <w:p w:rsidR="00CE0683" w:rsidRDefault="00CE0683" w:rsidP="00CE06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 после развода родителей</w:t>
      </w:r>
    </w:p>
    <w:p w:rsidR="00CE0683" w:rsidRDefault="00CE0683" w:rsidP="00CE06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памяти, внимания</w:t>
      </w:r>
    </w:p>
    <w:p w:rsidR="00CE0683" w:rsidRDefault="00CE0683" w:rsidP="00CE06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Медленность понимания</w:t>
      </w:r>
    </w:p>
    <w:p w:rsidR="00CE0683" w:rsidRPr="00CE0683" w:rsidRDefault="00CE0683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Кирилл:</w:t>
      </w: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неуспеваемости: </w:t>
      </w:r>
      <w:r>
        <w:rPr>
          <w:rFonts w:ascii="Times New Roman" w:hAnsi="Times New Roman" w:cs="Times New Roman"/>
          <w:sz w:val="24"/>
          <w:szCs w:val="24"/>
        </w:rPr>
        <w:t>относительная (частичная, но относительно стойкая неуспеваемость по русскому языку и математике).</w:t>
      </w: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причины: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92872">
        <w:rPr>
          <w:rFonts w:ascii="Times New Roman" w:hAnsi="Times New Roman" w:cs="Times New Roman"/>
          <w:b/>
          <w:sz w:val="24"/>
          <w:szCs w:val="24"/>
        </w:rPr>
        <w:t xml:space="preserve">Социально-бытовые причины: </w:t>
      </w:r>
      <w:r>
        <w:rPr>
          <w:rFonts w:ascii="Times New Roman" w:hAnsi="Times New Roman" w:cs="Times New Roman"/>
          <w:sz w:val="24"/>
          <w:szCs w:val="24"/>
        </w:rPr>
        <w:t xml:space="preserve"> очень строгий отец, у мальчика наблюдается сильный испуг.</w:t>
      </w:r>
    </w:p>
    <w:p w:rsidR="000C491E" w:rsidRDefault="000C491E" w:rsidP="000C491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1E">
        <w:rPr>
          <w:rFonts w:ascii="Times New Roman" w:hAnsi="Times New Roman" w:cs="Times New Roman"/>
          <w:b/>
          <w:sz w:val="24"/>
          <w:szCs w:val="24"/>
        </w:rPr>
        <w:t xml:space="preserve">Физиологические причины: </w:t>
      </w:r>
      <w:r>
        <w:rPr>
          <w:rFonts w:ascii="Times New Roman" w:hAnsi="Times New Roman" w:cs="Times New Roman"/>
          <w:sz w:val="24"/>
          <w:szCs w:val="24"/>
        </w:rPr>
        <w:t>требуют изучения.</w:t>
      </w:r>
    </w:p>
    <w:p w:rsidR="000C491E" w:rsidRDefault="000C491E" w:rsidP="000C491E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Психологические причины: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Узость кругозора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Комплексы по поводу лишнего веса</w:t>
      </w:r>
    </w:p>
    <w:p w:rsidR="000C491E" w:rsidRDefault="000C491E" w:rsidP="000C49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памяти, внимания</w:t>
      </w:r>
    </w:p>
    <w:p w:rsidR="000C491E" w:rsidRDefault="000C491E" w:rsidP="000C491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причин неуспеваемости этих учащихся</w:t>
      </w:r>
      <w:r w:rsidR="00F662CD">
        <w:rPr>
          <w:rFonts w:ascii="Times New Roman" w:hAnsi="Times New Roman" w:cs="Times New Roman"/>
          <w:sz w:val="24"/>
          <w:szCs w:val="24"/>
        </w:rPr>
        <w:t xml:space="preserve"> показал, что у всех снижена школьная мотивация, уровень познавательных притязаний низкий. У учащихся наблюдается снижение контроля со стороны взрослых, наличие пропусков занятий, отсутствие систематической подготовки к занятиям. С данной группой учащихся и с их семьями спланирована профилактическая и коррекционная работа. Работа с данной категорией родителей чаще всего является мало эффективной.</w:t>
      </w:r>
    </w:p>
    <w:p w:rsidR="00F662CD" w:rsidRDefault="00F662CD" w:rsidP="00F662C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детьми «группы риска»</w:t>
      </w:r>
    </w:p>
    <w:p w:rsidR="00F662CD" w:rsidRPr="00F662CD" w:rsidRDefault="00F662CD" w:rsidP="00F662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Дифференцированная работа на уроках</w:t>
      </w:r>
    </w:p>
    <w:p w:rsidR="00F662CD" w:rsidRPr="00F662CD" w:rsidRDefault="00F662CD" w:rsidP="00F662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родителям</w:t>
      </w:r>
    </w:p>
    <w:p w:rsidR="00F662CD" w:rsidRPr="00F662CD" w:rsidRDefault="00F662CD" w:rsidP="00F662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занятия: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3119"/>
        <w:gridCol w:w="2835"/>
        <w:gridCol w:w="2800"/>
      </w:tblGrid>
      <w:tr w:rsidR="00F662CD" w:rsidTr="00F662CD">
        <w:tc>
          <w:tcPr>
            <w:tcW w:w="709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800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662CD" w:rsidTr="00F662CD">
        <w:tc>
          <w:tcPr>
            <w:tcW w:w="709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F662CD" w:rsidRP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</w:tr>
      <w:tr w:rsidR="00F662CD" w:rsidTr="00F662CD">
        <w:tc>
          <w:tcPr>
            <w:tcW w:w="709" w:type="dxa"/>
          </w:tcPr>
          <w:p w:rsid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62CD" w:rsidRDefault="00F662CD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662CD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F662CD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</w:tr>
      <w:tr w:rsidR="008A2240" w:rsidTr="00F662CD">
        <w:tc>
          <w:tcPr>
            <w:tcW w:w="709" w:type="dxa"/>
          </w:tcPr>
          <w:p w:rsidR="008A2240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2240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A2240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8A2240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</w:tr>
      <w:tr w:rsidR="008A2240" w:rsidTr="00F662CD">
        <w:tc>
          <w:tcPr>
            <w:tcW w:w="709" w:type="dxa"/>
          </w:tcPr>
          <w:p w:rsidR="008A2240" w:rsidRDefault="008A2240" w:rsidP="00F662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A2240" w:rsidRDefault="008A2240" w:rsidP="006E41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A2240" w:rsidRDefault="008A2240" w:rsidP="006E41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8A2240" w:rsidRDefault="008A2240" w:rsidP="006E41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</w:tr>
    </w:tbl>
    <w:p w:rsidR="00F662CD" w:rsidRPr="00F662CD" w:rsidRDefault="00F662CD" w:rsidP="00F662CD">
      <w:pPr>
        <w:pStyle w:val="a3"/>
        <w:spacing w:line="36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0C491E" w:rsidRDefault="000C491E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74AD0" w:rsidRDefault="00974AD0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74AD0" w:rsidRDefault="00974AD0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Целенаправленная и систематическая работа позволила улучшить показатели в обучении: Сергей по математике, но по русскому языку по-прежнему испытывает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трудности; Кирилл по математике и русскому языку; у Никиты сдвиги минимальные, но наблюдается некоторое улучшение по математике (стал лучше решать примеры).</w:t>
      </w:r>
    </w:p>
    <w:p w:rsidR="00974AD0" w:rsidRDefault="00974AD0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данной работы позволил сделать выводы о том, что необходимо продолжить работу по устранению пробелов в обучении и оказывать своевременную помощь в усвоении учебного материала. Тесно работать с родителями учащихся. Необходимо в этом напр</w:t>
      </w:r>
      <w:r w:rsidR="00091B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влении изыскивать новые формы и технологии.</w:t>
      </w:r>
    </w:p>
    <w:p w:rsidR="00974AD0" w:rsidRPr="000C491E" w:rsidRDefault="00974AD0" w:rsidP="000C491E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выводы необходимо будет учесть при планировании все </w:t>
      </w:r>
      <w:r w:rsidR="00091B72">
        <w:rPr>
          <w:rFonts w:ascii="Times New Roman" w:hAnsi="Times New Roman" w:cs="Times New Roman"/>
          <w:sz w:val="24"/>
          <w:szCs w:val="24"/>
        </w:rPr>
        <w:t>дальнейшее</w:t>
      </w:r>
      <w:r w:rsidR="00091B72">
        <w:rPr>
          <w:rFonts w:ascii="Times New Roman" w:hAnsi="Times New Roman" w:cs="Times New Roman"/>
          <w:sz w:val="24"/>
          <w:szCs w:val="24"/>
        </w:rPr>
        <w:tab/>
        <w:t xml:space="preserve"> учебно-воспитательной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74AD0" w:rsidRPr="000C491E" w:rsidSect="00A9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2A9"/>
    <w:multiLevelType w:val="hybridMultilevel"/>
    <w:tmpl w:val="6400E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16404D"/>
    <w:multiLevelType w:val="hybridMultilevel"/>
    <w:tmpl w:val="323CB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72"/>
    <w:rsid w:val="00091B72"/>
    <w:rsid w:val="000C491E"/>
    <w:rsid w:val="00802F34"/>
    <w:rsid w:val="00892872"/>
    <w:rsid w:val="008A2240"/>
    <w:rsid w:val="00974AD0"/>
    <w:rsid w:val="00A91E5C"/>
    <w:rsid w:val="00CE0683"/>
    <w:rsid w:val="00D638F2"/>
    <w:rsid w:val="00F662CD"/>
    <w:rsid w:val="00FC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1E"/>
    <w:pPr>
      <w:ind w:left="720"/>
      <w:contextualSpacing/>
    </w:pPr>
  </w:style>
  <w:style w:type="table" w:styleId="a4">
    <w:name w:val="Table Grid"/>
    <w:basedOn w:val="a1"/>
    <w:uiPriority w:val="59"/>
    <w:rsid w:val="00F66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otk_2</dc:creator>
  <cp:keywords/>
  <dc:description/>
  <cp:lastModifiedBy>1</cp:lastModifiedBy>
  <cp:revision>4</cp:revision>
  <dcterms:created xsi:type="dcterms:W3CDTF">2013-12-03T02:09:00Z</dcterms:created>
  <dcterms:modified xsi:type="dcterms:W3CDTF">2013-12-06T15:01:00Z</dcterms:modified>
</cp:coreProperties>
</file>