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03" w:rsidRPr="00900F49" w:rsidRDefault="00927148">
      <w:pPr>
        <w:rPr>
          <w:rFonts w:ascii="Times New Roman" w:hAnsi="Times New Roman" w:cs="Times New Roman"/>
          <w:b/>
          <w:sz w:val="32"/>
          <w:szCs w:val="32"/>
        </w:rPr>
      </w:pPr>
      <w:r w:rsidRPr="00900F49">
        <w:rPr>
          <w:rFonts w:ascii="Times New Roman" w:hAnsi="Times New Roman" w:cs="Times New Roman"/>
          <w:b/>
          <w:sz w:val="32"/>
          <w:szCs w:val="32"/>
        </w:rPr>
        <w:t>Глава 2. Задачи, методы</w:t>
      </w:r>
      <w:r w:rsidR="00FD6DF1" w:rsidRPr="00900F49">
        <w:rPr>
          <w:rFonts w:ascii="Times New Roman" w:hAnsi="Times New Roman" w:cs="Times New Roman"/>
          <w:b/>
          <w:sz w:val="32"/>
          <w:szCs w:val="32"/>
        </w:rPr>
        <w:t>, организация</w:t>
      </w:r>
      <w:r w:rsidRPr="00900F49">
        <w:rPr>
          <w:rFonts w:ascii="Times New Roman" w:hAnsi="Times New Roman" w:cs="Times New Roman"/>
          <w:b/>
          <w:sz w:val="32"/>
          <w:szCs w:val="32"/>
        </w:rPr>
        <w:t xml:space="preserve"> исследования</w:t>
      </w:r>
    </w:p>
    <w:p w:rsidR="00927148" w:rsidRPr="00900F49" w:rsidRDefault="00927148">
      <w:pPr>
        <w:rPr>
          <w:rFonts w:ascii="Times New Roman" w:hAnsi="Times New Roman" w:cs="Times New Roman"/>
          <w:b/>
          <w:sz w:val="32"/>
          <w:szCs w:val="32"/>
        </w:rPr>
      </w:pPr>
      <w:r w:rsidRPr="00900F49">
        <w:rPr>
          <w:rFonts w:ascii="Times New Roman" w:hAnsi="Times New Roman" w:cs="Times New Roman"/>
          <w:b/>
          <w:sz w:val="32"/>
          <w:szCs w:val="32"/>
        </w:rPr>
        <w:t>2.1 Задачи исследования.</w:t>
      </w:r>
    </w:p>
    <w:p w:rsidR="00927148" w:rsidRPr="00900F49" w:rsidRDefault="00E55C91">
      <w:p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 </w:t>
      </w:r>
      <w:r w:rsidR="00927148" w:rsidRPr="00900F49">
        <w:rPr>
          <w:rFonts w:ascii="Times New Roman" w:hAnsi="Times New Roman" w:cs="Times New Roman"/>
          <w:sz w:val="28"/>
          <w:szCs w:val="28"/>
        </w:rPr>
        <w:t>К задачам исследования можно отнести:</w:t>
      </w:r>
    </w:p>
    <w:p w:rsidR="00927148" w:rsidRPr="00900F49" w:rsidRDefault="00927148" w:rsidP="00927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Изучить литературные источники с целью выявления средств, методов и условий развития технико-тактических действий у вратарей.</w:t>
      </w:r>
    </w:p>
    <w:p w:rsidR="00927148" w:rsidRPr="00900F49" w:rsidRDefault="00927148" w:rsidP="00927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Разработать рациональную структуру тренировочных занятий для развития технико-тактических каче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>и подготовке футбольных вратарей.</w:t>
      </w:r>
    </w:p>
    <w:p w:rsidR="00927148" w:rsidRPr="00900F49" w:rsidRDefault="00927148" w:rsidP="00927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Экспериментально обосновать эффективности применения методики обучения технико-тактических каче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ств  вр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>атарей в  футболе.</w:t>
      </w:r>
    </w:p>
    <w:p w:rsidR="00927148" w:rsidRPr="00900F49" w:rsidRDefault="00927148" w:rsidP="00927148">
      <w:pPr>
        <w:rPr>
          <w:rFonts w:ascii="Times New Roman" w:hAnsi="Times New Roman" w:cs="Times New Roman"/>
          <w:b/>
          <w:sz w:val="32"/>
          <w:szCs w:val="32"/>
        </w:rPr>
      </w:pPr>
      <w:r w:rsidRPr="00900F49">
        <w:rPr>
          <w:rFonts w:ascii="Times New Roman" w:hAnsi="Times New Roman" w:cs="Times New Roman"/>
          <w:b/>
          <w:sz w:val="32"/>
          <w:szCs w:val="32"/>
        </w:rPr>
        <w:t>2.2 Методы исследования.</w:t>
      </w:r>
    </w:p>
    <w:p w:rsidR="00E55C91" w:rsidRPr="00900F49" w:rsidRDefault="00927148" w:rsidP="00927148">
      <w:p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</w:t>
      </w:r>
      <w:r w:rsidR="00E55C91" w:rsidRPr="00900F49">
        <w:rPr>
          <w:rFonts w:ascii="Times New Roman" w:hAnsi="Times New Roman" w:cs="Times New Roman"/>
          <w:sz w:val="28"/>
          <w:szCs w:val="28"/>
        </w:rPr>
        <w:t xml:space="preserve">  </w:t>
      </w:r>
      <w:r w:rsidRPr="00900F49">
        <w:rPr>
          <w:rFonts w:ascii="Times New Roman" w:hAnsi="Times New Roman" w:cs="Times New Roman"/>
          <w:sz w:val="28"/>
          <w:szCs w:val="28"/>
        </w:rPr>
        <w:t xml:space="preserve">Любое исследование требует поиска способов (методов) решения поставленных задач. 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Метод (греч.</w:t>
      </w:r>
      <w:proofErr w:type="spellStart"/>
      <w:r w:rsidRPr="00900F49">
        <w:rPr>
          <w:rFonts w:ascii="Times New Roman" w:hAnsi="Times New Roman" w:cs="Times New Roman"/>
          <w:sz w:val="28"/>
          <w:szCs w:val="28"/>
          <w:lang w:val="en-US"/>
        </w:rPr>
        <w:t>methodos</w:t>
      </w:r>
      <w:proofErr w:type="spellEnd"/>
      <w:r w:rsidRPr="00900F49">
        <w:rPr>
          <w:rFonts w:ascii="Times New Roman" w:hAnsi="Times New Roman" w:cs="Times New Roman"/>
          <w:sz w:val="28"/>
          <w:szCs w:val="28"/>
        </w:rPr>
        <w:t>-буквально «путь к чему- либо»)</w:t>
      </w:r>
      <w:r w:rsidR="00E55C91" w:rsidRPr="00900F49">
        <w:rPr>
          <w:rFonts w:ascii="Times New Roman" w:hAnsi="Times New Roman" w:cs="Times New Roman"/>
          <w:sz w:val="28"/>
          <w:szCs w:val="28"/>
        </w:rPr>
        <w:t xml:space="preserve"> – в самом общем значении способ (прием) достижения цели, определенным образом упорядоченная деятельность.</w:t>
      </w:r>
      <w:proofErr w:type="gramEnd"/>
      <w:r w:rsidR="00E55C91" w:rsidRPr="00900F49">
        <w:rPr>
          <w:rFonts w:ascii="Times New Roman" w:hAnsi="Times New Roman" w:cs="Times New Roman"/>
          <w:sz w:val="28"/>
          <w:szCs w:val="28"/>
        </w:rPr>
        <w:t xml:space="preserve"> Выбор методов исследования является одно из ключевых позиций исследования.</w:t>
      </w:r>
    </w:p>
    <w:p w:rsidR="00E55C91" w:rsidRPr="00900F49" w:rsidRDefault="00E55C91" w:rsidP="00927148">
      <w:p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     В проведении  исследования были использованы методы:</w:t>
      </w:r>
    </w:p>
    <w:p w:rsidR="00E55C91" w:rsidRPr="00900F49" w:rsidRDefault="00E55C91" w:rsidP="00E55C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Педагогические наблюдения за тренировочной деятельностью юных вратарей в футболе.</w:t>
      </w:r>
    </w:p>
    <w:p w:rsidR="00E55C91" w:rsidRPr="00900F49" w:rsidRDefault="00E55C91" w:rsidP="00E55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Исследователь должен наблюдать и фиксировать то или иное явление или процесс, также необходимо обеспечить возможность последующего анализа и синтеза. Основная его отличительная черта от педагогического эксперимента заключается в том, что оно проходит без вмешательства исследователя в ход педагогического процесса.</w:t>
      </w:r>
    </w:p>
    <w:p w:rsidR="00E55C91" w:rsidRPr="00900F49" w:rsidRDefault="00E55C91" w:rsidP="00E55C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E55C91" w:rsidRPr="00900F49" w:rsidRDefault="00E55C91" w:rsidP="00E55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Этот метод позволяет выявить уровень умений и навыков, а также способностей и других качеств личности путем анализа способов выполнения испытуемыми ряда специальных заданий.</w:t>
      </w:r>
    </w:p>
    <w:p w:rsidR="00117EDA" w:rsidRPr="00900F49" w:rsidRDefault="00117EDA" w:rsidP="00117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Педагогический эксперимент.</w:t>
      </w:r>
    </w:p>
    <w:p w:rsidR="00117EDA" w:rsidRPr="00900F49" w:rsidRDefault="00117EDA" w:rsidP="00117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В процессе работы педагог будет отмечат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 xml:space="preserve"> фиксировать, определять и замечать), что именно эти изменения произошли у вратарей (экспериментальной группы).</w:t>
      </w:r>
    </w:p>
    <w:p w:rsidR="00117EDA" w:rsidRPr="00900F49" w:rsidRDefault="00117EDA" w:rsidP="00117E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Сравнительный педагогический эксперимент.</w:t>
      </w:r>
    </w:p>
    <w:p w:rsidR="00117EDA" w:rsidRPr="00900F49" w:rsidRDefault="00117EDA" w:rsidP="00117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  Предусматривает доказательство гипотезы (или ее опровержение) путем сопоставления эффективности педагогического процесса после </w:t>
      </w:r>
      <w:r w:rsidRPr="00900F49">
        <w:rPr>
          <w:rFonts w:ascii="Times New Roman" w:hAnsi="Times New Roman" w:cs="Times New Roman"/>
          <w:sz w:val="28"/>
          <w:szCs w:val="28"/>
        </w:rPr>
        <w:lastRenderedPageBreak/>
        <w:t>введения в него нового фактора с эффективностью педагогического процесса до его введения в той же самой группе занимающихс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 xml:space="preserve"> последовательная схема эксперимента) . Или же сравниваются различные методики  в нескольких опытных и контрольных группах. В которых  учебные занятия о обследования проводятся одновременно 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>параллельная схема эксперимента).</w:t>
      </w:r>
    </w:p>
    <w:p w:rsidR="00474E3F" w:rsidRPr="00900F49" w:rsidRDefault="00117EDA" w:rsidP="00474E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Методы математической статистики.</w:t>
      </w:r>
      <w:r w:rsidR="00474E3F" w:rsidRPr="00900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E3F" w:rsidRPr="00900F49" w:rsidRDefault="00474E3F" w:rsidP="00474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noProof/>
          <w:sz w:val="20"/>
        </w:rPr>
        <w:pict>
          <v:line id="_x0000_s1026" style="position:absolute;left:0;text-align:left;z-index:251658240" from="450pt,30.2pt" to="459pt,30.2pt"/>
        </w:pict>
      </w:r>
      <w:r w:rsidRPr="00900F49">
        <w:rPr>
          <w:rFonts w:ascii="Times New Roman" w:hAnsi="Times New Roman" w:cs="Times New Roman"/>
          <w:sz w:val="28"/>
        </w:rPr>
        <w:t xml:space="preserve">Для обработки экспериментальных данных использованы методы математической статистики: рассчитывались среднее арифметическое (Х), среднее </w:t>
      </w:r>
      <w:proofErr w:type="spellStart"/>
      <w:r w:rsidRPr="00900F49">
        <w:rPr>
          <w:rFonts w:ascii="Times New Roman" w:hAnsi="Times New Roman" w:cs="Times New Roman"/>
          <w:sz w:val="28"/>
        </w:rPr>
        <w:t>квадратическое</w:t>
      </w:r>
      <w:proofErr w:type="spellEnd"/>
      <w:r w:rsidRPr="00900F49">
        <w:rPr>
          <w:rFonts w:ascii="Times New Roman" w:hAnsi="Times New Roman" w:cs="Times New Roman"/>
          <w:sz w:val="28"/>
        </w:rPr>
        <w:t xml:space="preserve"> отклонение</w:t>
      </w:r>
      <w:proofErr w:type="gramStart"/>
      <w:r w:rsidRPr="00900F49">
        <w:rPr>
          <w:rFonts w:ascii="Times New Roman" w:hAnsi="Times New Roman" w:cs="Times New Roman"/>
          <w:sz w:val="28"/>
        </w:rPr>
        <w:t xml:space="preserve"> (</w:t>
      </w:r>
      <w:r w:rsidRPr="00900F49">
        <w:rPr>
          <w:rFonts w:ascii="Times New Roman" w:hAnsi="Times New Roman" w:cs="Times New Roman"/>
        </w:rPr>
        <w:sym w:font="Symbol" w:char="F0B1"/>
      </w:r>
      <w:r w:rsidRPr="00900F49">
        <w:rPr>
          <w:rFonts w:ascii="Times New Roman" w:hAnsi="Times New Roman" w:cs="Times New Roman"/>
        </w:rPr>
        <w:sym w:font="Symbol" w:char="F073"/>
      </w:r>
      <w:r w:rsidRPr="00900F49">
        <w:rPr>
          <w:rFonts w:ascii="Times New Roman" w:hAnsi="Times New Roman" w:cs="Times New Roman"/>
          <w:sz w:val="28"/>
        </w:rPr>
        <w:t xml:space="preserve">),  </w:t>
      </w:r>
      <w:proofErr w:type="gramEnd"/>
      <w:r w:rsidRPr="00900F49">
        <w:rPr>
          <w:rFonts w:ascii="Times New Roman" w:hAnsi="Times New Roman" w:cs="Times New Roman"/>
          <w:sz w:val="28"/>
        </w:rPr>
        <w:t>ошибка репрезентативности (</w:t>
      </w:r>
      <w:r w:rsidRPr="00900F49">
        <w:rPr>
          <w:rFonts w:ascii="Times New Roman" w:hAnsi="Times New Roman" w:cs="Times New Roman"/>
        </w:rPr>
        <w:sym w:font="Symbol" w:char="F0B1"/>
      </w:r>
      <w:r w:rsidRPr="00900F49">
        <w:rPr>
          <w:rFonts w:ascii="Times New Roman" w:hAnsi="Times New Roman" w:cs="Times New Roman"/>
          <w:sz w:val="28"/>
          <w:lang w:val="en-US"/>
        </w:rPr>
        <w:t>m</w:t>
      </w:r>
      <w:r w:rsidRPr="00900F49">
        <w:rPr>
          <w:rFonts w:ascii="Times New Roman" w:hAnsi="Times New Roman" w:cs="Times New Roman"/>
          <w:sz w:val="28"/>
          <w:lang w:val="uk-UA"/>
        </w:rPr>
        <w:t>)</w:t>
      </w:r>
      <w:r w:rsidRPr="00900F49">
        <w:rPr>
          <w:rFonts w:ascii="Times New Roman" w:hAnsi="Times New Roman" w:cs="Times New Roman"/>
          <w:sz w:val="28"/>
        </w:rPr>
        <w:t>, критерий достоверности (</w:t>
      </w:r>
      <w:r w:rsidRPr="00900F49">
        <w:rPr>
          <w:rFonts w:ascii="Times New Roman" w:hAnsi="Times New Roman" w:cs="Times New Roman"/>
          <w:sz w:val="28"/>
          <w:lang w:val="en-US"/>
        </w:rPr>
        <w:t>t</w:t>
      </w:r>
      <w:r w:rsidRPr="00900F49">
        <w:rPr>
          <w:rFonts w:ascii="Times New Roman" w:hAnsi="Times New Roman" w:cs="Times New Roman"/>
          <w:sz w:val="28"/>
        </w:rPr>
        <w:t>).</w:t>
      </w:r>
    </w:p>
    <w:p w:rsidR="00474E3F" w:rsidRPr="00900F49" w:rsidRDefault="00474E3F" w:rsidP="00474E3F">
      <w:pPr>
        <w:pStyle w:val="21"/>
        <w:ind w:right="534" w:firstLine="720"/>
        <w:rPr>
          <w:sz w:val="28"/>
        </w:rPr>
      </w:pPr>
      <w:proofErr w:type="gramStart"/>
      <w:r w:rsidRPr="00900F49">
        <w:rPr>
          <w:sz w:val="28"/>
        </w:rPr>
        <w:t>Средняя</w:t>
      </w:r>
      <w:proofErr w:type="gramEnd"/>
      <w:r w:rsidRPr="00900F49">
        <w:rPr>
          <w:sz w:val="28"/>
        </w:rPr>
        <w:t xml:space="preserve"> арифметическая находится по форм</w:t>
      </w:r>
      <w:r w:rsidRPr="00900F49">
        <w:rPr>
          <w:sz w:val="28"/>
        </w:rPr>
        <w:t>у</w:t>
      </w:r>
      <w:r w:rsidRPr="00900F49">
        <w:rPr>
          <w:sz w:val="28"/>
        </w:rPr>
        <w:t>ле:</w:t>
      </w:r>
    </w:p>
    <w:p w:rsidR="00474E3F" w:rsidRPr="00900F49" w:rsidRDefault="00474E3F" w:rsidP="00474E3F">
      <w:pPr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position w:val="-22"/>
          <w:sz w:val="28"/>
        </w:rPr>
        <w:object w:dxaOrig="13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81.75pt" o:ole="">
            <v:imagedata r:id="rId6" o:title=""/>
          </v:shape>
          <o:OLEObject Type="Embed" ProgID="Equation.2" ShapeID="_x0000_i1025" DrawAspect="Content" ObjectID="_1365155306" r:id="rId7"/>
        </w:object>
      </w:r>
    </w:p>
    <w:p w:rsidR="00474E3F" w:rsidRPr="00900F49" w:rsidRDefault="00474E3F" w:rsidP="00474E3F">
      <w:pPr>
        <w:spacing w:line="480" w:lineRule="exact"/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 xml:space="preserve">где: i=1,2,..., </w:t>
      </w:r>
      <w:proofErr w:type="spellStart"/>
      <w:r w:rsidRPr="00900F49">
        <w:rPr>
          <w:rFonts w:ascii="Times New Roman" w:hAnsi="Times New Roman" w:cs="Times New Roman"/>
          <w:sz w:val="28"/>
        </w:rPr>
        <w:t>k</w:t>
      </w:r>
      <w:proofErr w:type="spellEnd"/>
      <w:r w:rsidRPr="00900F49">
        <w:rPr>
          <w:rFonts w:ascii="Times New Roman" w:hAnsi="Times New Roman" w:cs="Times New Roman"/>
          <w:sz w:val="28"/>
        </w:rPr>
        <w:t xml:space="preserve"> - количество вариантов; </w:t>
      </w:r>
    </w:p>
    <w:p w:rsidR="00474E3F" w:rsidRPr="00900F49" w:rsidRDefault="00474E3F" w:rsidP="00474E3F">
      <w:pPr>
        <w:spacing w:line="480" w:lineRule="exact"/>
        <w:ind w:left="720" w:right="534"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900F49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900F49">
        <w:rPr>
          <w:rFonts w:ascii="Times New Roman" w:hAnsi="Times New Roman" w:cs="Times New Roman"/>
          <w:sz w:val="28"/>
        </w:rPr>
        <w:t xml:space="preserve"> - значение вариантов ряда;                 </w:t>
      </w:r>
    </w:p>
    <w:p w:rsidR="00474E3F" w:rsidRPr="00900F49" w:rsidRDefault="00474E3F" w:rsidP="00474E3F">
      <w:pPr>
        <w:spacing w:line="480" w:lineRule="exact"/>
        <w:ind w:left="720" w:right="534"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900F49">
        <w:rPr>
          <w:rFonts w:ascii="Times New Roman" w:hAnsi="Times New Roman" w:cs="Times New Roman"/>
          <w:sz w:val="28"/>
        </w:rPr>
        <w:t>n</w:t>
      </w:r>
      <w:proofErr w:type="spellEnd"/>
      <w:r w:rsidRPr="00900F49">
        <w:rPr>
          <w:rFonts w:ascii="Times New Roman" w:hAnsi="Times New Roman" w:cs="Times New Roman"/>
          <w:sz w:val="28"/>
        </w:rPr>
        <w:t xml:space="preserve"> - объем совокупности.</w:t>
      </w:r>
    </w:p>
    <w:p w:rsidR="00474E3F" w:rsidRPr="00900F49" w:rsidRDefault="00474E3F" w:rsidP="00474E3F">
      <w:pPr>
        <w:spacing w:line="480" w:lineRule="exact"/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>Дисперсия вариационного ряда определяется по формуле:</w:t>
      </w:r>
    </w:p>
    <w:p w:rsidR="00474E3F" w:rsidRPr="00900F49" w:rsidRDefault="00474E3F" w:rsidP="00474E3F">
      <w:pPr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position w:val="-22"/>
          <w:sz w:val="28"/>
        </w:rPr>
        <w:object w:dxaOrig="2180" w:dyaOrig="960">
          <v:shape id="_x0000_i1026" type="#_x0000_t75" style="width:229.5pt;height:73.5pt" o:ole="">
            <v:imagedata r:id="rId8" o:title=""/>
          </v:shape>
          <o:OLEObject Type="Embed" ProgID="Equation.2" ShapeID="_x0000_i1026" DrawAspect="Content" ObjectID="_1365155307" r:id="rId9"/>
        </w:object>
      </w:r>
    </w:p>
    <w:p w:rsidR="00474E3F" w:rsidRPr="00900F49" w:rsidRDefault="00474E3F" w:rsidP="00474E3F">
      <w:pPr>
        <w:spacing w:line="480" w:lineRule="exact"/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 xml:space="preserve">Среднее </w:t>
      </w:r>
      <w:proofErr w:type="spellStart"/>
      <w:r w:rsidRPr="00900F49">
        <w:rPr>
          <w:rFonts w:ascii="Times New Roman" w:hAnsi="Times New Roman" w:cs="Times New Roman"/>
          <w:sz w:val="28"/>
        </w:rPr>
        <w:t>квадратическое</w:t>
      </w:r>
      <w:proofErr w:type="spellEnd"/>
      <w:r w:rsidRPr="00900F49">
        <w:rPr>
          <w:rFonts w:ascii="Times New Roman" w:hAnsi="Times New Roman" w:cs="Times New Roman"/>
          <w:sz w:val="28"/>
        </w:rPr>
        <w:t xml:space="preserve"> отклонение:</w:t>
      </w:r>
    </w:p>
    <w:p w:rsidR="00474E3F" w:rsidRPr="00900F49" w:rsidRDefault="00474E3F" w:rsidP="00474E3F">
      <w:pPr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position w:val="-8"/>
          <w:sz w:val="28"/>
        </w:rPr>
        <w:object w:dxaOrig="940" w:dyaOrig="400">
          <v:shape id="_x0000_i1027" type="#_x0000_t75" style="width:103.5pt;height:39pt" o:ole="">
            <v:imagedata r:id="rId10" o:title=""/>
          </v:shape>
          <o:OLEObject Type="Embed" ProgID="Equation.2" ShapeID="_x0000_i1027" DrawAspect="Content" ObjectID="_1365155308" r:id="rId11"/>
        </w:object>
      </w:r>
    </w:p>
    <w:p w:rsidR="00474E3F" w:rsidRPr="00900F49" w:rsidRDefault="00474E3F" w:rsidP="00474E3F">
      <w:pPr>
        <w:ind w:right="534" w:firstLine="720"/>
        <w:jc w:val="both"/>
        <w:rPr>
          <w:rFonts w:ascii="Times New Roman" w:hAnsi="Times New Roman" w:cs="Times New Roman"/>
          <w:sz w:val="28"/>
        </w:rPr>
      </w:pPr>
    </w:p>
    <w:p w:rsidR="00474E3F" w:rsidRPr="00900F49" w:rsidRDefault="00474E3F" w:rsidP="00474E3F">
      <w:pPr>
        <w:spacing w:line="480" w:lineRule="exact"/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lastRenderedPageBreak/>
        <w:t xml:space="preserve">Так же, как и дисперсия, среднее </w:t>
      </w:r>
      <w:proofErr w:type="spellStart"/>
      <w:r w:rsidRPr="00900F49">
        <w:rPr>
          <w:rFonts w:ascii="Times New Roman" w:hAnsi="Times New Roman" w:cs="Times New Roman"/>
          <w:sz w:val="28"/>
        </w:rPr>
        <w:t>квадратическое</w:t>
      </w:r>
      <w:proofErr w:type="spellEnd"/>
      <w:r w:rsidRPr="00900F49">
        <w:rPr>
          <w:rFonts w:ascii="Times New Roman" w:hAnsi="Times New Roman" w:cs="Times New Roman"/>
          <w:sz w:val="28"/>
        </w:rPr>
        <w:t xml:space="preserve"> отклонение хара</w:t>
      </w:r>
      <w:r w:rsidRPr="00900F49">
        <w:rPr>
          <w:rFonts w:ascii="Times New Roman" w:hAnsi="Times New Roman" w:cs="Times New Roman"/>
          <w:sz w:val="28"/>
        </w:rPr>
        <w:t>к</w:t>
      </w:r>
      <w:r w:rsidRPr="00900F49">
        <w:rPr>
          <w:rFonts w:ascii="Times New Roman" w:hAnsi="Times New Roman" w:cs="Times New Roman"/>
          <w:sz w:val="28"/>
        </w:rPr>
        <w:t xml:space="preserve">теризует среднее отклонение реальных вариантов от их </w:t>
      </w:r>
      <w:proofErr w:type="gramStart"/>
      <w:r w:rsidRPr="00900F49">
        <w:rPr>
          <w:rFonts w:ascii="Times New Roman" w:hAnsi="Times New Roman" w:cs="Times New Roman"/>
          <w:sz w:val="28"/>
        </w:rPr>
        <w:t>средней</w:t>
      </w:r>
      <w:proofErr w:type="gramEnd"/>
      <w:r w:rsidRPr="00900F49">
        <w:rPr>
          <w:rFonts w:ascii="Times New Roman" w:hAnsi="Times New Roman" w:cs="Times New Roman"/>
          <w:sz w:val="28"/>
        </w:rPr>
        <w:t xml:space="preserve"> арифметич</w:t>
      </w:r>
      <w:r w:rsidRPr="00900F49">
        <w:rPr>
          <w:rFonts w:ascii="Times New Roman" w:hAnsi="Times New Roman" w:cs="Times New Roman"/>
          <w:sz w:val="28"/>
        </w:rPr>
        <w:t>е</w:t>
      </w:r>
      <w:r w:rsidRPr="00900F49">
        <w:rPr>
          <w:rFonts w:ascii="Times New Roman" w:hAnsi="Times New Roman" w:cs="Times New Roman"/>
          <w:sz w:val="28"/>
        </w:rPr>
        <w:t>ской.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     Для проверки достоверности нашей методики, мы прибегнем к формуле: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b/>
          <w:sz w:val="32"/>
          <w:szCs w:val="32"/>
        </w:rPr>
      </w:pPr>
      <w:r w:rsidRPr="00900F49">
        <w:rPr>
          <w:rFonts w:ascii="Times New Roman" w:hAnsi="Times New Roman" w:cs="Times New Roman"/>
          <w:b/>
          <w:sz w:val="32"/>
          <w:szCs w:val="32"/>
        </w:rPr>
        <w:t xml:space="preserve">                             _     _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b/>
          <w:sz w:val="32"/>
          <w:szCs w:val="32"/>
        </w:rPr>
      </w:pPr>
      <w:r w:rsidRPr="00900F49">
        <w:rPr>
          <w:rFonts w:ascii="Times New Roman" w:hAnsi="Times New Roman" w:cs="Times New Roman"/>
          <w:b/>
          <w:sz w:val="32"/>
          <w:szCs w:val="32"/>
        </w:rPr>
        <w:t xml:space="preserve">                           / </w:t>
      </w:r>
      <w:r w:rsidRPr="00900F49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900F49">
        <w:rPr>
          <w:rFonts w:ascii="Times New Roman" w:hAnsi="Times New Roman" w:cs="Times New Roman"/>
          <w:b/>
          <w:sz w:val="16"/>
          <w:szCs w:val="16"/>
        </w:rPr>
        <w:t>1</w:t>
      </w:r>
      <w:r w:rsidRPr="00900F49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900F49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900F49">
        <w:rPr>
          <w:rFonts w:ascii="Times New Roman" w:hAnsi="Times New Roman" w:cs="Times New Roman"/>
          <w:b/>
          <w:sz w:val="16"/>
          <w:szCs w:val="16"/>
        </w:rPr>
        <w:t>2</w:t>
      </w:r>
      <w:r w:rsidRPr="00900F49">
        <w:rPr>
          <w:rFonts w:ascii="Times New Roman" w:hAnsi="Times New Roman" w:cs="Times New Roman"/>
          <w:b/>
          <w:sz w:val="32"/>
          <w:szCs w:val="32"/>
        </w:rPr>
        <w:t xml:space="preserve"> /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b/>
          <w:sz w:val="28"/>
          <w:szCs w:val="28"/>
        </w:rPr>
      </w:pPr>
      <w:r w:rsidRPr="00900F49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039" style="position:absolute;z-index:251673600" from="84.6pt,15.9pt" to="201.6pt,15.9pt"/>
        </w:pict>
      </w:r>
      <w:r w:rsidRPr="00900F49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035" style="position:absolute;z-index:251669504" from="0,4.35pt" to="0,4.35pt"/>
        </w:pict>
      </w:r>
      <w:r w:rsidRPr="00900F49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900F49">
        <w:rPr>
          <w:rFonts w:ascii="Times New Roman" w:hAnsi="Times New Roman" w:cs="Times New Roman"/>
          <w:b/>
          <w:sz w:val="40"/>
          <w:szCs w:val="40"/>
          <w:lang w:val="en-US"/>
        </w:rPr>
        <w:t>t</w:t>
      </w:r>
      <w:r w:rsidRPr="00900F49">
        <w:rPr>
          <w:rFonts w:ascii="Times New Roman" w:hAnsi="Times New Roman" w:cs="Times New Roman"/>
          <w:b/>
          <w:sz w:val="40"/>
          <w:szCs w:val="40"/>
        </w:rPr>
        <w:t xml:space="preserve"> =</w:t>
      </w:r>
      <w:r w:rsidRPr="00900F4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b/>
          <w:sz w:val="28"/>
          <w:szCs w:val="28"/>
        </w:rPr>
      </w:pPr>
      <w:r w:rsidRPr="00900F49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1312" from="108pt,2.2pt" to="162pt,2.2pt"/>
        </w:pict>
      </w:r>
      <w:r w:rsidRPr="00900F4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8" style="position:absolute;flip:x;z-index:251672576" from="66.6pt,1.9pt" to="84.6pt,1.9pt"/>
        </w:pict>
      </w:r>
      <w:r w:rsidRPr="00900F4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7" style="position:absolute;flip:x y;z-index:251671552" from="84.6pt,1.9pt" to="93.6pt,28.9pt"/>
        </w:pict>
      </w:r>
      <w:r w:rsidRPr="00900F4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6" style="position:absolute;flip:x;z-index:251670528" from="93.6pt,1.9pt" to="111.6pt,28.9pt"/>
        </w:pict>
      </w:r>
      <w:r w:rsidRPr="00900F4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00F49">
        <w:rPr>
          <w:rFonts w:ascii="Times New Roman" w:hAnsi="Times New Roman" w:cs="Times New Roman"/>
          <w:b/>
          <w:sz w:val="16"/>
          <w:szCs w:val="16"/>
        </w:rPr>
        <w:t xml:space="preserve">2                </w:t>
      </w:r>
      <w:proofErr w:type="spellStart"/>
      <w:r w:rsidRPr="00900F49">
        <w:rPr>
          <w:rFonts w:ascii="Times New Roman" w:hAnsi="Times New Roman" w:cs="Times New Roman"/>
          <w:b/>
          <w:sz w:val="16"/>
          <w:szCs w:val="16"/>
        </w:rPr>
        <w:t>2</w:t>
      </w:r>
      <w:proofErr w:type="spellEnd"/>
      <w:r w:rsidRPr="00900F4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b/>
          <w:sz w:val="32"/>
          <w:szCs w:val="32"/>
        </w:rPr>
      </w:pPr>
      <w:r w:rsidRPr="00900F49"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34" style="position:absolute;z-index:251668480" from="18pt,6.25pt" to="18pt,6.25pt"/>
        </w:pict>
      </w:r>
      <w:r w:rsidRPr="00900F49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00F49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900F49">
        <w:rPr>
          <w:rFonts w:ascii="Times New Roman" w:hAnsi="Times New Roman" w:cs="Times New Roman"/>
          <w:b/>
          <w:sz w:val="20"/>
          <w:szCs w:val="20"/>
        </w:rPr>
        <w:t>1</w:t>
      </w:r>
      <w:r w:rsidRPr="00900F49">
        <w:rPr>
          <w:rFonts w:ascii="Times New Roman" w:hAnsi="Times New Roman" w:cs="Times New Roman"/>
          <w:b/>
          <w:sz w:val="32"/>
          <w:szCs w:val="32"/>
        </w:rPr>
        <w:t xml:space="preserve"> + </w:t>
      </w:r>
      <w:r w:rsidRPr="00900F49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900F49">
        <w:rPr>
          <w:rFonts w:ascii="Times New Roman" w:hAnsi="Times New Roman" w:cs="Times New Roman"/>
          <w:b/>
          <w:sz w:val="20"/>
          <w:szCs w:val="20"/>
        </w:rPr>
        <w:t>2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b/>
          <w:sz w:val="28"/>
          <w:szCs w:val="28"/>
        </w:rPr>
      </w:pP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00F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критерий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 xml:space="preserve"> достоверности различия разности выборочных средних;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32"/>
          <w:szCs w:val="32"/>
        </w:rPr>
      </w:pPr>
      <w:r w:rsidRPr="00900F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00F4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proofErr w:type="gramEnd"/>
      <w:r w:rsidRPr="00900F49">
        <w:rPr>
          <w:rFonts w:ascii="Times New Roman" w:hAnsi="Times New Roman" w:cs="Times New Roman"/>
          <w:sz w:val="16"/>
          <w:szCs w:val="16"/>
        </w:rPr>
        <w:t>гр</w:t>
      </w:r>
      <w:proofErr w:type="spellEnd"/>
      <w:r w:rsidRPr="00900F49">
        <w:rPr>
          <w:rFonts w:ascii="Times New Roman" w:hAnsi="Times New Roman" w:cs="Times New Roman"/>
          <w:sz w:val="28"/>
          <w:szCs w:val="28"/>
        </w:rPr>
        <w:t xml:space="preserve"> для пяти испытуемых составляет 2,6)</w:t>
      </w:r>
    </w:p>
    <w:p w:rsidR="00474E3F" w:rsidRPr="00900F49" w:rsidRDefault="00474E3F" w:rsidP="00474E3F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  <w:proofErr w:type="gramStart"/>
      <w:r w:rsidRPr="00900F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0F4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>-средняя арифметическая первой группы чисел;</w:t>
      </w:r>
    </w:p>
    <w:p w:rsidR="00474E3F" w:rsidRPr="00900F49" w:rsidRDefault="00474E3F" w:rsidP="00474E3F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  <w:proofErr w:type="gramStart"/>
      <w:r w:rsidRPr="00900F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0F4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>-средняя арифметическая второй группы чисел;</w:t>
      </w:r>
    </w:p>
    <w:p w:rsidR="00474E3F" w:rsidRPr="00900F49" w:rsidRDefault="00474E3F" w:rsidP="00474E3F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/</w:t>
      </w:r>
      <w:r w:rsidRPr="00900F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0F49">
        <w:rPr>
          <w:rFonts w:ascii="Times New Roman" w:hAnsi="Times New Roman" w:cs="Times New Roman"/>
          <w:sz w:val="28"/>
          <w:szCs w:val="28"/>
        </w:rPr>
        <w:t>1-</w:t>
      </w:r>
      <w:r w:rsidRPr="00900F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0F49">
        <w:rPr>
          <w:rFonts w:ascii="Times New Roman" w:hAnsi="Times New Roman" w:cs="Times New Roman"/>
          <w:sz w:val="28"/>
          <w:szCs w:val="28"/>
        </w:rPr>
        <w:t xml:space="preserve">2/ - разность между 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средними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 xml:space="preserve">, рассматриваемая без учета знака </w:t>
      </w:r>
    </w:p>
    <w:p w:rsidR="00474E3F" w:rsidRPr="00900F49" w:rsidRDefault="00474E3F" w:rsidP="00474E3F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00F49">
        <w:rPr>
          <w:rFonts w:ascii="Times New Roman" w:hAnsi="Times New Roman" w:cs="Times New Roman"/>
          <w:sz w:val="28"/>
          <w:szCs w:val="28"/>
        </w:rPr>
        <w:t>1 – ошибка репрезентативности первой группы чисел;</w:t>
      </w:r>
    </w:p>
    <w:p w:rsidR="00474E3F" w:rsidRPr="00900F49" w:rsidRDefault="00474E3F" w:rsidP="00474E3F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  <w:proofErr w:type="gramStart"/>
      <w:r w:rsidRPr="00900F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00F49">
        <w:rPr>
          <w:rFonts w:ascii="Times New Roman" w:hAnsi="Times New Roman" w:cs="Times New Roman"/>
          <w:sz w:val="28"/>
          <w:szCs w:val="28"/>
        </w:rPr>
        <w:t>2 – ошибка репрезентативности второй группы чисел.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E3F" w:rsidRPr="00900F49" w:rsidRDefault="00474E3F" w:rsidP="00474E3F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</w:p>
    <w:p w:rsidR="00474E3F" w:rsidRPr="00900F49" w:rsidRDefault="00474E3F" w:rsidP="00474E3F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</w:p>
    <w:p w:rsidR="00474E3F" w:rsidRPr="00900F49" w:rsidRDefault="00474E3F" w:rsidP="00474E3F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</w:p>
    <w:p w:rsidR="00474E3F" w:rsidRPr="00900F49" w:rsidRDefault="00474E3F" w:rsidP="00474E3F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  <w:proofErr w:type="gramStart"/>
      <w:r w:rsidRPr="00900F49">
        <w:rPr>
          <w:rFonts w:ascii="Times New Roman" w:hAnsi="Times New Roman" w:cs="Times New Roman"/>
          <w:sz w:val="28"/>
          <w:szCs w:val="28"/>
        </w:rPr>
        <w:lastRenderedPageBreak/>
        <w:t xml:space="preserve">Найдем ошибки репрезентативности для контрольной и экспериментальной групп по формуле: </w:t>
      </w:r>
      <w:proofErr w:type="gramEnd"/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         6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63360" from="36pt,10.9pt" to="1in,10.9pt"/>
        </w:pict>
      </w:r>
      <w:r w:rsidRPr="00900F49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251662336" from="27pt,10.9pt" to="81pt,10.9pt"/>
        </w:pict>
      </w:r>
      <w:r w:rsidRPr="00900F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00F49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74E3F" w:rsidRPr="00900F49" w:rsidRDefault="00474E3F" w:rsidP="00474E3F">
      <w:pPr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flip:x y;z-index:251667456" from="18pt,3.8pt" to="27pt,12.8pt"/>
        </w:pict>
      </w:r>
      <w:r w:rsidRPr="00900F49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flip:x;z-index:251666432" from="27pt,3.8pt" to="36pt,12.8pt"/>
        </w:pict>
      </w:r>
      <w:r w:rsidRPr="00900F49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5408" from="81pt,3.8pt" to="81pt,12.8pt"/>
        </w:pict>
      </w:r>
      <w:r w:rsidRPr="00900F49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251664384" from="36pt,3.8pt" to="81pt,3.8pt"/>
        </w:pict>
      </w:r>
      <w:r w:rsidRPr="00900F4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0F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0F49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2B4C49" w:rsidRPr="00900F49" w:rsidRDefault="00FD6DF1" w:rsidP="00FD6DF1">
      <w:pPr>
        <w:spacing w:line="480" w:lineRule="exact"/>
        <w:ind w:right="534"/>
        <w:rPr>
          <w:rFonts w:ascii="Times New Roman" w:hAnsi="Times New Roman" w:cs="Times New Roman"/>
          <w:b/>
          <w:iCs/>
          <w:sz w:val="32"/>
          <w:szCs w:val="32"/>
        </w:rPr>
      </w:pPr>
      <w:r w:rsidRPr="00900F49">
        <w:rPr>
          <w:rFonts w:ascii="Times New Roman" w:hAnsi="Times New Roman" w:cs="Times New Roman"/>
          <w:b/>
          <w:iCs/>
          <w:sz w:val="32"/>
          <w:szCs w:val="32"/>
        </w:rPr>
        <w:t>2.3</w:t>
      </w:r>
      <w:r w:rsidR="002B4C49" w:rsidRPr="00900F49">
        <w:rPr>
          <w:rFonts w:ascii="Times New Roman" w:hAnsi="Times New Roman" w:cs="Times New Roman"/>
          <w:b/>
          <w:iCs/>
          <w:sz w:val="32"/>
          <w:szCs w:val="32"/>
        </w:rPr>
        <w:t>. Организация исследований.</w:t>
      </w:r>
    </w:p>
    <w:p w:rsidR="00FD6DF1" w:rsidRPr="00900F49" w:rsidRDefault="002B4C49" w:rsidP="00FD6DF1">
      <w:pPr>
        <w:spacing w:line="480" w:lineRule="exact"/>
        <w:ind w:right="534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 xml:space="preserve">         С целью исследования игры вратарей был проведен  педагогический эк</w:t>
      </w:r>
      <w:r w:rsidRPr="00900F49">
        <w:rPr>
          <w:rFonts w:ascii="Times New Roman" w:hAnsi="Times New Roman" w:cs="Times New Roman"/>
          <w:sz w:val="28"/>
        </w:rPr>
        <w:t>с</w:t>
      </w:r>
      <w:r w:rsidRPr="00900F49">
        <w:rPr>
          <w:rFonts w:ascii="Times New Roman" w:hAnsi="Times New Roman" w:cs="Times New Roman"/>
          <w:sz w:val="28"/>
        </w:rPr>
        <w:t>перимент</w:t>
      </w:r>
      <w:r w:rsidRPr="00900F49">
        <w:rPr>
          <w:rFonts w:ascii="Times New Roman" w:hAnsi="Times New Roman" w:cs="Times New Roman"/>
          <w:b/>
          <w:sz w:val="28"/>
        </w:rPr>
        <w:t xml:space="preserve">. </w:t>
      </w:r>
    </w:p>
    <w:p w:rsidR="002B4C49" w:rsidRPr="00900F49" w:rsidRDefault="002B4C49" w:rsidP="00FD6DF1">
      <w:pPr>
        <w:spacing w:line="480" w:lineRule="exact"/>
        <w:ind w:right="534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>Эксперимент был организован на базе ГОУ СОШ №2012 Юго-Восточного  Административного Округа.</w:t>
      </w:r>
    </w:p>
    <w:p w:rsidR="002B4C49" w:rsidRPr="00900F49" w:rsidRDefault="002B4C49" w:rsidP="002B4C49">
      <w:pPr>
        <w:spacing w:line="480" w:lineRule="exact"/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>В эксперименте участвовали вратари 13-14 лет. В количестве 2 человек.</w:t>
      </w:r>
    </w:p>
    <w:p w:rsidR="002B4C49" w:rsidRPr="00900F49" w:rsidRDefault="002B4C49" w:rsidP="002B4C49">
      <w:pPr>
        <w:spacing w:line="480" w:lineRule="exact"/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>Для получения количественных показателей были применены специальные тесты, отражающие, на наш взгляд наилу</w:t>
      </w:r>
      <w:r w:rsidRPr="00900F49">
        <w:rPr>
          <w:rFonts w:ascii="Times New Roman" w:hAnsi="Times New Roman" w:cs="Times New Roman"/>
          <w:sz w:val="28"/>
        </w:rPr>
        <w:t>ч</w:t>
      </w:r>
      <w:r w:rsidRPr="00900F49">
        <w:rPr>
          <w:rFonts w:ascii="Times New Roman" w:hAnsi="Times New Roman" w:cs="Times New Roman"/>
          <w:sz w:val="28"/>
        </w:rPr>
        <w:t>шим образом элементы техники и тактики отражения мячей.</w:t>
      </w:r>
    </w:p>
    <w:p w:rsidR="002B4C49" w:rsidRPr="00900F49" w:rsidRDefault="002B4C49" w:rsidP="002B4C49">
      <w:pPr>
        <w:spacing w:line="480" w:lineRule="exact"/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>Исследование было проведено в три этапа.</w:t>
      </w:r>
    </w:p>
    <w:p w:rsidR="002B4C49" w:rsidRPr="00900F49" w:rsidRDefault="002B4C49" w:rsidP="002B4C49">
      <w:pPr>
        <w:widowControl w:val="0"/>
        <w:spacing w:line="480" w:lineRule="exact"/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i/>
          <w:iCs/>
          <w:sz w:val="28"/>
        </w:rPr>
        <w:t>Первый этап</w:t>
      </w:r>
      <w:r w:rsidRPr="00900F49">
        <w:rPr>
          <w:rFonts w:ascii="Times New Roman" w:hAnsi="Times New Roman" w:cs="Times New Roman"/>
          <w:sz w:val="28"/>
        </w:rPr>
        <w:t xml:space="preserve"> эксперимента включал в себя проведение педагогической программы (методики обучения технических и тактических элементов отражения мячей) которые были разработаны нами после проведения тестирования на втором  этапе.</w:t>
      </w:r>
    </w:p>
    <w:p w:rsidR="002B4C49" w:rsidRPr="00900F49" w:rsidRDefault="002B4C49" w:rsidP="002B4C49">
      <w:pPr>
        <w:spacing w:line="480" w:lineRule="exact"/>
        <w:ind w:right="534" w:firstLine="720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 xml:space="preserve">Во </w:t>
      </w:r>
      <w:proofErr w:type="gramStart"/>
      <w:r w:rsidRPr="00900F49">
        <w:rPr>
          <w:rFonts w:ascii="Times New Roman" w:hAnsi="Times New Roman" w:cs="Times New Roman"/>
          <w:sz w:val="28"/>
        </w:rPr>
        <w:t>всех группах, наблюдаемых нами юных спортсменов использовались</w:t>
      </w:r>
      <w:proofErr w:type="gramEnd"/>
      <w:r w:rsidRPr="00900F49">
        <w:rPr>
          <w:rFonts w:ascii="Times New Roman" w:hAnsi="Times New Roman" w:cs="Times New Roman"/>
          <w:sz w:val="28"/>
        </w:rPr>
        <w:t xml:space="preserve"> игры с применением специальных вратарских </w:t>
      </w:r>
      <w:r w:rsidRPr="00900F49">
        <w:rPr>
          <w:rFonts w:ascii="Times New Roman" w:hAnsi="Times New Roman" w:cs="Times New Roman"/>
          <w:sz w:val="28"/>
        </w:rPr>
        <w:lastRenderedPageBreak/>
        <w:t>упражнений. Дозировку увел</w:t>
      </w:r>
      <w:r w:rsidRPr="00900F49">
        <w:rPr>
          <w:rFonts w:ascii="Times New Roman" w:hAnsi="Times New Roman" w:cs="Times New Roman"/>
          <w:sz w:val="28"/>
        </w:rPr>
        <w:t>и</w:t>
      </w:r>
      <w:r w:rsidRPr="00900F49">
        <w:rPr>
          <w:rFonts w:ascii="Times New Roman" w:hAnsi="Times New Roman" w:cs="Times New Roman"/>
          <w:sz w:val="28"/>
        </w:rPr>
        <w:t>чивали постепенно за счет количества повторений и интенсивности выполнения. Многие упражнения проводили в соревновател</w:t>
      </w:r>
      <w:r w:rsidRPr="00900F49">
        <w:rPr>
          <w:rFonts w:ascii="Times New Roman" w:hAnsi="Times New Roman" w:cs="Times New Roman"/>
          <w:sz w:val="28"/>
        </w:rPr>
        <w:t>ь</w:t>
      </w:r>
      <w:r w:rsidRPr="00900F49">
        <w:rPr>
          <w:rFonts w:ascii="Times New Roman" w:hAnsi="Times New Roman" w:cs="Times New Roman"/>
          <w:sz w:val="28"/>
        </w:rPr>
        <w:t>ной форме.</w:t>
      </w:r>
    </w:p>
    <w:p w:rsidR="002B4C49" w:rsidRPr="00900F49" w:rsidRDefault="002B4C49" w:rsidP="002B4C49">
      <w:pPr>
        <w:pStyle w:val="21"/>
        <w:spacing w:line="480" w:lineRule="exact"/>
        <w:ind w:right="534" w:firstLine="425"/>
        <w:rPr>
          <w:sz w:val="28"/>
        </w:rPr>
      </w:pPr>
      <w:r w:rsidRPr="00900F49">
        <w:rPr>
          <w:sz w:val="28"/>
        </w:rPr>
        <w:t>Все  эти упражнения включались  как в подготовительную,  так и  основную часть тренировочных занятий. А также назначали в форме с</w:t>
      </w:r>
      <w:r w:rsidRPr="00900F49">
        <w:rPr>
          <w:sz w:val="28"/>
        </w:rPr>
        <w:t>а</w:t>
      </w:r>
      <w:r w:rsidRPr="00900F49">
        <w:rPr>
          <w:sz w:val="28"/>
        </w:rPr>
        <w:t>мостоятельных заданий.</w:t>
      </w:r>
    </w:p>
    <w:p w:rsidR="002B4C49" w:rsidRPr="00900F49" w:rsidRDefault="002B4C49" w:rsidP="002B4C49">
      <w:pPr>
        <w:pStyle w:val="21"/>
        <w:spacing w:line="480" w:lineRule="exact"/>
        <w:ind w:right="534" w:firstLine="425"/>
        <w:rPr>
          <w:sz w:val="28"/>
        </w:rPr>
      </w:pPr>
      <w:r w:rsidRPr="00900F49">
        <w:rPr>
          <w:sz w:val="28"/>
        </w:rPr>
        <w:t xml:space="preserve">Цель </w:t>
      </w:r>
      <w:r w:rsidRPr="00900F49">
        <w:rPr>
          <w:i/>
          <w:sz w:val="28"/>
        </w:rPr>
        <w:t xml:space="preserve">второго этапа </w:t>
      </w:r>
      <w:r w:rsidRPr="00900F49">
        <w:rPr>
          <w:sz w:val="28"/>
        </w:rPr>
        <w:t xml:space="preserve">состояла в определении исходного уровня юных вратарей, для этого была разработана программа тестирования с регистрацией педагогических показателей. А также целью этапа было определение показателей </w:t>
      </w:r>
      <w:r w:rsidR="00FD6DF1" w:rsidRPr="00900F49">
        <w:rPr>
          <w:sz w:val="28"/>
        </w:rPr>
        <w:t>отражения мячей</w:t>
      </w:r>
      <w:proofErr w:type="gramStart"/>
      <w:r w:rsidR="00FD6DF1" w:rsidRPr="00900F49">
        <w:rPr>
          <w:sz w:val="28"/>
        </w:rPr>
        <w:t xml:space="preserve"> </w:t>
      </w:r>
      <w:r w:rsidRPr="00900F49">
        <w:rPr>
          <w:sz w:val="28"/>
        </w:rPr>
        <w:t>,</w:t>
      </w:r>
      <w:proofErr w:type="gramEnd"/>
      <w:r w:rsidRPr="00900F49">
        <w:rPr>
          <w:sz w:val="28"/>
        </w:rPr>
        <w:t xml:space="preserve"> для обоснования надежности выбранной нами методики.</w:t>
      </w:r>
    </w:p>
    <w:p w:rsidR="002B4C49" w:rsidRPr="00900F49" w:rsidRDefault="002B4C49" w:rsidP="002B4C49">
      <w:pPr>
        <w:pStyle w:val="21"/>
        <w:spacing w:line="480" w:lineRule="exact"/>
        <w:ind w:right="534" w:firstLine="425"/>
        <w:rPr>
          <w:sz w:val="28"/>
        </w:rPr>
      </w:pPr>
      <w:r w:rsidRPr="00900F49">
        <w:rPr>
          <w:i/>
          <w:iCs/>
          <w:sz w:val="28"/>
        </w:rPr>
        <w:t xml:space="preserve"> Третий этап</w:t>
      </w:r>
      <w:r w:rsidRPr="00900F49">
        <w:rPr>
          <w:sz w:val="28"/>
        </w:rPr>
        <w:t xml:space="preserve"> включал в себя сравнение результатов нашей экспериментальной группы с контрольной группой испытуемых. </w:t>
      </w:r>
    </w:p>
    <w:p w:rsidR="002B4C49" w:rsidRPr="00900F49" w:rsidRDefault="002B4C49" w:rsidP="002B4C49">
      <w:pPr>
        <w:widowControl w:val="0"/>
        <w:spacing w:line="480" w:lineRule="exact"/>
        <w:ind w:right="534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 xml:space="preserve">На третьем этапе осуществлялась также математическая обработка полученных в эксперименте </w:t>
      </w:r>
      <w:proofErr w:type="gramStart"/>
      <w:r w:rsidRPr="00900F49">
        <w:rPr>
          <w:rFonts w:ascii="Times New Roman" w:hAnsi="Times New Roman" w:cs="Times New Roman"/>
          <w:sz w:val="28"/>
        </w:rPr>
        <w:t>результатов</w:t>
      </w:r>
      <w:proofErr w:type="gramEnd"/>
      <w:r w:rsidRPr="00900F49">
        <w:rPr>
          <w:rFonts w:ascii="Times New Roman" w:hAnsi="Times New Roman" w:cs="Times New Roman"/>
          <w:sz w:val="28"/>
        </w:rPr>
        <w:t xml:space="preserve"> и строились математические модели выя</w:t>
      </w:r>
      <w:r w:rsidRPr="00900F49">
        <w:rPr>
          <w:rFonts w:ascii="Times New Roman" w:hAnsi="Times New Roman" w:cs="Times New Roman"/>
          <w:sz w:val="28"/>
        </w:rPr>
        <w:t>в</w:t>
      </w:r>
      <w:r w:rsidRPr="00900F49">
        <w:rPr>
          <w:rFonts w:ascii="Times New Roman" w:hAnsi="Times New Roman" w:cs="Times New Roman"/>
          <w:sz w:val="28"/>
        </w:rPr>
        <w:t>ленных закономерностей.</w:t>
      </w:r>
    </w:p>
    <w:p w:rsidR="00FD6DF1" w:rsidRPr="00900F49" w:rsidRDefault="00FD6DF1" w:rsidP="00FD6DF1">
      <w:pPr>
        <w:pStyle w:val="3"/>
        <w:ind w:right="534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00F49">
        <w:rPr>
          <w:rFonts w:ascii="Times New Roman" w:hAnsi="Times New Roman" w:cs="Times New Roman"/>
          <w:b/>
          <w:bCs/>
          <w:iCs/>
          <w:sz w:val="32"/>
          <w:szCs w:val="32"/>
        </w:rPr>
        <w:t>2.4. Критерии оценки и методы тестирования элементов техники и  тактики игры вратарей.</w:t>
      </w:r>
    </w:p>
    <w:p w:rsidR="00FD6DF1" w:rsidRPr="00900F49" w:rsidRDefault="00FD6DF1" w:rsidP="00FD6DF1">
      <w:pPr>
        <w:pStyle w:val="a4"/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В ходе исследования нами разработана оригинальная методика для оценки элементов техники и тактики игры вратарей.</w:t>
      </w:r>
    </w:p>
    <w:p w:rsidR="00FD6DF1" w:rsidRPr="00900F49" w:rsidRDefault="00FD6DF1" w:rsidP="00FD6DF1">
      <w:pPr>
        <w:spacing w:line="360" w:lineRule="auto"/>
        <w:ind w:right="534" w:firstLine="709"/>
        <w:rPr>
          <w:rFonts w:ascii="Times New Roman" w:hAnsi="Times New Roman" w:cs="Times New Roman"/>
          <w:b/>
          <w:bCs/>
          <w:sz w:val="28"/>
        </w:rPr>
      </w:pPr>
      <w:r w:rsidRPr="00900F49">
        <w:rPr>
          <w:rFonts w:ascii="Times New Roman" w:hAnsi="Times New Roman" w:cs="Times New Roman"/>
          <w:b/>
          <w:bCs/>
          <w:sz w:val="28"/>
        </w:rPr>
        <w:t xml:space="preserve">Тест №1. </w:t>
      </w:r>
      <w:r w:rsidRPr="00900F49">
        <w:rPr>
          <w:rFonts w:ascii="Times New Roman" w:hAnsi="Times New Roman" w:cs="Times New Roman"/>
          <w:sz w:val="28"/>
        </w:rPr>
        <w:t>Отражение мячей после пробития пенальти.</w:t>
      </w:r>
    </w:p>
    <w:p w:rsidR="00FD6DF1" w:rsidRPr="00900F49" w:rsidRDefault="00FD6DF1" w:rsidP="00FD6DF1">
      <w:pPr>
        <w:pStyle w:val="21"/>
        <w:spacing w:line="360" w:lineRule="auto"/>
        <w:ind w:right="534"/>
        <w:rPr>
          <w:sz w:val="28"/>
        </w:rPr>
      </w:pPr>
      <w:r w:rsidRPr="00900F49">
        <w:rPr>
          <w:sz w:val="28"/>
        </w:rPr>
        <w:t>Футболистам предлагалось выполнять задание, которое заключалось в следующем:</w:t>
      </w:r>
    </w:p>
    <w:p w:rsidR="00FD6DF1" w:rsidRPr="00900F49" w:rsidRDefault="0022442B" w:rsidP="00FD6DF1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>Футболист с расстояния 7</w:t>
      </w:r>
      <w:r w:rsidR="00FD6DF1" w:rsidRPr="00900F49">
        <w:rPr>
          <w:rFonts w:ascii="Times New Roman" w:hAnsi="Times New Roman" w:cs="Times New Roman"/>
          <w:sz w:val="28"/>
        </w:rPr>
        <w:t xml:space="preserve"> метров выполняет удар сильной ногой по стоячему мячу</w:t>
      </w:r>
      <w:r w:rsidRPr="00900F49">
        <w:rPr>
          <w:rFonts w:ascii="Times New Roman" w:hAnsi="Times New Roman" w:cs="Times New Roman"/>
          <w:sz w:val="28"/>
        </w:rPr>
        <w:t xml:space="preserve">. Цель игрока, пробивавшего пенальти забить гол в ворота. </w:t>
      </w:r>
      <w:r w:rsidR="00FD6DF1" w:rsidRPr="00900F49">
        <w:rPr>
          <w:rFonts w:ascii="Times New Roman" w:hAnsi="Times New Roman" w:cs="Times New Roman"/>
          <w:sz w:val="28"/>
        </w:rPr>
        <w:t>Попадание засчитывалось и низом, и верхом. Футболистам предлагал</w:t>
      </w:r>
      <w:r w:rsidRPr="00900F49">
        <w:rPr>
          <w:rFonts w:ascii="Times New Roman" w:hAnsi="Times New Roman" w:cs="Times New Roman"/>
          <w:sz w:val="28"/>
        </w:rPr>
        <w:t>ось 5</w:t>
      </w:r>
      <w:r w:rsidR="00FD6DF1" w:rsidRPr="00900F49">
        <w:rPr>
          <w:rFonts w:ascii="Times New Roman" w:hAnsi="Times New Roman" w:cs="Times New Roman"/>
          <w:sz w:val="28"/>
        </w:rPr>
        <w:t xml:space="preserve"> попыток, время для выполнения этого теста было не ограничено.</w:t>
      </w:r>
      <w:r w:rsidRPr="00900F49">
        <w:rPr>
          <w:rFonts w:ascii="Times New Roman" w:hAnsi="Times New Roman" w:cs="Times New Roman"/>
          <w:sz w:val="28"/>
        </w:rPr>
        <w:t xml:space="preserve"> Вратари должны были отразить как можно больше мячей.</w:t>
      </w:r>
      <w:r w:rsidR="00FD6DF1" w:rsidRPr="00900F49">
        <w:rPr>
          <w:rFonts w:ascii="Times New Roman" w:hAnsi="Times New Roman" w:cs="Times New Roman"/>
          <w:sz w:val="28"/>
        </w:rPr>
        <w:t xml:space="preserve"> </w:t>
      </w:r>
      <w:r w:rsidR="00FD6DF1" w:rsidRPr="00900F49">
        <w:rPr>
          <w:rFonts w:ascii="Times New Roman" w:hAnsi="Times New Roman" w:cs="Times New Roman"/>
          <w:sz w:val="28"/>
        </w:rPr>
        <w:lastRenderedPageBreak/>
        <w:t>Этот тест определит</w:t>
      </w:r>
      <w:r w:rsidRPr="00900F49">
        <w:rPr>
          <w:rFonts w:ascii="Times New Roman" w:hAnsi="Times New Roman" w:cs="Times New Roman"/>
          <w:sz w:val="28"/>
        </w:rPr>
        <w:t xml:space="preserve"> отражения мячей вратарями при пробитии пенальти.</w:t>
      </w:r>
      <w:r w:rsidR="00FD6DF1" w:rsidRPr="00900F49">
        <w:rPr>
          <w:rFonts w:ascii="Times New Roman" w:hAnsi="Times New Roman" w:cs="Times New Roman"/>
          <w:sz w:val="28"/>
        </w:rPr>
        <w:t xml:space="preserve"> </w:t>
      </w:r>
    </w:p>
    <w:p w:rsidR="00FD6DF1" w:rsidRPr="00900F49" w:rsidRDefault="00FD6DF1" w:rsidP="00FD6DF1">
      <w:pPr>
        <w:spacing w:line="360" w:lineRule="auto"/>
        <w:ind w:right="534" w:firstLine="709"/>
        <w:rPr>
          <w:rFonts w:ascii="Times New Roman" w:hAnsi="Times New Roman" w:cs="Times New Roman"/>
          <w:sz w:val="28"/>
        </w:rPr>
      </w:pPr>
    </w:p>
    <w:p w:rsidR="00FD6DF1" w:rsidRPr="00900F49" w:rsidRDefault="00FD6DF1" w:rsidP="00FD6DF1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b/>
          <w:bCs/>
          <w:sz w:val="28"/>
          <w:szCs w:val="28"/>
        </w:rPr>
        <w:t>Тест №2.</w:t>
      </w:r>
      <w:r w:rsidRPr="00900F49">
        <w:rPr>
          <w:rFonts w:ascii="Times New Roman" w:hAnsi="Times New Roman" w:cs="Times New Roman"/>
          <w:sz w:val="28"/>
          <w:szCs w:val="28"/>
        </w:rPr>
        <w:t xml:space="preserve"> Оценка технических приемов </w:t>
      </w:r>
      <w:r w:rsidR="0022442B" w:rsidRPr="00900F49">
        <w:rPr>
          <w:rFonts w:ascii="Times New Roman" w:hAnsi="Times New Roman" w:cs="Times New Roman"/>
          <w:sz w:val="28"/>
          <w:szCs w:val="28"/>
        </w:rPr>
        <w:t>игры вратарей при  ударах с 10 метров.</w:t>
      </w:r>
    </w:p>
    <w:p w:rsidR="00FD6DF1" w:rsidRPr="00900F49" w:rsidRDefault="00FD6DF1" w:rsidP="00FD6DF1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Чтобы проанализировать результаты выполнения юными </w:t>
      </w:r>
      <w:r w:rsidR="0022442B" w:rsidRPr="00900F49">
        <w:rPr>
          <w:rFonts w:ascii="Times New Roman" w:hAnsi="Times New Roman" w:cs="Times New Roman"/>
          <w:sz w:val="28"/>
          <w:szCs w:val="28"/>
        </w:rPr>
        <w:t>вратарями</w:t>
      </w:r>
      <w:r w:rsidRPr="00900F49">
        <w:rPr>
          <w:rFonts w:ascii="Times New Roman" w:hAnsi="Times New Roman" w:cs="Times New Roman"/>
          <w:sz w:val="28"/>
          <w:szCs w:val="28"/>
        </w:rPr>
        <w:t xml:space="preserve"> отдельных технических приемов им был предложен следующий тест.</w:t>
      </w:r>
      <w:r w:rsidR="0022442B" w:rsidRPr="00900F49">
        <w:rPr>
          <w:rFonts w:ascii="Times New Roman" w:hAnsi="Times New Roman" w:cs="Times New Roman"/>
          <w:sz w:val="28"/>
          <w:szCs w:val="28"/>
        </w:rPr>
        <w:t xml:space="preserve"> Устанавливались мячи на белой линии на расстоянии 10 метров от ворот.  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Задание заключалось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 xml:space="preserve"> в следующем:</w:t>
      </w:r>
    </w:p>
    <w:p w:rsidR="00080D45" w:rsidRPr="00900F49" w:rsidRDefault="0022442B" w:rsidP="00080D45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>В</w:t>
      </w:r>
      <w:r w:rsidR="00FD6DF1" w:rsidRPr="00900F49">
        <w:rPr>
          <w:rFonts w:ascii="Times New Roman" w:hAnsi="Times New Roman" w:cs="Times New Roman"/>
          <w:sz w:val="28"/>
        </w:rPr>
        <w:t>ыполнялся удар по воротам сильной ногой</w:t>
      </w:r>
      <w:r w:rsidRPr="00900F49">
        <w:rPr>
          <w:rFonts w:ascii="Times New Roman" w:hAnsi="Times New Roman" w:cs="Times New Roman"/>
          <w:sz w:val="28"/>
        </w:rPr>
        <w:t xml:space="preserve"> с 10 метров</w:t>
      </w:r>
      <w:r w:rsidR="00080D45" w:rsidRPr="00900F49">
        <w:rPr>
          <w:rFonts w:ascii="Times New Roman" w:hAnsi="Times New Roman" w:cs="Times New Roman"/>
          <w:sz w:val="28"/>
        </w:rPr>
        <w:t xml:space="preserve"> с правого края</w:t>
      </w:r>
      <w:r w:rsidR="00FD6DF1" w:rsidRPr="00900F49">
        <w:rPr>
          <w:rFonts w:ascii="Times New Roman" w:hAnsi="Times New Roman" w:cs="Times New Roman"/>
          <w:sz w:val="28"/>
        </w:rPr>
        <w:t>.</w:t>
      </w:r>
      <w:r w:rsidR="00080D45" w:rsidRPr="00900F49">
        <w:rPr>
          <w:rFonts w:ascii="Times New Roman" w:hAnsi="Times New Roman" w:cs="Times New Roman"/>
          <w:sz w:val="28"/>
        </w:rPr>
        <w:t xml:space="preserve"> Как только </w:t>
      </w:r>
      <w:proofErr w:type="gramStart"/>
      <w:r w:rsidR="00080D45" w:rsidRPr="00900F49">
        <w:rPr>
          <w:rFonts w:ascii="Times New Roman" w:hAnsi="Times New Roman" w:cs="Times New Roman"/>
          <w:sz w:val="28"/>
        </w:rPr>
        <w:t>был произведен удар по воротам наносился</w:t>
      </w:r>
      <w:proofErr w:type="gramEnd"/>
      <w:r w:rsidR="00080D45" w:rsidRPr="00900F49">
        <w:rPr>
          <w:rFonts w:ascii="Times New Roman" w:hAnsi="Times New Roman" w:cs="Times New Roman"/>
          <w:sz w:val="28"/>
        </w:rPr>
        <w:t xml:space="preserve"> следующий удар.</w:t>
      </w:r>
      <w:r w:rsidR="00FD6DF1" w:rsidRPr="00900F49">
        <w:rPr>
          <w:rFonts w:ascii="Times New Roman" w:hAnsi="Times New Roman" w:cs="Times New Roman"/>
          <w:sz w:val="28"/>
        </w:rPr>
        <w:t xml:space="preserve"> В этом тесте учитывались попадания в ворота</w:t>
      </w:r>
      <w:r w:rsidRPr="00900F49">
        <w:rPr>
          <w:rFonts w:ascii="Times New Roman" w:hAnsi="Times New Roman" w:cs="Times New Roman"/>
          <w:sz w:val="28"/>
        </w:rPr>
        <w:t>, и ловля мячей вратарями</w:t>
      </w:r>
      <w:r w:rsidR="00FD6DF1" w:rsidRPr="00900F49">
        <w:rPr>
          <w:rFonts w:ascii="Times New Roman" w:hAnsi="Times New Roman" w:cs="Times New Roman"/>
          <w:sz w:val="28"/>
        </w:rPr>
        <w:t xml:space="preserve">. В этом тесте предлагалось десять попыток. </w:t>
      </w:r>
      <w:r w:rsidRPr="00900F49">
        <w:rPr>
          <w:rFonts w:ascii="Times New Roman" w:hAnsi="Times New Roman" w:cs="Times New Roman"/>
          <w:sz w:val="28"/>
        </w:rPr>
        <w:t xml:space="preserve"> </w:t>
      </w:r>
      <w:r w:rsidR="00FD6DF1" w:rsidRPr="00900F49">
        <w:rPr>
          <w:rFonts w:ascii="Times New Roman" w:hAnsi="Times New Roman" w:cs="Times New Roman"/>
          <w:sz w:val="28"/>
        </w:rPr>
        <w:t xml:space="preserve">Тест позволяет определить </w:t>
      </w:r>
      <w:r w:rsidRPr="00900F49">
        <w:rPr>
          <w:rFonts w:ascii="Times New Roman" w:hAnsi="Times New Roman" w:cs="Times New Roman"/>
          <w:sz w:val="28"/>
        </w:rPr>
        <w:t>технику отражения и перемещения вратаря в воротах</w:t>
      </w:r>
      <w:r w:rsidR="00080D45" w:rsidRPr="00900F49">
        <w:rPr>
          <w:rFonts w:ascii="Times New Roman" w:hAnsi="Times New Roman" w:cs="Times New Roman"/>
          <w:sz w:val="28"/>
        </w:rPr>
        <w:t>.</w:t>
      </w:r>
    </w:p>
    <w:p w:rsidR="00080D45" w:rsidRPr="00900F49" w:rsidRDefault="00FD6DF1" w:rsidP="00080D45">
      <w:pPr>
        <w:spacing w:line="360" w:lineRule="auto"/>
        <w:ind w:right="534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b/>
          <w:bCs/>
          <w:sz w:val="28"/>
        </w:rPr>
        <w:t xml:space="preserve">Тест №3. </w:t>
      </w:r>
      <w:r w:rsidRPr="00900F49">
        <w:rPr>
          <w:rFonts w:ascii="Times New Roman" w:hAnsi="Times New Roman" w:cs="Times New Roman"/>
          <w:sz w:val="28"/>
        </w:rPr>
        <w:t>Оценка</w:t>
      </w:r>
      <w:r w:rsidR="00080D45" w:rsidRPr="00900F49">
        <w:rPr>
          <w:rFonts w:ascii="Times New Roman" w:hAnsi="Times New Roman" w:cs="Times New Roman"/>
          <w:sz w:val="28"/>
        </w:rPr>
        <w:t xml:space="preserve"> отражения мячей вратарями при ударах с ходу от белой линии(12 метров)</w:t>
      </w:r>
      <w:r w:rsidRPr="00900F49">
        <w:rPr>
          <w:rFonts w:ascii="Times New Roman" w:hAnsi="Times New Roman" w:cs="Times New Roman"/>
          <w:sz w:val="28"/>
        </w:rPr>
        <w:t>.</w:t>
      </w:r>
    </w:p>
    <w:p w:rsidR="00FD6DF1" w:rsidRPr="00900F49" w:rsidRDefault="00FD6DF1" w:rsidP="00080D45">
      <w:pPr>
        <w:spacing w:line="360" w:lineRule="auto"/>
        <w:ind w:right="534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>Футболистам был предложен следующий тест:</w:t>
      </w:r>
    </w:p>
    <w:p w:rsidR="00080D45" w:rsidRPr="00900F49" w:rsidRDefault="00FD6DF1" w:rsidP="00080D45">
      <w:pPr>
        <w:spacing w:line="360" w:lineRule="auto"/>
        <w:ind w:right="534" w:firstLine="709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 xml:space="preserve">Стоя в </w:t>
      </w:r>
      <w:r w:rsidR="00080D45" w:rsidRPr="00900F49">
        <w:rPr>
          <w:rFonts w:ascii="Times New Roman" w:hAnsi="Times New Roman" w:cs="Times New Roman"/>
          <w:sz w:val="28"/>
        </w:rPr>
        <w:t xml:space="preserve">дальних углах зала от ворот, </w:t>
      </w:r>
      <w:r w:rsidRPr="00900F49">
        <w:rPr>
          <w:rFonts w:ascii="Times New Roman" w:hAnsi="Times New Roman" w:cs="Times New Roman"/>
          <w:sz w:val="28"/>
        </w:rPr>
        <w:t>выполняя</w:t>
      </w:r>
      <w:r w:rsidR="00080D45" w:rsidRPr="00900F49">
        <w:rPr>
          <w:rFonts w:ascii="Times New Roman" w:hAnsi="Times New Roman" w:cs="Times New Roman"/>
          <w:sz w:val="28"/>
        </w:rPr>
        <w:t xml:space="preserve"> ведение мяча к воротам</w:t>
      </w:r>
      <w:r w:rsidRPr="00900F49">
        <w:rPr>
          <w:rFonts w:ascii="Times New Roman" w:hAnsi="Times New Roman" w:cs="Times New Roman"/>
          <w:sz w:val="28"/>
        </w:rPr>
        <w:t>, футболисты наносили удары по воротам сильной ногой</w:t>
      </w:r>
      <w:r w:rsidR="00080D45" w:rsidRPr="00900F49">
        <w:rPr>
          <w:rFonts w:ascii="Times New Roman" w:hAnsi="Times New Roman" w:cs="Times New Roman"/>
          <w:sz w:val="28"/>
        </w:rPr>
        <w:t>.</w:t>
      </w:r>
      <w:r w:rsidRPr="00900F49">
        <w:rPr>
          <w:rFonts w:ascii="Times New Roman" w:hAnsi="Times New Roman" w:cs="Times New Roman"/>
          <w:sz w:val="28"/>
        </w:rPr>
        <w:t xml:space="preserve"> Попадание з</w:t>
      </w:r>
      <w:r w:rsidR="00080D45" w:rsidRPr="00900F49">
        <w:rPr>
          <w:rFonts w:ascii="Times New Roman" w:hAnsi="Times New Roman" w:cs="Times New Roman"/>
          <w:sz w:val="28"/>
        </w:rPr>
        <w:t xml:space="preserve">асчитывалось и низом, и верхом. Удары наносились как справой, так и с левой стороны зала. </w:t>
      </w:r>
      <w:r w:rsidRPr="00900F49">
        <w:rPr>
          <w:rFonts w:ascii="Times New Roman" w:hAnsi="Times New Roman" w:cs="Times New Roman"/>
          <w:sz w:val="28"/>
        </w:rPr>
        <w:t>Расстояние между ворот</w:t>
      </w:r>
      <w:r w:rsidR="00080D45" w:rsidRPr="00900F49">
        <w:rPr>
          <w:rFonts w:ascii="Times New Roman" w:hAnsi="Times New Roman" w:cs="Times New Roman"/>
          <w:sz w:val="28"/>
        </w:rPr>
        <w:t>ами и мячами составляло около 12</w:t>
      </w:r>
      <w:r w:rsidRPr="00900F49">
        <w:rPr>
          <w:rFonts w:ascii="Times New Roman" w:hAnsi="Times New Roman" w:cs="Times New Roman"/>
          <w:sz w:val="28"/>
        </w:rPr>
        <w:t xml:space="preserve"> метров. Этот тест позволяет определить</w:t>
      </w:r>
      <w:r w:rsidR="00080D45" w:rsidRPr="00900F49">
        <w:rPr>
          <w:rFonts w:ascii="Times New Roman" w:hAnsi="Times New Roman" w:cs="Times New Roman"/>
          <w:sz w:val="28"/>
        </w:rPr>
        <w:t xml:space="preserve"> траекторию перемещения вратаря в воротах и быстрое принятие решения в измененных условиях</w:t>
      </w:r>
      <w:r w:rsidRPr="00900F49">
        <w:rPr>
          <w:rFonts w:ascii="Times New Roman" w:hAnsi="Times New Roman" w:cs="Times New Roman"/>
          <w:sz w:val="28"/>
        </w:rPr>
        <w:t>.</w:t>
      </w:r>
    </w:p>
    <w:p w:rsidR="00FD6DF1" w:rsidRPr="00900F49" w:rsidRDefault="00FD6DF1" w:rsidP="00080D45">
      <w:pPr>
        <w:spacing w:line="360" w:lineRule="auto"/>
        <w:ind w:right="534" w:firstLine="709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b/>
          <w:bCs/>
          <w:sz w:val="28"/>
        </w:rPr>
        <w:t>Тест № 4.</w:t>
      </w:r>
      <w:r w:rsidRPr="00900F49">
        <w:rPr>
          <w:rFonts w:ascii="Times New Roman" w:hAnsi="Times New Roman" w:cs="Times New Roman"/>
          <w:sz w:val="28"/>
        </w:rPr>
        <w:t xml:space="preserve"> Оценка </w:t>
      </w:r>
      <w:r w:rsidR="00080D45" w:rsidRPr="00900F49">
        <w:rPr>
          <w:rFonts w:ascii="Times New Roman" w:hAnsi="Times New Roman" w:cs="Times New Roman"/>
          <w:sz w:val="28"/>
        </w:rPr>
        <w:t>техники игры вратарей при выходах один на один.</w:t>
      </w:r>
    </w:p>
    <w:p w:rsidR="00FD6DF1" w:rsidRPr="00900F49" w:rsidRDefault="00021D42" w:rsidP="00FD6DF1">
      <w:pPr>
        <w:spacing w:line="360" w:lineRule="auto"/>
        <w:ind w:right="534" w:firstLine="709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lastRenderedPageBreak/>
        <w:t xml:space="preserve">Выходы один на один в футболе являются самой опасной угрозой для вратаря, как правило, именно из этого положения забивается больше всего голов.  Поэтому вратарь должен быть подготовлен к отражению мячей при выходах. </w:t>
      </w:r>
      <w:r w:rsidR="00FD6DF1" w:rsidRPr="00900F49">
        <w:rPr>
          <w:rFonts w:ascii="Times New Roman" w:hAnsi="Times New Roman" w:cs="Times New Roman"/>
          <w:sz w:val="28"/>
        </w:rPr>
        <w:t xml:space="preserve"> Для этого был разработан следующий тест:</w:t>
      </w:r>
    </w:p>
    <w:p w:rsidR="00FD6DF1" w:rsidRPr="00900F49" w:rsidRDefault="00021D42" w:rsidP="00FD6DF1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 xml:space="preserve">У каждого игрока, стоящего в колонне был футбольный мяч. </w:t>
      </w:r>
      <w:r w:rsidR="00FD6DF1" w:rsidRPr="00900F49">
        <w:rPr>
          <w:rFonts w:ascii="Times New Roman" w:hAnsi="Times New Roman" w:cs="Times New Roman"/>
          <w:sz w:val="28"/>
        </w:rPr>
        <w:t>Игрок совершал</w:t>
      </w:r>
      <w:r w:rsidRPr="00900F49">
        <w:rPr>
          <w:rFonts w:ascii="Times New Roman" w:hAnsi="Times New Roman" w:cs="Times New Roman"/>
          <w:sz w:val="28"/>
        </w:rPr>
        <w:t xml:space="preserve"> выход на вратаря с дальнейшим пробитием мяча по воротам  или обводкой вратаря. Колонна состояла из 10 человек. Игроки двигались по произвольной траектории к воротам</w:t>
      </w:r>
      <w:proofErr w:type="gramStart"/>
      <w:r w:rsidRPr="00900F49">
        <w:rPr>
          <w:rFonts w:ascii="Times New Roman" w:hAnsi="Times New Roman" w:cs="Times New Roman"/>
          <w:sz w:val="28"/>
        </w:rPr>
        <w:t>.</w:t>
      </w:r>
      <w:proofErr w:type="gramEnd"/>
      <w:r w:rsidR="00FD6DF1" w:rsidRPr="00900F49">
        <w:rPr>
          <w:rFonts w:ascii="Times New Roman" w:hAnsi="Times New Roman" w:cs="Times New Roman"/>
          <w:sz w:val="28"/>
        </w:rPr>
        <w:t xml:space="preserve"> </w:t>
      </w:r>
      <w:r w:rsidRPr="00900F49">
        <w:rPr>
          <w:rFonts w:ascii="Times New Roman" w:hAnsi="Times New Roman" w:cs="Times New Roman"/>
          <w:sz w:val="28"/>
        </w:rPr>
        <w:t xml:space="preserve">Время выполнения составляло 7 секунд, </w:t>
      </w:r>
      <w:r w:rsidR="00FD6DF1" w:rsidRPr="00900F49">
        <w:rPr>
          <w:rFonts w:ascii="Times New Roman" w:hAnsi="Times New Roman" w:cs="Times New Roman"/>
          <w:sz w:val="28"/>
        </w:rPr>
        <w:t>попа</w:t>
      </w:r>
      <w:r w:rsidRPr="00900F49">
        <w:rPr>
          <w:rFonts w:ascii="Times New Roman" w:hAnsi="Times New Roman" w:cs="Times New Roman"/>
          <w:sz w:val="28"/>
        </w:rPr>
        <w:t>дания считались верхом и низом.</w:t>
      </w:r>
    </w:p>
    <w:p w:rsidR="00021D42" w:rsidRPr="00900F49" w:rsidRDefault="00021D42" w:rsidP="00021D42">
      <w:pPr>
        <w:pStyle w:val="2"/>
        <w:spacing w:line="360" w:lineRule="auto"/>
        <w:ind w:right="5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0F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2.5. Методика обучения техники </w:t>
      </w:r>
      <w:r w:rsidR="00F11C32" w:rsidRPr="00900F49">
        <w:rPr>
          <w:rFonts w:ascii="Times New Roman" w:hAnsi="Times New Roman" w:cs="Times New Roman"/>
          <w:color w:val="000000" w:themeColor="text1"/>
          <w:sz w:val="32"/>
          <w:szCs w:val="32"/>
        </w:rPr>
        <w:t>и тактики игры вратарей</w:t>
      </w:r>
      <w:r w:rsidRPr="00900F4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21D42" w:rsidRPr="00900F49" w:rsidRDefault="00021D42" w:rsidP="00021D42">
      <w:pPr>
        <w:spacing w:line="360" w:lineRule="auto"/>
        <w:ind w:right="53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D42" w:rsidRPr="00900F49" w:rsidRDefault="00021D42" w:rsidP="00021D42">
      <w:pPr>
        <w:spacing w:line="360" w:lineRule="auto"/>
        <w:ind w:right="5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По мнению Л.П.Матвеева, специальная же спортивно-тактическая подготовка строится непосредственно на материале избранного вида спорта и направлена на углубленное совершенствование характерных для него тактических ум</w:t>
      </w:r>
      <w:r w:rsidRPr="00900F49">
        <w:rPr>
          <w:rFonts w:ascii="Times New Roman" w:hAnsi="Times New Roman" w:cs="Times New Roman"/>
          <w:sz w:val="28"/>
          <w:szCs w:val="28"/>
        </w:rPr>
        <w:t>е</w:t>
      </w:r>
      <w:r w:rsidRPr="00900F49">
        <w:rPr>
          <w:rFonts w:ascii="Times New Roman" w:hAnsi="Times New Roman" w:cs="Times New Roman"/>
          <w:sz w:val="28"/>
          <w:szCs w:val="28"/>
        </w:rPr>
        <w:t>ний, навыков и способностей. Технической подготовкой спортсмена принято называть обучение его технике движений и действий, служащих средством в</w:t>
      </w:r>
      <w:r w:rsidRPr="00900F49">
        <w:rPr>
          <w:rFonts w:ascii="Times New Roman" w:hAnsi="Times New Roman" w:cs="Times New Roman"/>
          <w:sz w:val="28"/>
          <w:szCs w:val="28"/>
        </w:rPr>
        <w:t>е</w:t>
      </w:r>
      <w:r w:rsidRPr="00900F49">
        <w:rPr>
          <w:rFonts w:ascii="Times New Roman" w:hAnsi="Times New Roman" w:cs="Times New Roman"/>
          <w:sz w:val="28"/>
          <w:szCs w:val="28"/>
        </w:rPr>
        <w:t>дения спортивной борьбы или средством  тренировки, и доведение их до нео</w:t>
      </w:r>
      <w:r w:rsidRPr="00900F49">
        <w:rPr>
          <w:rFonts w:ascii="Times New Roman" w:hAnsi="Times New Roman" w:cs="Times New Roman"/>
          <w:sz w:val="28"/>
          <w:szCs w:val="28"/>
        </w:rPr>
        <w:t>б</w:t>
      </w:r>
      <w:r w:rsidRPr="00900F49">
        <w:rPr>
          <w:rFonts w:ascii="Times New Roman" w:hAnsi="Times New Roman" w:cs="Times New Roman"/>
          <w:sz w:val="28"/>
          <w:szCs w:val="28"/>
        </w:rPr>
        <w:t>ходимой степени совершенства. В процессе специальной технической подг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>товки спортсмен овладевает техникой избранного вида спорта – познает биомеханические закономерности движений и действий, относящихся к пре</w:t>
      </w:r>
      <w:r w:rsidRPr="00900F49">
        <w:rPr>
          <w:rFonts w:ascii="Times New Roman" w:hAnsi="Times New Roman" w:cs="Times New Roman"/>
          <w:sz w:val="28"/>
          <w:szCs w:val="28"/>
        </w:rPr>
        <w:t>д</w:t>
      </w:r>
      <w:r w:rsidRPr="00900F49">
        <w:rPr>
          <w:rFonts w:ascii="Times New Roman" w:hAnsi="Times New Roman" w:cs="Times New Roman"/>
          <w:sz w:val="28"/>
          <w:szCs w:val="28"/>
        </w:rPr>
        <w:t>мету спортивной специализации, и практически осваивает соответствующие двигательные умения и навыки, доводя их до возможно высокой степени с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>вершенства. Вторым важным фактором подготовки спортсмена к соревнов</w:t>
      </w:r>
      <w:r w:rsidRPr="00900F49">
        <w:rPr>
          <w:rFonts w:ascii="Times New Roman" w:hAnsi="Times New Roman" w:cs="Times New Roman"/>
          <w:sz w:val="28"/>
          <w:szCs w:val="28"/>
        </w:rPr>
        <w:t>а</w:t>
      </w:r>
      <w:r w:rsidRPr="00900F49">
        <w:rPr>
          <w:rFonts w:ascii="Times New Roman" w:hAnsi="Times New Roman" w:cs="Times New Roman"/>
          <w:sz w:val="28"/>
          <w:szCs w:val="28"/>
        </w:rPr>
        <w:t>тельной деятельности являются методы. В данном случае для формирования игровых двигательных нав</w:t>
      </w:r>
      <w:r w:rsidRPr="00900F49">
        <w:rPr>
          <w:rFonts w:ascii="Times New Roman" w:hAnsi="Times New Roman" w:cs="Times New Roman"/>
          <w:sz w:val="28"/>
          <w:szCs w:val="28"/>
        </w:rPr>
        <w:t>ы</w:t>
      </w:r>
      <w:r w:rsidRPr="00900F49">
        <w:rPr>
          <w:rFonts w:ascii="Times New Roman" w:hAnsi="Times New Roman" w:cs="Times New Roman"/>
          <w:sz w:val="28"/>
          <w:szCs w:val="28"/>
        </w:rPr>
        <w:t>ков использовались следующие методы: «метод стандартно-повторного упражнения и метод переменного (вариативного) у</w:t>
      </w:r>
      <w:r w:rsidRPr="00900F49">
        <w:rPr>
          <w:rFonts w:ascii="Times New Roman" w:hAnsi="Times New Roman" w:cs="Times New Roman"/>
          <w:sz w:val="28"/>
          <w:szCs w:val="28"/>
        </w:rPr>
        <w:t>п</w:t>
      </w:r>
      <w:r w:rsidRPr="00900F49">
        <w:rPr>
          <w:rFonts w:ascii="Times New Roman" w:hAnsi="Times New Roman" w:cs="Times New Roman"/>
          <w:sz w:val="28"/>
          <w:szCs w:val="28"/>
        </w:rPr>
        <w:t xml:space="preserve">ражнения в режиме интервальной нагрузки». Третьим важным </w:t>
      </w:r>
      <w:r w:rsidRPr="00900F49">
        <w:rPr>
          <w:rFonts w:ascii="Times New Roman" w:hAnsi="Times New Roman" w:cs="Times New Roman"/>
          <w:sz w:val="28"/>
          <w:szCs w:val="28"/>
        </w:rPr>
        <w:lastRenderedPageBreak/>
        <w:t>фактором подготовки спортсмена к соревнованиям являются усл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>вия деятельности.</w:t>
      </w:r>
    </w:p>
    <w:p w:rsidR="00021D42" w:rsidRPr="00900F49" w:rsidRDefault="00021D42" w:rsidP="00021D42">
      <w:pPr>
        <w:spacing w:line="360" w:lineRule="auto"/>
        <w:ind w:right="5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Для разработки программирования тактико-технической подготовки р</w:t>
      </w:r>
      <w:r w:rsidRPr="00900F49">
        <w:rPr>
          <w:rFonts w:ascii="Times New Roman" w:hAnsi="Times New Roman" w:cs="Times New Roman"/>
          <w:sz w:val="28"/>
          <w:szCs w:val="28"/>
        </w:rPr>
        <w:t>е</w:t>
      </w:r>
      <w:r w:rsidRPr="00900F49">
        <w:rPr>
          <w:rFonts w:ascii="Times New Roman" w:hAnsi="Times New Roman" w:cs="Times New Roman"/>
          <w:sz w:val="28"/>
          <w:szCs w:val="28"/>
        </w:rPr>
        <w:t>зерва квалифицированных спортсменов в игровых видах спорта использовались м</w:t>
      </w:r>
      <w:r w:rsidRPr="00900F49">
        <w:rPr>
          <w:rFonts w:ascii="Times New Roman" w:hAnsi="Times New Roman" w:cs="Times New Roman"/>
          <w:sz w:val="28"/>
          <w:szCs w:val="28"/>
        </w:rPr>
        <w:t>е</w:t>
      </w:r>
      <w:r w:rsidR="00F11C32" w:rsidRPr="00900F49">
        <w:rPr>
          <w:rFonts w:ascii="Times New Roman" w:hAnsi="Times New Roman" w:cs="Times New Roman"/>
          <w:sz w:val="28"/>
          <w:szCs w:val="28"/>
        </w:rPr>
        <w:t>тодические рекомендации</w:t>
      </w:r>
      <w:r w:rsidRPr="00900F49">
        <w:rPr>
          <w:rFonts w:ascii="Times New Roman" w:hAnsi="Times New Roman" w:cs="Times New Roman"/>
          <w:sz w:val="28"/>
          <w:szCs w:val="28"/>
        </w:rPr>
        <w:t>.</w:t>
      </w:r>
    </w:p>
    <w:p w:rsidR="00021D42" w:rsidRPr="00900F49" w:rsidRDefault="00021D42" w:rsidP="00021D42">
      <w:pPr>
        <w:spacing w:line="360" w:lineRule="auto"/>
        <w:ind w:right="5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Цель традиционного обучения технике двигательного действия с педаг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>гической направленностью реализуется на основе усвоения частных з</w:t>
      </w:r>
      <w:r w:rsidRPr="00900F49">
        <w:rPr>
          <w:rFonts w:ascii="Times New Roman" w:hAnsi="Times New Roman" w:cs="Times New Roman"/>
          <w:sz w:val="28"/>
          <w:szCs w:val="28"/>
        </w:rPr>
        <w:t>а</w:t>
      </w:r>
      <w:r w:rsidRPr="00900F49">
        <w:rPr>
          <w:rFonts w:ascii="Times New Roman" w:hAnsi="Times New Roman" w:cs="Times New Roman"/>
          <w:sz w:val="28"/>
          <w:szCs w:val="28"/>
        </w:rPr>
        <w:t>дач на трех этапах с учетом средств, методов, принципов физического воспитания, воздействие которых на нервные процессы коры больших полушарий  обуча</w:t>
      </w:r>
      <w:r w:rsidRPr="00900F49">
        <w:rPr>
          <w:rFonts w:ascii="Times New Roman" w:hAnsi="Times New Roman" w:cs="Times New Roman"/>
          <w:sz w:val="28"/>
          <w:szCs w:val="28"/>
        </w:rPr>
        <w:t>ю</w:t>
      </w:r>
      <w:r w:rsidRPr="00900F49">
        <w:rPr>
          <w:rFonts w:ascii="Times New Roman" w:hAnsi="Times New Roman" w:cs="Times New Roman"/>
          <w:sz w:val="28"/>
          <w:szCs w:val="28"/>
        </w:rPr>
        <w:t>щегося вызывает формирование динамической стереотипии, психомотор</w:t>
      </w:r>
      <w:r w:rsidRPr="00900F49">
        <w:rPr>
          <w:rFonts w:ascii="Times New Roman" w:hAnsi="Times New Roman" w:cs="Times New Roman"/>
          <w:sz w:val="28"/>
          <w:szCs w:val="28"/>
        </w:rPr>
        <w:t>и</w:t>
      </w:r>
      <w:r w:rsidRPr="00900F49">
        <w:rPr>
          <w:rFonts w:ascii="Times New Roman" w:hAnsi="Times New Roman" w:cs="Times New Roman"/>
          <w:sz w:val="28"/>
          <w:szCs w:val="28"/>
        </w:rPr>
        <w:t>ки, включающей все виды умственной и двигательной активности, заканчива</w:t>
      </w:r>
      <w:r w:rsidRPr="00900F49">
        <w:rPr>
          <w:rFonts w:ascii="Times New Roman" w:hAnsi="Times New Roman" w:cs="Times New Roman"/>
          <w:sz w:val="28"/>
          <w:szCs w:val="28"/>
        </w:rPr>
        <w:t>ю</w:t>
      </w:r>
      <w:r w:rsidRPr="00900F49">
        <w:rPr>
          <w:rFonts w:ascii="Times New Roman" w:hAnsi="Times New Roman" w:cs="Times New Roman"/>
          <w:sz w:val="28"/>
          <w:szCs w:val="28"/>
        </w:rPr>
        <w:t>щейся стабилизацией формирования навыков.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В настоящее время в спортивной педагогике известна общая структура традиционного  процесса обучения. На первом этапе происходит начальное р</w:t>
      </w:r>
      <w:r w:rsidRPr="00900F49">
        <w:rPr>
          <w:rFonts w:ascii="Times New Roman" w:hAnsi="Times New Roman" w:cs="Times New Roman"/>
          <w:sz w:val="28"/>
          <w:szCs w:val="28"/>
        </w:rPr>
        <w:t>а</w:t>
      </w:r>
      <w:r w:rsidRPr="00900F49">
        <w:rPr>
          <w:rFonts w:ascii="Times New Roman" w:hAnsi="Times New Roman" w:cs="Times New Roman"/>
          <w:sz w:val="28"/>
          <w:szCs w:val="28"/>
        </w:rPr>
        <w:t>зучивание двигательного действия, чему соответствует стадия образования умения воспроизводить технику действия в общей, «грубой» форме. Второй этап характ</w:t>
      </w:r>
      <w:r w:rsidRPr="00900F49">
        <w:rPr>
          <w:rFonts w:ascii="Times New Roman" w:hAnsi="Times New Roman" w:cs="Times New Roman"/>
          <w:sz w:val="28"/>
          <w:szCs w:val="28"/>
        </w:rPr>
        <w:t>е</w:t>
      </w:r>
      <w:r w:rsidRPr="00900F49">
        <w:rPr>
          <w:rFonts w:ascii="Times New Roman" w:hAnsi="Times New Roman" w:cs="Times New Roman"/>
          <w:sz w:val="28"/>
          <w:szCs w:val="28"/>
        </w:rPr>
        <w:t>ризуется углубленным, детализированным разучиванием. На третьем этапе обеспечивается закрепление и дальнейшее совершенствование двигательн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 xml:space="preserve">го действия (В.Д. </w:t>
      </w:r>
      <w:proofErr w:type="spellStart"/>
      <w:r w:rsidRPr="00900F49">
        <w:rPr>
          <w:rFonts w:ascii="Times New Roman" w:hAnsi="Times New Roman" w:cs="Times New Roman"/>
          <w:sz w:val="28"/>
          <w:szCs w:val="28"/>
        </w:rPr>
        <w:t>Мазниченко</w:t>
      </w:r>
      <w:proofErr w:type="spellEnd"/>
      <w:r w:rsidRPr="00900F49">
        <w:rPr>
          <w:rFonts w:ascii="Times New Roman" w:hAnsi="Times New Roman" w:cs="Times New Roman"/>
          <w:sz w:val="28"/>
          <w:szCs w:val="28"/>
        </w:rPr>
        <w:t>).</w:t>
      </w:r>
      <w:r w:rsidRPr="00900F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ab/>
        <w:t>При формировании концепции педагогической технологии программир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>ванной подготовки спортсменов использовалась концепция П.Я.Гальперина, о поэтапном формировании умственных действий (структура де</w:t>
      </w:r>
      <w:r w:rsidRPr="00900F49">
        <w:rPr>
          <w:rFonts w:ascii="Times New Roman" w:hAnsi="Times New Roman" w:cs="Times New Roman"/>
          <w:sz w:val="28"/>
          <w:szCs w:val="28"/>
        </w:rPr>
        <w:t>й</w:t>
      </w:r>
      <w:r w:rsidRPr="00900F49">
        <w:rPr>
          <w:rFonts w:ascii="Times New Roman" w:hAnsi="Times New Roman" w:cs="Times New Roman"/>
          <w:sz w:val="28"/>
          <w:szCs w:val="28"/>
        </w:rPr>
        <w:t>ствия, характеристики действия, функциональные части действия, типы ориентировочной основы действия, этапы формирования действий, этапы у</w:t>
      </w:r>
      <w:r w:rsidRPr="00900F49">
        <w:rPr>
          <w:rFonts w:ascii="Times New Roman" w:hAnsi="Times New Roman" w:cs="Times New Roman"/>
          <w:sz w:val="28"/>
          <w:szCs w:val="28"/>
        </w:rPr>
        <w:t>с</w:t>
      </w:r>
      <w:r w:rsidRPr="00900F49">
        <w:rPr>
          <w:rFonts w:ascii="Times New Roman" w:hAnsi="Times New Roman" w:cs="Times New Roman"/>
          <w:sz w:val="28"/>
          <w:szCs w:val="28"/>
        </w:rPr>
        <w:t xml:space="preserve">воения действия) и концепция обучения двигательным действиям. 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lastRenderedPageBreak/>
        <w:t>В н</w:t>
      </w:r>
      <w:r w:rsidRPr="00900F49">
        <w:rPr>
          <w:rFonts w:ascii="Times New Roman" w:hAnsi="Times New Roman" w:cs="Times New Roman"/>
          <w:sz w:val="28"/>
          <w:szCs w:val="28"/>
        </w:rPr>
        <w:t>а</w:t>
      </w:r>
      <w:r w:rsidRPr="00900F49">
        <w:rPr>
          <w:rFonts w:ascii="Times New Roman" w:hAnsi="Times New Roman" w:cs="Times New Roman"/>
          <w:sz w:val="28"/>
          <w:szCs w:val="28"/>
        </w:rPr>
        <w:t>шем случае обучение также включало три традиционных этапа.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  <w:r w:rsidRPr="00900F49">
        <w:rPr>
          <w:rFonts w:ascii="Times New Roman" w:hAnsi="Times New Roman" w:cs="Times New Roman"/>
          <w:sz w:val="28"/>
          <w:szCs w:val="28"/>
        </w:rPr>
        <w:t xml:space="preserve"> начального разучивания действия.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Основные задачи заключались в том, чтобы:</w:t>
      </w:r>
    </w:p>
    <w:p w:rsidR="00021D42" w:rsidRPr="00900F49" w:rsidRDefault="00021D42" w:rsidP="00021D42">
      <w:pPr>
        <w:numPr>
          <w:ilvl w:val="0"/>
          <w:numId w:val="3"/>
        </w:numPr>
        <w:tabs>
          <w:tab w:val="clear" w:pos="1260"/>
        </w:tabs>
        <w:spacing w:after="0" w:line="360" w:lineRule="auto"/>
        <w:ind w:left="0" w:right="53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F49">
        <w:rPr>
          <w:rFonts w:ascii="Times New Roman" w:hAnsi="Times New Roman" w:cs="Times New Roman"/>
          <w:sz w:val="28"/>
          <w:szCs w:val="28"/>
        </w:rPr>
        <w:t>ознакомить обучаемых со всеми ориентирами содержания м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>делируемых игровых задач первого уровня трудности их решения, при выполнении игрового действия в комфортных у</w:t>
      </w:r>
      <w:r w:rsidRPr="00900F49">
        <w:rPr>
          <w:rFonts w:ascii="Times New Roman" w:hAnsi="Times New Roman" w:cs="Times New Roman"/>
          <w:sz w:val="28"/>
          <w:szCs w:val="28"/>
        </w:rPr>
        <w:t>с</w:t>
      </w:r>
      <w:r w:rsidRPr="00900F49">
        <w:rPr>
          <w:rFonts w:ascii="Times New Roman" w:hAnsi="Times New Roman" w:cs="Times New Roman"/>
          <w:sz w:val="28"/>
          <w:szCs w:val="28"/>
        </w:rPr>
        <w:t>ловиях (когда элементы содержания задачи предъявляются обучаемому за 2с до вылета мяча из катапульты для в</w:t>
      </w:r>
      <w:r w:rsidRPr="00900F49">
        <w:rPr>
          <w:rFonts w:ascii="Times New Roman" w:hAnsi="Times New Roman" w:cs="Times New Roman"/>
          <w:sz w:val="28"/>
          <w:szCs w:val="28"/>
        </w:rPr>
        <w:t>ы</w:t>
      </w:r>
      <w:r w:rsidRPr="00900F49">
        <w:rPr>
          <w:rFonts w:ascii="Times New Roman" w:hAnsi="Times New Roman" w:cs="Times New Roman"/>
          <w:sz w:val="28"/>
          <w:szCs w:val="28"/>
        </w:rPr>
        <w:t>полнения игрового приема, что позволяет ему увидеть все элементы содерж</w:t>
      </w:r>
      <w:r w:rsidRPr="00900F49">
        <w:rPr>
          <w:rFonts w:ascii="Times New Roman" w:hAnsi="Times New Roman" w:cs="Times New Roman"/>
          <w:sz w:val="28"/>
          <w:szCs w:val="28"/>
        </w:rPr>
        <w:t>а</w:t>
      </w:r>
      <w:r w:rsidRPr="00900F49">
        <w:rPr>
          <w:rFonts w:ascii="Times New Roman" w:hAnsi="Times New Roman" w:cs="Times New Roman"/>
          <w:sz w:val="28"/>
          <w:szCs w:val="28"/>
        </w:rPr>
        <w:t>ния задачи для  формирования ориентировочной основы дейс</w:t>
      </w:r>
      <w:r w:rsidRPr="00900F49">
        <w:rPr>
          <w:rFonts w:ascii="Times New Roman" w:hAnsi="Times New Roman" w:cs="Times New Roman"/>
          <w:sz w:val="28"/>
          <w:szCs w:val="28"/>
        </w:rPr>
        <w:t>т</w:t>
      </w:r>
      <w:r w:rsidRPr="00900F49">
        <w:rPr>
          <w:rFonts w:ascii="Times New Roman" w:hAnsi="Times New Roman" w:cs="Times New Roman"/>
          <w:sz w:val="28"/>
          <w:szCs w:val="28"/>
        </w:rPr>
        <w:t xml:space="preserve">вия; </w:t>
      </w:r>
      <w:proofErr w:type="gramEnd"/>
    </w:p>
    <w:p w:rsidR="00021D42" w:rsidRPr="00900F49" w:rsidRDefault="00021D42" w:rsidP="00021D42">
      <w:pPr>
        <w:numPr>
          <w:ilvl w:val="0"/>
          <w:numId w:val="3"/>
        </w:numPr>
        <w:tabs>
          <w:tab w:val="clear" w:pos="1260"/>
          <w:tab w:val="num" w:pos="0"/>
        </w:tabs>
        <w:spacing w:after="0" w:line="360" w:lineRule="auto"/>
        <w:ind w:left="0" w:right="5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освоить фазовые особенности техники выполнения игровых дейс</w:t>
      </w:r>
      <w:r w:rsidRPr="00900F49">
        <w:rPr>
          <w:rFonts w:ascii="Times New Roman" w:hAnsi="Times New Roman" w:cs="Times New Roman"/>
          <w:sz w:val="28"/>
          <w:szCs w:val="28"/>
        </w:rPr>
        <w:t>т</w:t>
      </w:r>
      <w:r w:rsidRPr="00900F49">
        <w:rPr>
          <w:rFonts w:ascii="Times New Roman" w:hAnsi="Times New Roman" w:cs="Times New Roman"/>
          <w:sz w:val="28"/>
          <w:szCs w:val="28"/>
        </w:rPr>
        <w:t>вий;</w:t>
      </w:r>
    </w:p>
    <w:p w:rsidR="00021D42" w:rsidRPr="00900F49" w:rsidRDefault="00021D42" w:rsidP="00021D42">
      <w:pPr>
        <w:numPr>
          <w:ilvl w:val="0"/>
          <w:numId w:val="3"/>
        </w:numPr>
        <w:tabs>
          <w:tab w:val="clear" w:pos="1260"/>
          <w:tab w:val="num" w:pos="0"/>
        </w:tabs>
        <w:spacing w:after="0" w:line="360" w:lineRule="auto"/>
        <w:ind w:left="0" w:right="5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усвоить знания о мышечно-суставных ощущениях </w:t>
      </w:r>
      <w:proofErr w:type="spellStart"/>
      <w:r w:rsidRPr="00900F49">
        <w:rPr>
          <w:rFonts w:ascii="Times New Roman" w:hAnsi="Times New Roman" w:cs="Times New Roman"/>
          <w:sz w:val="28"/>
          <w:szCs w:val="28"/>
        </w:rPr>
        <w:t>микровременных</w:t>
      </w:r>
      <w:proofErr w:type="spellEnd"/>
      <w:r w:rsidRPr="00900F49">
        <w:rPr>
          <w:rFonts w:ascii="Times New Roman" w:hAnsi="Times New Roman" w:cs="Times New Roman"/>
          <w:sz w:val="28"/>
          <w:szCs w:val="28"/>
        </w:rPr>
        <w:t xml:space="preserve"> и</w:t>
      </w:r>
      <w:r w:rsidRPr="00900F49">
        <w:rPr>
          <w:rFonts w:ascii="Times New Roman" w:hAnsi="Times New Roman" w:cs="Times New Roman"/>
          <w:sz w:val="28"/>
          <w:szCs w:val="28"/>
        </w:rPr>
        <w:t>н</w:t>
      </w:r>
      <w:r w:rsidRPr="00900F49">
        <w:rPr>
          <w:rFonts w:ascii="Times New Roman" w:hAnsi="Times New Roman" w:cs="Times New Roman"/>
          <w:sz w:val="28"/>
          <w:szCs w:val="28"/>
        </w:rPr>
        <w:t>тервалов фиксирования финальных усилий последействия.</w:t>
      </w:r>
    </w:p>
    <w:p w:rsidR="00021D42" w:rsidRPr="00900F49" w:rsidRDefault="00021D42" w:rsidP="00F11C32">
      <w:pPr>
        <w:spacing w:line="360" w:lineRule="auto"/>
        <w:ind w:right="534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  <w:u w:val="single"/>
        </w:rPr>
        <w:t xml:space="preserve">Второй этап </w:t>
      </w:r>
      <w:r w:rsidRPr="00900F49">
        <w:rPr>
          <w:rFonts w:ascii="Times New Roman" w:hAnsi="Times New Roman" w:cs="Times New Roman"/>
          <w:sz w:val="28"/>
          <w:szCs w:val="28"/>
        </w:rPr>
        <w:t>углубленного разучивания действия.</w:t>
      </w:r>
    </w:p>
    <w:p w:rsidR="00021D42" w:rsidRPr="00900F49" w:rsidRDefault="00021D42" w:rsidP="00021D42">
      <w:pPr>
        <w:spacing w:line="360" w:lineRule="auto"/>
        <w:ind w:left="708" w:right="534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Основные задачи заключались в том, чтобы:</w:t>
      </w:r>
    </w:p>
    <w:p w:rsidR="00021D42" w:rsidRPr="00900F49" w:rsidRDefault="00021D42" w:rsidP="00021D42">
      <w:pPr>
        <w:spacing w:line="360" w:lineRule="auto"/>
        <w:ind w:right="5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1) оптимизировать восприятие ориентиров моделируемых игровых ситу</w:t>
      </w:r>
      <w:r w:rsidRPr="00900F49">
        <w:rPr>
          <w:rFonts w:ascii="Times New Roman" w:hAnsi="Times New Roman" w:cs="Times New Roman"/>
          <w:sz w:val="28"/>
          <w:szCs w:val="28"/>
        </w:rPr>
        <w:t>а</w:t>
      </w:r>
      <w:r w:rsidRPr="00900F49">
        <w:rPr>
          <w:rFonts w:ascii="Times New Roman" w:hAnsi="Times New Roman" w:cs="Times New Roman"/>
          <w:sz w:val="28"/>
          <w:szCs w:val="28"/>
        </w:rPr>
        <w:t>ций и системы ООД «ориентировочной основы действия»  пространственных, временных и пр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>странственно-временных условий игровой деятельности;</w:t>
      </w:r>
    </w:p>
    <w:p w:rsidR="00021D42" w:rsidRPr="00900F49" w:rsidRDefault="00021D42" w:rsidP="00021D42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right="5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усвоить операции действия по параметрам: правильности решения задач, то</w:t>
      </w:r>
      <w:r w:rsidRPr="00900F49">
        <w:rPr>
          <w:rFonts w:ascii="Times New Roman" w:hAnsi="Times New Roman" w:cs="Times New Roman"/>
          <w:sz w:val="28"/>
          <w:szCs w:val="28"/>
        </w:rPr>
        <w:t>ч</w:t>
      </w:r>
      <w:r w:rsidRPr="00900F49">
        <w:rPr>
          <w:rFonts w:ascii="Times New Roman" w:hAnsi="Times New Roman" w:cs="Times New Roman"/>
          <w:sz w:val="28"/>
          <w:szCs w:val="28"/>
        </w:rPr>
        <w:t>ности и своевременности выполнения игрового действия;</w:t>
      </w:r>
    </w:p>
    <w:p w:rsidR="00021D42" w:rsidRPr="00900F49" w:rsidRDefault="00021D42" w:rsidP="00021D42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right="5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повысить мышечно-суставные ощущения </w:t>
      </w:r>
      <w:proofErr w:type="spellStart"/>
      <w:r w:rsidRPr="00900F49">
        <w:rPr>
          <w:rFonts w:ascii="Times New Roman" w:hAnsi="Times New Roman" w:cs="Times New Roman"/>
          <w:sz w:val="28"/>
          <w:szCs w:val="28"/>
        </w:rPr>
        <w:t>микровременных</w:t>
      </w:r>
      <w:proofErr w:type="spellEnd"/>
      <w:r w:rsidRPr="00900F49">
        <w:rPr>
          <w:rFonts w:ascii="Times New Roman" w:hAnsi="Times New Roman" w:cs="Times New Roman"/>
          <w:sz w:val="28"/>
          <w:szCs w:val="28"/>
        </w:rPr>
        <w:t xml:space="preserve"> интервалов фиксирования финальных усилий последействия для формирования </w:t>
      </w:r>
      <w:proofErr w:type="spellStart"/>
      <w:r w:rsidRPr="00900F49">
        <w:rPr>
          <w:rFonts w:ascii="Times New Roman" w:hAnsi="Times New Roman" w:cs="Times New Roman"/>
          <w:sz w:val="28"/>
          <w:szCs w:val="28"/>
        </w:rPr>
        <w:t>точностных</w:t>
      </w:r>
      <w:proofErr w:type="spellEnd"/>
      <w:r w:rsidRPr="00900F49">
        <w:rPr>
          <w:rFonts w:ascii="Times New Roman" w:hAnsi="Times New Roman" w:cs="Times New Roman"/>
          <w:sz w:val="28"/>
          <w:szCs w:val="28"/>
        </w:rPr>
        <w:t xml:space="preserve"> дв</w:t>
      </w:r>
      <w:r w:rsidRPr="00900F49">
        <w:rPr>
          <w:rFonts w:ascii="Times New Roman" w:hAnsi="Times New Roman" w:cs="Times New Roman"/>
          <w:sz w:val="28"/>
          <w:szCs w:val="28"/>
        </w:rPr>
        <w:t>и</w:t>
      </w:r>
      <w:r w:rsidRPr="00900F49">
        <w:rPr>
          <w:rFonts w:ascii="Times New Roman" w:hAnsi="Times New Roman" w:cs="Times New Roman"/>
          <w:sz w:val="28"/>
          <w:szCs w:val="28"/>
        </w:rPr>
        <w:t>жений.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В качестве средств обучения использовались игровые упражнения</w:t>
      </w:r>
      <w:r w:rsidR="00F11C32" w:rsidRPr="00900F49">
        <w:rPr>
          <w:rFonts w:ascii="Times New Roman" w:hAnsi="Times New Roman" w:cs="Times New Roman"/>
          <w:sz w:val="28"/>
          <w:szCs w:val="28"/>
        </w:rPr>
        <w:t>,</w:t>
      </w:r>
      <w:r w:rsidRPr="00900F49">
        <w:rPr>
          <w:rFonts w:ascii="Times New Roman" w:hAnsi="Times New Roman" w:cs="Times New Roman"/>
          <w:sz w:val="28"/>
          <w:szCs w:val="28"/>
        </w:rPr>
        <w:t xml:space="preserve">  и мет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 xml:space="preserve">ды стандартно-повторного упражнения, переменного </w:t>
      </w:r>
      <w:r w:rsidRPr="00900F49">
        <w:rPr>
          <w:rFonts w:ascii="Times New Roman" w:hAnsi="Times New Roman" w:cs="Times New Roman"/>
          <w:sz w:val="28"/>
          <w:szCs w:val="28"/>
        </w:rPr>
        <w:lastRenderedPageBreak/>
        <w:t>(вариативного) упражнения, повторного упражнения с убывающими и</w:t>
      </w:r>
      <w:r w:rsidRPr="00900F49">
        <w:rPr>
          <w:rFonts w:ascii="Times New Roman" w:hAnsi="Times New Roman" w:cs="Times New Roman"/>
          <w:sz w:val="28"/>
          <w:szCs w:val="28"/>
        </w:rPr>
        <w:t>н</w:t>
      </w:r>
      <w:r w:rsidRPr="00900F49">
        <w:rPr>
          <w:rFonts w:ascii="Times New Roman" w:hAnsi="Times New Roman" w:cs="Times New Roman"/>
          <w:sz w:val="28"/>
          <w:szCs w:val="28"/>
        </w:rPr>
        <w:t>тервалами.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Определяющими факторами методики обучения являются: 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1) обучение п</w:t>
      </w:r>
      <w:r w:rsidRPr="00900F49">
        <w:rPr>
          <w:rFonts w:ascii="Times New Roman" w:hAnsi="Times New Roman" w:cs="Times New Roman"/>
          <w:sz w:val="28"/>
          <w:szCs w:val="28"/>
        </w:rPr>
        <w:t>е</w:t>
      </w:r>
      <w:r w:rsidRPr="00900F49">
        <w:rPr>
          <w:rFonts w:ascii="Times New Roman" w:hAnsi="Times New Roman" w:cs="Times New Roman"/>
          <w:sz w:val="28"/>
          <w:szCs w:val="28"/>
        </w:rPr>
        <w:t>реключению внимания в отдельных операциях игрового действия (например, с прослеживания полета мяча от момента вылета его из к</w:t>
      </w:r>
      <w:r w:rsidRPr="00900F49">
        <w:rPr>
          <w:rFonts w:ascii="Times New Roman" w:hAnsi="Times New Roman" w:cs="Times New Roman"/>
          <w:sz w:val="28"/>
          <w:szCs w:val="28"/>
        </w:rPr>
        <w:t>а</w:t>
      </w:r>
      <w:r w:rsidRPr="00900F49">
        <w:rPr>
          <w:rFonts w:ascii="Times New Roman" w:hAnsi="Times New Roman" w:cs="Times New Roman"/>
          <w:sz w:val="28"/>
          <w:szCs w:val="28"/>
        </w:rPr>
        <w:t>тапульты до отрыва от предплечий, кистей рук на расположение элементов с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 xml:space="preserve">держания задачи и т. д.); 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2) использование в учебном процессе вариативных режимов выполнения игр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>вых действий;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3) осознание системы основных опорных точек в процессе выполнения и</w:t>
      </w:r>
      <w:r w:rsidRPr="00900F49">
        <w:rPr>
          <w:rFonts w:ascii="Times New Roman" w:hAnsi="Times New Roman" w:cs="Times New Roman"/>
          <w:sz w:val="28"/>
          <w:szCs w:val="28"/>
        </w:rPr>
        <w:t>г</w:t>
      </w:r>
      <w:r w:rsidRPr="00900F49">
        <w:rPr>
          <w:rFonts w:ascii="Times New Roman" w:hAnsi="Times New Roman" w:cs="Times New Roman"/>
          <w:sz w:val="28"/>
          <w:szCs w:val="28"/>
        </w:rPr>
        <w:t>рового действия.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  <w:u w:val="single"/>
        </w:rPr>
        <w:t>Третий этап закрепления</w:t>
      </w:r>
      <w:r w:rsidRPr="00900F49">
        <w:rPr>
          <w:rFonts w:ascii="Times New Roman" w:hAnsi="Times New Roman" w:cs="Times New Roman"/>
          <w:sz w:val="28"/>
          <w:szCs w:val="28"/>
        </w:rPr>
        <w:t xml:space="preserve"> и дальнейшего совершенствования действия.</w:t>
      </w:r>
    </w:p>
    <w:p w:rsidR="00021D42" w:rsidRPr="00900F49" w:rsidRDefault="00021D42" w:rsidP="00021D42">
      <w:pPr>
        <w:spacing w:line="360" w:lineRule="auto"/>
        <w:ind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На этом этапе решались следующее основные задачи:</w:t>
      </w:r>
    </w:p>
    <w:p w:rsidR="00021D42" w:rsidRPr="00900F49" w:rsidRDefault="00021D42" w:rsidP="00021D42">
      <w:pPr>
        <w:numPr>
          <w:ilvl w:val="0"/>
          <w:numId w:val="4"/>
        </w:numPr>
        <w:tabs>
          <w:tab w:val="clear" w:pos="1452"/>
          <w:tab w:val="num" w:pos="0"/>
        </w:tabs>
        <w:spacing w:after="0" w:line="360" w:lineRule="auto"/>
        <w:ind w:left="0"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сформировать тактико-технический навык выполнения игрового двигательного действия;</w:t>
      </w:r>
    </w:p>
    <w:p w:rsidR="00021D42" w:rsidRPr="00900F49" w:rsidRDefault="00021D42" w:rsidP="00021D42">
      <w:pPr>
        <w:numPr>
          <w:ilvl w:val="0"/>
          <w:numId w:val="4"/>
        </w:numPr>
        <w:tabs>
          <w:tab w:val="clear" w:pos="1452"/>
          <w:tab w:val="num" w:pos="0"/>
        </w:tabs>
        <w:spacing w:after="0" w:line="360" w:lineRule="auto"/>
        <w:ind w:left="0"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повысить стабильность тактико-технического навыка в сложных пространственно-временных условиях;</w:t>
      </w:r>
    </w:p>
    <w:p w:rsidR="00021D42" w:rsidRPr="00900F49" w:rsidRDefault="00021D42" w:rsidP="00021D42">
      <w:pPr>
        <w:numPr>
          <w:ilvl w:val="0"/>
          <w:numId w:val="4"/>
        </w:numPr>
        <w:tabs>
          <w:tab w:val="clear" w:pos="1452"/>
          <w:tab w:val="num" w:pos="0"/>
        </w:tabs>
        <w:spacing w:after="0" w:line="360" w:lineRule="auto"/>
        <w:ind w:left="0"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создать предпосылки для формирования вариативных навыков;</w:t>
      </w:r>
    </w:p>
    <w:p w:rsidR="00021D42" w:rsidRPr="00900F49" w:rsidRDefault="00021D42" w:rsidP="00021D42">
      <w:pPr>
        <w:numPr>
          <w:ilvl w:val="0"/>
          <w:numId w:val="4"/>
        </w:numPr>
        <w:tabs>
          <w:tab w:val="clear" w:pos="1452"/>
        </w:tabs>
        <w:spacing w:after="0" w:line="360" w:lineRule="auto"/>
        <w:ind w:left="0" w:right="53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оптимизировать следующие характеристики действия: «обобще</w:t>
      </w:r>
      <w:r w:rsidRPr="00900F49">
        <w:rPr>
          <w:rFonts w:ascii="Times New Roman" w:hAnsi="Times New Roman" w:cs="Times New Roman"/>
          <w:sz w:val="28"/>
          <w:szCs w:val="28"/>
        </w:rPr>
        <w:t>н</w:t>
      </w:r>
      <w:r w:rsidRPr="00900F49">
        <w:rPr>
          <w:rFonts w:ascii="Times New Roman" w:hAnsi="Times New Roman" w:cs="Times New Roman"/>
          <w:sz w:val="28"/>
          <w:szCs w:val="28"/>
        </w:rPr>
        <w:t>ность действия, меру развернутости действия и меру освоения де</w:t>
      </w:r>
      <w:r w:rsidRPr="00900F49">
        <w:rPr>
          <w:rFonts w:ascii="Times New Roman" w:hAnsi="Times New Roman" w:cs="Times New Roman"/>
          <w:sz w:val="28"/>
          <w:szCs w:val="28"/>
        </w:rPr>
        <w:t>й</w:t>
      </w:r>
      <w:r w:rsidRPr="00900F49">
        <w:rPr>
          <w:rFonts w:ascii="Times New Roman" w:hAnsi="Times New Roman" w:cs="Times New Roman"/>
          <w:sz w:val="28"/>
          <w:szCs w:val="28"/>
        </w:rPr>
        <w:t>ствия».</w:t>
      </w:r>
    </w:p>
    <w:p w:rsidR="00021D42" w:rsidRPr="00900F49" w:rsidRDefault="00021D42" w:rsidP="00021D42">
      <w:pPr>
        <w:spacing w:line="360" w:lineRule="auto"/>
        <w:ind w:right="534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ab/>
        <w:t>В качестве средств использовались</w:t>
      </w:r>
      <w:r w:rsidR="00F11C32" w:rsidRPr="00900F49">
        <w:rPr>
          <w:rFonts w:ascii="Times New Roman" w:hAnsi="Times New Roman" w:cs="Times New Roman"/>
          <w:sz w:val="28"/>
          <w:szCs w:val="28"/>
        </w:rPr>
        <w:t xml:space="preserve"> игровые</w:t>
      </w:r>
      <w:r w:rsidRPr="00900F49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F11C32" w:rsidRPr="00900F49">
        <w:rPr>
          <w:rFonts w:ascii="Times New Roman" w:hAnsi="Times New Roman" w:cs="Times New Roman"/>
          <w:sz w:val="28"/>
          <w:szCs w:val="28"/>
        </w:rPr>
        <w:t>.</w:t>
      </w:r>
      <w:r w:rsidRPr="00900F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Методы обучения были направлены на выполнение повторного упражн</w:t>
      </w:r>
      <w:r w:rsidRPr="00900F49">
        <w:rPr>
          <w:rFonts w:ascii="Times New Roman" w:hAnsi="Times New Roman" w:cs="Times New Roman"/>
          <w:sz w:val="28"/>
          <w:szCs w:val="28"/>
        </w:rPr>
        <w:t>е</w:t>
      </w:r>
      <w:r w:rsidRPr="00900F49">
        <w:rPr>
          <w:rFonts w:ascii="Times New Roman" w:hAnsi="Times New Roman" w:cs="Times New Roman"/>
          <w:sz w:val="28"/>
          <w:szCs w:val="28"/>
        </w:rPr>
        <w:t>ния с убывающими интервалами; повторного упражнения с регуляцией воспр</w:t>
      </w:r>
      <w:r w:rsidRPr="00900F49">
        <w:rPr>
          <w:rFonts w:ascii="Times New Roman" w:hAnsi="Times New Roman" w:cs="Times New Roman"/>
          <w:sz w:val="28"/>
          <w:szCs w:val="28"/>
        </w:rPr>
        <w:t>и</w:t>
      </w:r>
      <w:r w:rsidRPr="00900F49">
        <w:rPr>
          <w:rFonts w:ascii="Times New Roman" w:hAnsi="Times New Roman" w:cs="Times New Roman"/>
          <w:sz w:val="28"/>
          <w:szCs w:val="28"/>
        </w:rPr>
        <w:t xml:space="preserve">ятия ориентиров (элементов) содержания игровых задач; </w:t>
      </w:r>
      <w:r w:rsidRPr="00900F49">
        <w:rPr>
          <w:rFonts w:ascii="Times New Roman" w:hAnsi="Times New Roman" w:cs="Times New Roman"/>
          <w:sz w:val="28"/>
          <w:szCs w:val="28"/>
        </w:rPr>
        <w:lastRenderedPageBreak/>
        <w:t>повторного упражн</w:t>
      </w:r>
      <w:r w:rsidRPr="00900F49">
        <w:rPr>
          <w:rFonts w:ascii="Times New Roman" w:hAnsi="Times New Roman" w:cs="Times New Roman"/>
          <w:sz w:val="28"/>
          <w:szCs w:val="28"/>
        </w:rPr>
        <w:t>е</w:t>
      </w:r>
      <w:r w:rsidRPr="00900F49">
        <w:rPr>
          <w:rFonts w:ascii="Times New Roman" w:hAnsi="Times New Roman" w:cs="Times New Roman"/>
          <w:sz w:val="28"/>
          <w:szCs w:val="28"/>
        </w:rPr>
        <w:t>ния с изменяющимися пространственно-временными условиями выполнения действия.</w:t>
      </w:r>
      <w:proofErr w:type="gramEnd"/>
    </w:p>
    <w:p w:rsidR="00021D42" w:rsidRPr="00900F49" w:rsidRDefault="00021D42" w:rsidP="00021D42">
      <w:pPr>
        <w:spacing w:line="360" w:lineRule="auto"/>
        <w:ind w:right="534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ab/>
        <w:t>Общая программа обучения включает:</w:t>
      </w:r>
    </w:p>
    <w:p w:rsidR="00021D42" w:rsidRPr="00900F49" w:rsidRDefault="00021D42" w:rsidP="00021D42">
      <w:pPr>
        <w:numPr>
          <w:ilvl w:val="0"/>
          <w:numId w:val="5"/>
        </w:numPr>
        <w:tabs>
          <w:tab w:val="clear" w:pos="1426"/>
          <w:tab w:val="num" w:pos="0"/>
        </w:tabs>
        <w:spacing w:after="0" w:line="360" w:lineRule="auto"/>
        <w:ind w:left="0"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усвоение уровней трудности решения задач;</w:t>
      </w:r>
    </w:p>
    <w:p w:rsidR="00021D42" w:rsidRPr="00900F49" w:rsidRDefault="00021D42" w:rsidP="00021D42">
      <w:pPr>
        <w:numPr>
          <w:ilvl w:val="0"/>
          <w:numId w:val="5"/>
        </w:numPr>
        <w:tabs>
          <w:tab w:val="clear" w:pos="1426"/>
          <w:tab w:val="num" w:pos="0"/>
        </w:tabs>
        <w:spacing w:after="0" w:line="360" w:lineRule="auto"/>
        <w:ind w:left="0" w:right="5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использование алгоритмов обучения, включающих ориентиры для формиров</w:t>
      </w:r>
      <w:r w:rsidRPr="00900F49">
        <w:rPr>
          <w:rFonts w:ascii="Times New Roman" w:hAnsi="Times New Roman" w:cs="Times New Roman"/>
          <w:sz w:val="28"/>
          <w:szCs w:val="28"/>
        </w:rPr>
        <w:t>а</w:t>
      </w:r>
      <w:r w:rsidRPr="00900F49">
        <w:rPr>
          <w:rFonts w:ascii="Times New Roman" w:hAnsi="Times New Roman" w:cs="Times New Roman"/>
          <w:sz w:val="28"/>
          <w:szCs w:val="28"/>
        </w:rPr>
        <w:t>ния «ориентировочной основы действия», исполнительные операции, пошаг</w:t>
      </w:r>
      <w:r w:rsidRPr="00900F49">
        <w:rPr>
          <w:rFonts w:ascii="Times New Roman" w:hAnsi="Times New Roman" w:cs="Times New Roman"/>
          <w:sz w:val="28"/>
          <w:szCs w:val="28"/>
        </w:rPr>
        <w:t>о</w:t>
      </w:r>
      <w:r w:rsidRPr="00900F49">
        <w:rPr>
          <w:rFonts w:ascii="Times New Roman" w:hAnsi="Times New Roman" w:cs="Times New Roman"/>
          <w:sz w:val="28"/>
          <w:szCs w:val="28"/>
        </w:rPr>
        <w:t>вый контроль;</w:t>
      </w:r>
    </w:p>
    <w:p w:rsidR="00021D42" w:rsidRPr="00900F49" w:rsidRDefault="00021D42" w:rsidP="00021D42">
      <w:pPr>
        <w:spacing w:line="360" w:lineRule="auto"/>
        <w:ind w:right="534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  Тренировки проводились три раза в неделю. Длите</w:t>
      </w:r>
      <w:r w:rsidR="00F11C32" w:rsidRPr="00900F49">
        <w:rPr>
          <w:rFonts w:ascii="Times New Roman" w:hAnsi="Times New Roman" w:cs="Times New Roman"/>
          <w:sz w:val="28"/>
          <w:szCs w:val="28"/>
        </w:rPr>
        <w:t xml:space="preserve">льность тренировки составляла </w:t>
      </w:r>
      <w:r w:rsidRPr="00900F49">
        <w:rPr>
          <w:rFonts w:ascii="Times New Roman" w:hAnsi="Times New Roman" w:cs="Times New Roman"/>
          <w:sz w:val="28"/>
          <w:szCs w:val="28"/>
        </w:rPr>
        <w:t xml:space="preserve"> 90</w:t>
      </w:r>
      <w:r w:rsidR="00F11C32" w:rsidRPr="00900F4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00F49">
        <w:rPr>
          <w:rFonts w:ascii="Times New Roman" w:hAnsi="Times New Roman" w:cs="Times New Roman"/>
          <w:sz w:val="28"/>
          <w:szCs w:val="28"/>
        </w:rPr>
        <w:t>. Все тренировки начинались с разминки, которая включала в себя: легкую пробежку, разминание всех групп мышц и выполнение специальных беговых упражнений («</w:t>
      </w:r>
      <w:proofErr w:type="spellStart"/>
      <w:r w:rsidRPr="00900F49"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 w:rsidRPr="00900F49">
        <w:rPr>
          <w:rFonts w:ascii="Times New Roman" w:hAnsi="Times New Roman" w:cs="Times New Roman"/>
          <w:sz w:val="28"/>
          <w:szCs w:val="28"/>
        </w:rPr>
        <w:t xml:space="preserve"> голени», «высокое поднимание бедер», «приставные шаги», «</w:t>
      </w:r>
      <w:proofErr w:type="spellStart"/>
      <w:r w:rsidRPr="00900F49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900F49">
        <w:rPr>
          <w:rFonts w:ascii="Times New Roman" w:hAnsi="Times New Roman" w:cs="Times New Roman"/>
          <w:sz w:val="28"/>
          <w:szCs w:val="28"/>
        </w:rPr>
        <w:t xml:space="preserve"> шаг», «выпрыгивания», «олений бег» и т.д.). Заканчивалась тренировка двухст</w:t>
      </w:r>
      <w:r w:rsidR="00F11C32" w:rsidRPr="00900F49">
        <w:rPr>
          <w:rFonts w:ascii="Times New Roman" w:hAnsi="Times New Roman" w:cs="Times New Roman"/>
          <w:sz w:val="28"/>
          <w:szCs w:val="28"/>
        </w:rPr>
        <w:t>оронней игрой, иногда упражнениями на растяжку, или пробитием пенальти.</w:t>
      </w:r>
    </w:p>
    <w:p w:rsidR="00021D42" w:rsidRPr="00900F49" w:rsidRDefault="00021D42" w:rsidP="00021D42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На тренировке основное внимание уделялось совершенствованию технически</w:t>
      </w:r>
      <w:r w:rsidR="00F11C32" w:rsidRPr="00900F49">
        <w:rPr>
          <w:rFonts w:ascii="Times New Roman" w:hAnsi="Times New Roman" w:cs="Times New Roman"/>
          <w:sz w:val="28"/>
          <w:szCs w:val="28"/>
        </w:rPr>
        <w:t>х приемов в футболе как: ловля мяча, отражения мяча из различных положений, вводу мяча в игру, игра вратаря при стандартных положениях, подсказ вратаря, перемещение вратаря в воротах</w:t>
      </w:r>
      <w:r w:rsidR="00900F49" w:rsidRPr="00900F49">
        <w:rPr>
          <w:rFonts w:ascii="Times New Roman" w:hAnsi="Times New Roman" w:cs="Times New Roman"/>
          <w:sz w:val="28"/>
          <w:szCs w:val="28"/>
        </w:rPr>
        <w:t>, игра вратаря на выходах</w:t>
      </w:r>
      <w:r w:rsidRPr="00900F49">
        <w:rPr>
          <w:rFonts w:ascii="Times New Roman" w:hAnsi="Times New Roman" w:cs="Times New Roman"/>
          <w:sz w:val="28"/>
          <w:szCs w:val="28"/>
        </w:rPr>
        <w:t>.</w:t>
      </w:r>
    </w:p>
    <w:p w:rsidR="00021D42" w:rsidRPr="00900F49" w:rsidRDefault="00021D42" w:rsidP="00021D42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Поэтому  упражнения и задания на тренировке подбирались </w:t>
      </w:r>
      <w:proofErr w:type="gramStart"/>
      <w:r w:rsidRPr="00900F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00F49">
        <w:rPr>
          <w:rFonts w:ascii="Times New Roman" w:hAnsi="Times New Roman" w:cs="Times New Roman"/>
          <w:sz w:val="28"/>
          <w:szCs w:val="28"/>
        </w:rPr>
        <w:t>:</w:t>
      </w:r>
    </w:p>
    <w:p w:rsidR="00021D42" w:rsidRPr="00900F49" w:rsidRDefault="00021D42" w:rsidP="00021D42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1. Развитие сенсорных систем (зрительного восприятия и двигательной чувствительности). Методы: различная траектория полета мяча, изменение освещенности, изменение веса мяча.</w:t>
      </w:r>
    </w:p>
    <w:p w:rsidR="00021D42" w:rsidRPr="00900F49" w:rsidRDefault="00021D42" w:rsidP="00021D42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>2. Совершенствование структуры движени</w:t>
      </w:r>
      <w:r w:rsidRPr="00900F49">
        <w:rPr>
          <w:rFonts w:ascii="Times New Roman" w:hAnsi="Times New Roman" w:cs="Times New Roman"/>
          <w:sz w:val="28"/>
        </w:rPr>
        <w:t xml:space="preserve">й с мячом (формирование взаимосвязанной работы отдельных звеньев ног, туловища и рук; последовательность включения в работу ног, туловища </w:t>
      </w:r>
      <w:r w:rsidRPr="00900F49">
        <w:rPr>
          <w:rFonts w:ascii="Times New Roman" w:hAnsi="Times New Roman" w:cs="Times New Roman"/>
          <w:sz w:val="28"/>
        </w:rPr>
        <w:lastRenderedPageBreak/>
        <w:t xml:space="preserve">и рук).  </w:t>
      </w:r>
      <w:proofErr w:type="gramStart"/>
      <w:r w:rsidRPr="00900F49">
        <w:rPr>
          <w:rFonts w:ascii="Times New Roman" w:hAnsi="Times New Roman" w:cs="Times New Roman"/>
          <w:sz w:val="28"/>
        </w:rPr>
        <w:t>Методы: метод контрас</w:t>
      </w:r>
      <w:r w:rsidR="00900F49" w:rsidRPr="00900F49">
        <w:rPr>
          <w:rFonts w:ascii="Times New Roman" w:hAnsi="Times New Roman" w:cs="Times New Roman"/>
          <w:sz w:val="28"/>
        </w:rPr>
        <w:t>тных заданий (чередование ловли после ударов</w:t>
      </w:r>
      <w:r w:rsidRPr="00900F49">
        <w:rPr>
          <w:rFonts w:ascii="Times New Roman" w:hAnsi="Times New Roman" w:cs="Times New Roman"/>
          <w:sz w:val="28"/>
        </w:rPr>
        <w:t xml:space="preserve"> с навесной траектории и близко к прямолинейной, </w:t>
      </w:r>
      <w:r w:rsidR="00900F49" w:rsidRPr="00900F49">
        <w:rPr>
          <w:rFonts w:ascii="Times New Roman" w:hAnsi="Times New Roman" w:cs="Times New Roman"/>
          <w:sz w:val="28"/>
        </w:rPr>
        <w:t>ввода мяча в игру рукой, ногой</w:t>
      </w:r>
      <w:r w:rsidRPr="00900F49">
        <w:rPr>
          <w:rFonts w:ascii="Times New Roman" w:hAnsi="Times New Roman" w:cs="Times New Roman"/>
          <w:sz w:val="28"/>
        </w:rPr>
        <w:t>, варьирования скорости перемещения с мячом</w:t>
      </w:r>
      <w:r w:rsidR="00900F49" w:rsidRPr="00900F49">
        <w:rPr>
          <w:rFonts w:ascii="Times New Roman" w:hAnsi="Times New Roman" w:cs="Times New Roman"/>
          <w:sz w:val="28"/>
        </w:rPr>
        <w:t xml:space="preserve"> в руках по штрафной площади</w:t>
      </w:r>
      <w:r w:rsidRPr="00900F49">
        <w:rPr>
          <w:rFonts w:ascii="Times New Roman" w:hAnsi="Times New Roman" w:cs="Times New Roman"/>
          <w:sz w:val="28"/>
        </w:rPr>
        <w:t>); метод сближаемых заданий (одно и тоже действие с мячом повторяется последовательно много раз, причем первые попытки должны резко отличаться по характеристикам посыла мяча или быстроте исполнения);</w:t>
      </w:r>
      <w:proofErr w:type="gramEnd"/>
      <w:r w:rsidRPr="00900F49">
        <w:rPr>
          <w:rFonts w:ascii="Times New Roman" w:hAnsi="Times New Roman" w:cs="Times New Roman"/>
          <w:sz w:val="28"/>
        </w:rPr>
        <w:t xml:space="preserve"> метод простых повторений.</w:t>
      </w:r>
    </w:p>
    <w:p w:rsidR="00021D42" w:rsidRPr="00900F49" w:rsidRDefault="00021D42" w:rsidP="00021D42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</w:rPr>
      </w:pPr>
      <w:r w:rsidRPr="00900F49">
        <w:rPr>
          <w:rFonts w:ascii="Times New Roman" w:hAnsi="Times New Roman" w:cs="Times New Roman"/>
          <w:sz w:val="28"/>
        </w:rPr>
        <w:t xml:space="preserve">3. Развитие двигательных качеств (проявление двигательных качеств в конечном итоге, так или </w:t>
      </w:r>
      <w:proofErr w:type="gramStart"/>
      <w:r w:rsidRPr="00900F49">
        <w:rPr>
          <w:rFonts w:ascii="Times New Roman" w:hAnsi="Times New Roman" w:cs="Times New Roman"/>
          <w:sz w:val="28"/>
        </w:rPr>
        <w:t>иначе</w:t>
      </w:r>
      <w:proofErr w:type="gramEnd"/>
      <w:r w:rsidRPr="00900F49">
        <w:rPr>
          <w:rFonts w:ascii="Times New Roman" w:hAnsi="Times New Roman" w:cs="Times New Roman"/>
          <w:sz w:val="28"/>
        </w:rPr>
        <w:t xml:space="preserve"> связано с тем, как футболисты взаимодействуют с мячом, тренировать игрокам силу, быстроту и выносливость, ради того, чтобы просто быть сильным, просто быстрым, просто выносливым не имеет смысла. </w:t>
      </w:r>
      <w:proofErr w:type="gramStart"/>
      <w:r w:rsidRPr="00900F49">
        <w:rPr>
          <w:rFonts w:ascii="Times New Roman" w:hAnsi="Times New Roman" w:cs="Times New Roman"/>
          <w:sz w:val="28"/>
        </w:rPr>
        <w:t>Эти качества должны «обеспечивать» точность действия футболиста с мячом на протяжении каждой игры).</w:t>
      </w:r>
      <w:proofErr w:type="gramEnd"/>
      <w:r w:rsidRPr="00900F49">
        <w:rPr>
          <w:rFonts w:ascii="Times New Roman" w:hAnsi="Times New Roman" w:cs="Times New Roman"/>
          <w:sz w:val="28"/>
        </w:rPr>
        <w:t xml:space="preserve"> Методы: сопряженный метод тренировки двигательных качеств и техники владения мячом.  </w:t>
      </w:r>
    </w:p>
    <w:p w:rsidR="00021D42" w:rsidRPr="00900F49" w:rsidRDefault="00021D42" w:rsidP="00FD6DF1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</w:rPr>
      </w:pPr>
    </w:p>
    <w:p w:rsidR="00021D42" w:rsidRPr="00900F49" w:rsidRDefault="00021D42" w:rsidP="00FD6DF1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</w:rPr>
      </w:pPr>
    </w:p>
    <w:p w:rsidR="00FD6DF1" w:rsidRPr="00900F49" w:rsidRDefault="00FD6DF1" w:rsidP="00FD6DF1">
      <w:pPr>
        <w:spacing w:line="360" w:lineRule="auto"/>
        <w:ind w:right="534" w:firstLine="709"/>
        <w:jc w:val="both"/>
        <w:rPr>
          <w:rFonts w:ascii="Times New Roman" w:hAnsi="Times New Roman" w:cs="Times New Roman"/>
          <w:sz w:val="28"/>
        </w:rPr>
      </w:pPr>
    </w:p>
    <w:p w:rsidR="00FD6DF1" w:rsidRPr="00900F49" w:rsidRDefault="00FD6DF1" w:rsidP="002B4C49">
      <w:pPr>
        <w:widowControl w:val="0"/>
        <w:spacing w:line="480" w:lineRule="exact"/>
        <w:ind w:right="534"/>
        <w:jc w:val="both"/>
        <w:rPr>
          <w:rFonts w:ascii="Times New Roman" w:hAnsi="Times New Roman" w:cs="Times New Roman"/>
          <w:sz w:val="32"/>
          <w:szCs w:val="32"/>
        </w:rPr>
      </w:pPr>
    </w:p>
    <w:p w:rsidR="00117EDA" w:rsidRPr="00900F49" w:rsidRDefault="00117EDA" w:rsidP="00117E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148" w:rsidRPr="00900F49" w:rsidRDefault="00117EDA" w:rsidP="00117EDA">
      <w:pPr>
        <w:ind w:left="360"/>
        <w:rPr>
          <w:rFonts w:ascii="Times New Roman" w:hAnsi="Times New Roman" w:cs="Times New Roman"/>
          <w:sz w:val="28"/>
          <w:szCs w:val="28"/>
        </w:rPr>
      </w:pPr>
      <w:r w:rsidRPr="00900F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7148" w:rsidRPr="00900F4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27148" w:rsidRPr="00900F49" w:rsidSect="006E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DF0"/>
    <w:multiLevelType w:val="hybridMultilevel"/>
    <w:tmpl w:val="DA4ADE68"/>
    <w:lvl w:ilvl="0" w:tplc="F620AFFE">
      <w:start w:val="1"/>
      <w:numFmt w:val="decimal"/>
      <w:lvlText w:val="%1)"/>
      <w:lvlJc w:val="left"/>
      <w:pPr>
        <w:tabs>
          <w:tab w:val="num" w:pos="1452"/>
        </w:tabs>
        <w:ind w:left="1452" w:hanging="9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F01312"/>
    <w:multiLevelType w:val="hybridMultilevel"/>
    <w:tmpl w:val="05B0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D6519"/>
    <w:multiLevelType w:val="hybridMultilevel"/>
    <w:tmpl w:val="EB1A045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46A6A"/>
    <w:multiLevelType w:val="hybridMultilevel"/>
    <w:tmpl w:val="5F7C703E"/>
    <w:lvl w:ilvl="0" w:tplc="F60238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7543435"/>
    <w:multiLevelType w:val="hybridMultilevel"/>
    <w:tmpl w:val="363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C6723"/>
    <w:multiLevelType w:val="hybridMultilevel"/>
    <w:tmpl w:val="F91C710C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48"/>
    <w:rsid w:val="00021D42"/>
    <w:rsid w:val="00080D45"/>
    <w:rsid w:val="00117EDA"/>
    <w:rsid w:val="0022442B"/>
    <w:rsid w:val="002B4C49"/>
    <w:rsid w:val="00474E3F"/>
    <w:rsid w:val="006E0203"/>
    <w:rsid w:val="007165E8"/>
    <w:rsid w:val="00900F49"/>
    <w:rsid w:val="00927148"/>
    <w:rsid w:val="009309FE"/>
    <w:rsid w:val="00975582"/>
    <w:rsid w:val="00B0435D"/>
    <w:rsid w:val="00E55C91"/>
    <w:rsid w:val="00F11C32"/>
    <w:rsid w:val="00FD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03"/>
  </w:style>
  <w:style w:type="paragraph" w:styleId="1">
    <w:name w:val="heading 1"/>
    <w:basedOn w:val="a"/>
    <w:next w:val="a"/>
    <w:link w:val="10"/>
    <w:qFormat/>
    <w:rsid w:val="00FD6DF1"/>
    <w:pPr>
      <w:keepNext/>
      <w:spacing w:after="0" w:line="360" w:lineRule="auto"/>
      <w:ind w:left="709"/>
      <w:jc w:val="center"/>
      <w:outlineLvl w:val="0"/>
    </w:pPr>
    <w:rPr>
      <w:rFonts w:ascii="TimesET" w:eastAsia="Times New Roman" w:hAnsi="TimesET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D6DF1"/>
    <w:pPr>
      <w:keepNext/>
      <w:spacing w:after="0" w:line="360" w:lineRule="auto"/>
      <w:ind w:left="2831" w:firstLine="709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48"/>
    <w:pPr>
      <w:ind w:left="720"/>
      <w:contextualSpacing/>
    </w:pPr>
  </w:style>
  <w:style w:type="paragraph" w:styleId="21">
    <w:name w:val="Body Text Indent 2"/>
    <w:basedOn w:val="a"/>
    <w:link w:val="22"/>
    <w:rsid w:val="00474E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4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D6D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6DF1"/>
  </w:style>
  <w:style w:type="paragraph" w:styleId="3">
    <w:name w:val="Body Text Indent 3"/>
    <w:basedOn w:val="a"/>
    <w:link w:val="30"/>
    <w:uiPriority w:val="99"/>
    <w:semiHidden/>
    <w:unhideWhenUsed/>
    <w:rsid w:val="00FD6D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D6DF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FD6DF1"/>
    <w:rPr>
      <w:rFonts w:ascii="TimesET" w:eastAsia="Times New Roman" w:hAnsi="TimesET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D6D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1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6A92-9BDE-4C18-95A8-D97AFFEE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2011-04-24T09:02:00Z</dcterms:created>
  <dcterms:modified xsi:type="dcterms:W3CDTF">2011-04-24T09:02:00Z</dcterms:modified>
</cp:coreProperties>
</file>