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6C" w:rsidRPr="00DB1E6C" w:rsidRDefault="00E90956" w:rsidP="00E90956">
      <w:pPr>
        <w:shd w:val="clear" w:color="auto" w:fill="EEFFF9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color w:val="222222"/>
          <w:sz w:val="31"/>
          <w:szCs w:val="31"/>
        </w:rPr>
      </w:pPr>
      <w:r>
        <w:rPr>
          <w:rFonts w:ascii="Georgia" w:eastAsia="Times New Roman" w:hAnsi="Georgia" w:cs="Times New Roman"/>
          <w:color w:val="222222"/>
          <w:sz w:val="31"/>
          <w:szCs w:val="31"/>
        </w:rPr>
        <w:t>Организация</w:t>
      </w:r>
      <w:r w:rsidR="00DB1E6C" w:rsidRPr="00DB1E6C">
        <w:rPr>
          <w:rFonts w:ascii="Georgia" w:eastAsia="Times New Roman" w:hAnsi="Georgia" w:cs="Times New Roman"/>
          <w:color w:val="222222"/>
          <w:sz w:val="31"/>
          <w:szCs w:val="31"/>
        </w:rPr>
        <w:t xml:space="preserve"> </w:t>
      </w:r>
      <w:r>
        <w:rPr>
          <w:rFonts w:ascii="Georgia" w:eastAsia="Times New Roman" w:hAnsi="Georgia" w:cs="Times New Roman"/>
          <w:color w:val="222222"/>
          <w:sz w:val="31"/>
          <w:szCs w:val="31"/>
        </w:rPr>
        <w:t>оздоровительных  закаливающих мероприятий в условиях ДОУ</w:t>
      </w:r>
    </w:p>
    <w:p w:rsidR="00DB1E6C" w:rsidRPr="00DB1E6C" w:rsidRDefault="00DB1E6C" w:rsidP="00DB1E6C">
      <w:pPr>
        <w:shd w:val="clear" w:color="auto" w:fill="EEFFF9"/>
        <w:spacing w:after="0" w:line="240" w:lineRule="auto"/>
        <w:rPr>
          <w:rFonts w:ascii="Georgia" w:eastAsia="Times New Roman" w:hAnsi="Georgia" w:cs="Times New Roman"/>
          <w:color w:val="222222"/>
          <w:sz w:val="20"/>
          <w:szCs w:val="20"/>
        </w:rPr>
      </w:pP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Ежегодно в начале учебного года составляется план оздоровительных занятий на год: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1.      Утренняя гимнастика /ежедневно в течени</w:t>
      </w:r>
      <w:proofErr w:type="gram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2.      Гимнастика после сна /ежедневно в течени</w:t>
      </w:r>
      <w:proofErr w:type="gram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3.      Дыхательная гимнастика /2 раза в неделю/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4.      Точечный массаж /в период эпидемий ОРЗ/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5.      Воздушные ванны /перед сном, после сна/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6.      Физкультурные занятия /3 раза в неделю/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7.      Проветривание групп /</w:t>
      </w:r>
      <w:proofErr w:type="gram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</w:t>
      </w:r>
      <w:proofErr w:type="gram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, после сна/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8.      Пальчиковая гимнастика /3 раза в неделю/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9.      Витаминизация: соки, напитки, сиропы, витамины /ежедневно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10.  Закаливание солнцем, водой /в летний период/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13. Профилактика плоскостопия /ежедневно/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14. Профилактика осанки детей /ежедневно/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15. Физкультминутки /ежедневно/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16. Подвижные игры /ежедневно/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17. Прогулки /в теплое время года/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18. Проводить работу с родителя</w:t>
      </w:r>
      <w:r w:rsid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 </w:t>
      </w: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течени</w:t>
      </w:r>
      <w:proofErr w:type="gram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учебного года.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Уровень социализации личности дошкольника во многом зависит от полноценного физического воспитания. По мнению академика Н.М. Амосова, ребенок конца 20 – начала 21 веков сталкивается с тремя основными пороками цивилизации: накоплением отрицательных эмоций без физической разрядки, перееданием, гиподинамией.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Исходя из принципа “здоровый ребенок – успешный ребенок”,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здоровьесохраняющей</w:t>
      </w:r>
      <w:proofErr w:type="spell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среды в условиях детского сада.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полноценного физического развития детей и удовлетворения их потребностей в движении в ДОУ созданы все условия.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В своей работе воспитатели детского сада используют различные виды занятий, среди которых преобладают:</w:t>
      </w:r>
    </w:p>
    <w:p w:rsidR="00DB1E6C" w:rsidRPr="00C6275F" w:rsidRDefault="00DB1E6C" w:rsidP="00DB1E6C">
      <w:pPr>
        <w:numPr>
          <w:ilvl w:val="0"/>
          <w:numId w:val="1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сюжетно-игровые занятия, состоящие из подвижных игр разной степени интенсивности;</w:t>
      </w:r>
    </w:p>
    <w:p w:rsidR="00DB1E6C" w:rsidRPr="00C6275F" w:rsidRDefault="00DB1E6C" w:rsidP="00DB1E6C">
      <w:pPr>
        <w:numPr>
          <w:ilvl w:val="0"/>
          <w:numId w:val="1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занятия-соревнования: дети разбиваются на команды и в ходе различных эстафет выявляют победителей;</w:t>
      </w:r>
    </w:p>
    <w:p w:rsidR="00DB1E6C" w:rsidRPr="00C6275F" w:rsidRDefault="00DB1E6C" w:rsidP="00DB1E6C">
      <w:pPr>
        <w:numPr>
          <w:ilvl w:val="0"/>
          <w:numId w:val="1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занятия-тренировки основных видов движений;</w:t>
      </w:r>
    </w:p>
    <w:p w:rsidR="00DB1E6C" w:rsidRPr="00C6275F" w:rsidRDefault="00DB1E6C" w:rsidP="00DB1E6C">
      <w:pPr>
        <w:numPr>
          <w:ilvl w:val="0"/>
          <w:numId w:val="1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занятия по традиционной схеме: водно-подготовительная часть, </w:t>
      </w:r>
      <w:proofErr w:type="spell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общеразвивающие</w:t>
      </w:r>
      <w:proofErr w:type="spell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упражнения, подвижные игры;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</w:t>
      </w:r>
      <w:r w:rsid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Воспитатели  </w:t>
      </w: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подбирают упражнения и занятия по различным видам физического совершенствования детей. Основными из них являются:</w:t>
      </w:r>
    </w:p>
    <w:p w:rsidR="00DB1E6C" w:rsidRPr="00C6275F" w:rsidRDefault="00DB1E6C" w:rsidP="00DB1E6C">
      <w:pPr>
        <w:numPr>
          <w:ilvl w:val="0"/>
          <w:numId w:val="2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подбор упражнений для физкультминуток, для бодрящей гимнастики, для организации игр между занятиями;</w:t>
      </w:r>
    </w:p>
    <w:p w:rsidR="00DB1E6C" w:rsidRPr="00C6275F" w:rsidRDefault="00DB1E6C" w:rsidP="00DB1E6C">
      <w:pPr>
        <w:numPr>
          <w:ilvl w:val="0"/>
          <w:numId w:val="2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оборудование физкультурного уголка;</w:t>
      </w:r>
    </w:p>
    <w:p w:rsidR="00DB1E6C" w:rsidRPr="00C6275F" w:rsidRDefault="00DB1E6C" w:rsidP="00DB1E6C">
      <w:pPr>
        <w:numPr>
          <w:ilvl w:val="0"/>
          <w:numId w:val="2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самостоятельной двигательной активности детей в группе и на прогулке;</w:t>
      </w:r>
    </w:p>
    <w:p w:rsidR="00DB1E6C" w:rsidRPr="00C6275F" w:rsidRDefault="00DB1E6C" w:rsidP="00DB1E6C">
      <w:pPr>
        <w:numPr>
          <w:ilvl w:val="0"/>
          <w:numId w:val="2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оформление рекомендаций для родителей по организации двигательной деятельности в семье.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Основными проблемами, требующими совместной деятельности педагогов и медицинской сестры являются: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1.      Физическое состояние детей, посещающих дошкольное учреждение.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2.      Оптимизация двигательного режима детей в ДОУ.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3.      Профилактика заболеваний.</w:t>
      </w:r>
    </w:p>
    <w:p w:rsidR="00DB1E6C" w:rsidRPr="00C6275F" w:rsidRDefault="00DB1E6C" w:rsidP="00DB1E6C">
      <w:pPr>
        <w:shd w:val="clear" w:color="auto" w:fill="EEFFF9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4.      Формирование у детей представлений о здоровом образе жизни.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В систему оздоровительной работы, проводимой в нашем детском саду, включены следующие мероприятия: дыхательная гимнастика, точечный  массаж</w:t>
      </w:r>
      <w:proofErr w:type="gram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профилактика нарушений осанки и плоскостопия, закаливающие мероприятия в летний период времени.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Такие же проводятся закаливающие процедуры:</w:t>
      </w:r>
    </w:p>
    <w:p w:rsidR="00DB1E6C" w:rsidRPr="00C6275F" w:rsidRDefault="00DB1E6C" w:rsidP="00DB1E6C">
      <w:pPr>
        <w:numPr>
          <w:ilvl w:val="0"/>
          <w:numId w:val="3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ежедневные прогулки на свежем воздухе</w:t>
      </w:r>
    </w:p>
    <w:p w:rsidR="00DB1E6C" w:rsidRPr="00C6275F" w:rsidRDefault="00C6275F" w:rsidP="00DB1E6C">
      <w:pPr>
        <w:numPr>
          <w:ilvl w:val="0"/>
          <w:numId w:val="3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воздушные </w:t>
      </w:r>
      <w:r w:rsidR="00DB1E6C"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ванны</w:t>
      </w:r>
    </w:p>
    <w:p w:rsidR="00DB1E6C" w:rsidRPr="00866167" w:rsidRDefault="00DB1E6C" w:rsidP="00866167">
      <w:pPr>
        <w:numPr>
          <w:ilvl w:val="0"/>
          <w:numId w:val="3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хождение босиком</w:t>
      </w:r>
      <w:r w:rsid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массажным дорожкам</w:t>
      </w: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1E6C" w:rsidRPr="00C6275F" w:rsidRDefault="00DB1E6C" w:rsidP="00DB1E6C">
      <w:pPr>
        <w:shd w:val="clear" w:color="auto" w:fill="EEFFF9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В детском саду оздоровительным мероприятиям отводится одно из главных мест:</w:t>
      </w:r>
    </w:p>
    <w:p w:rsidR="00DB1E6C" w:rsidRPr="00C6275F" w:rsidRDefault="00DB1E6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воспитание с детства разумного отношения к здоровью, правильный режим дня;</w:t>
      </w:r>
    </w:p>
    <w:p w:rsidR="00DB1E6C" w:rsidRPr="00C6275F" w:rsidRDefault="00DB1E6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рациональное, сбалансированное питание;</w:t>
      </w:r>
    </w:p>
    <w:p w:rsidR="00DB1E6C" w:rsidRPr="00C6275F" w:rsidRDefault="00DB1E6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оптимальная двигательная активность, физическая культура;</w:t>
      </w:r>
    </w:p>
    <w:p w:rsidR="00DB1E6C" w:rsidRPr="00C6275F" w:rsidRDefault="00DB1E6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закаливание – адаптация организма к различным условиям окружающей среды;</w:t>
      </w:r>
    </w:p>
    <w:p w:rsidR="00DB1E6C" w:rsidRPr="00C6275F" w:rsidRDefault="00F54E7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здоровье сберегающие технологии и обще-оздоровительные мероприятия </w:t>
      </w:r>
    </w:p>
    <w:p w:rsidR="00DB1E6C" w:rsidRDefault="00F54E7C" w:rsidP="00DB1E6C">
      <w:pPr>
        <w:numPr>
          <w:ilvl w:val="0"/>
          <w:numId w:val="4"/>
        </w:numPr>
        <w:shd w:val="clear" w:color="auto" w:fill="EEFFF9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4E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профилактическая работа (полоскание рта, </w:t>
      </w:r>
      <w:proofErr w:type="spellStart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>чесночно-лимонный</w:t>
      </w:r>
      <w:proofErr w:type="spellEnd"/>
      <w:r w:rsidRPr="00C627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настой и т.д.);</w:t>
      </w:r>
    </w:p>
    <w:p w:rsidR="00F54E7C" w:rsidRDefault="00F54E7C" w:rsidP="00F54E7C">
      <w:pPr>
        <w:shd w:val="clear" w:color="auto" w:fill="EEFFF9"/>
        <w:spacing w:after="6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4E7C" w:rsidRDefault="00F54E7C" w:rsidP="00F54E7C">
      <w:pPr>
        <w:shd w:val="clear" w:color="auto" w:fill="EEFFF9"/>
        <w:spacing w:after="6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4E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программу закаливания в детском саду должны входить методы, предусматривающие воздействие разных закаляющих факторов: воды, воздуха, температур, солнечных и ультрафиолетовых лучей, механических и прочих раздражителей. </w:t>
      </w:r>
    </w:p>
    <w:p w:rsidR="00F54E7C" w:rsidRDefault="00F54E7C" w:rsidP="00F54E7C">
      <w:pPr>
        <w:shd w:val="clear" w:color="auto" w:fill="EEFFF9"/>
        <w:spacing w:after="6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F54E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роцесс закаливания – это целый комплекс мероприятий, связанных между собой и дополняющих друг друга, которые обязательно повторяются изо дня в день. Только так оздоровление детей будет эффективным. </w:t>
      </w:r>
    </w:p>
    <w:p w:rsidR="00AC1C5B" w:rsidRDefault="00AC1C5B" w:rsidP="00F54E7C">
      <w:pPr>
        <w:shd w:val="clear" w:color="auto" w:fill="EEFFF9"/>
        <w:spacing w:after="6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C1C5B" w:rsidRPr="00C93DFB" w:rsidRDefault="00AC1C5B" w:rsidP="00AC1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lastRenderedPageBreak/>
        <w:t xml:space="preserve">МДОУ «Детский сад «Солнышко» </w:t>
      </w:r>
      <w:proofErr w:type="spellStart"/>
      <w:r w:rsidRPr="00C93D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DFB">
        <w:rPr>
          <w:rFonts w:ascii="Times New Roman" w:hAnsi="Times New Roman" w:cs="Times New Roman"/>
          <w:sz w:val="28"/>
          <w:szCs w:val="28"/>
        </w:rPr>
        <w:t>аевка</w:t>
      </w:r>
      <w:proofErr w:type="spellEnd"/>
      <w:r w:rsidRPr="00C93DFB">
        <w:rPr>
          <w:rFonts w:ascii="Times New Roman" w:hAnsi="Times New Roman" w:cs="Times New Roman"/>
          <w:sz w:val="28"/>
          <w:szCs w:val="28"/>
        </w:rPr>
        <w:t>»</w:t>
      </w:r>
    </w:p>
    <w:p w:rsidR="00AC1C5B" w:rsidRPr="00C93DFB" w:rsidRDefault="00AC1C5B" w:rsidP="00AC1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shd w:val="clear" w:color="auto" w:fill="EEFFF9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DFB">
        <w:rPr>
          <w:rFonts w:ascii="Times New Roman" w:hAnsi="Times New Roman" w:cs="Times New Roman"/>
          <w:sz w:val="36"/>
          <w:szCs w:val="36"/>
        </w:rPr>
        <w:t>Тема:</w:t>
      </w:r>
      <w:r w:rsidRPr="00C93D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3DFB">
        <w:rPr>
          <w:rFonts w:ascii="Times New Roman" w:eastAsia="Times New Roman" w:hAnsi="Times New Roman" w:cs="Times New Roman"/>
          <w:color w:val="222222"/>
          <w:sz w:val="36"/>
          <w:szCs w:val="36"/>
        </w:rPr>
        <w:t>Организация оздоровительных  закаливающих мероприятий в условиях ДОУ</w:t>
      </w:r>
    </w:p>
    <w:p w:rsidR="00AC1C5B" w:rsidRPr="00C93DFB" w:rsidRDefault="00AC1C5B" w:rsidP="00AC1C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b/>
          <w:sz w:val="28"/>
          <w:szCs w:val="28"/>
        </w:rPr>
      </w:pPr>
    </w:p>
    <w:p w:rsidR="00AC1C5B" w:rsidRPr="00C93DFB" w:rsidRDefault="00AC1C5B" w:rsidP="00AC1C5B">
      <w:pPr>
        <w:tabs>
          <w:tab w:val="left" w:pos="3600"/>
          <w:tab w:val="left" w:pos="3836"/>
        </w:tabs>
        <w:ind w:left="4532"/>
        <w:jc w:val="center"/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Воспитатель: </w:t>
      </w:r>
    </w:p>
    <w:p w:rsidR="00AC1C5B" w:rsidRPr="00C93DFB" w:rsidRDefault="00AC1C5B" w:rsidP="00AC1C5B">
      <w:pPr>
        <w:tabs>
          <w:tab w:val="left" w:pos="3600"/>
          <w:tab w:val="left" w:pos="3836"/>
        </w:tabs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Пахомова Ирина Александровна</w:t>
      </w: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Pr="00C93DFB" w:rsidRDefault="00AC1C5B" w:rsidP="00AC1C5B">
      <w:pPr>
        <w:shd w:val="clear" w:color="auto" w:fill="EEFFF9"/>
        <w:spacing w:after="60"/>
        <w:ind w:left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D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2014г</w:t>
      </w:r>
    </w:p>
    <w:p w:rsidR="00AC1C5B" w:rsidRPr="00C93DFB" w:rsidRDefault="00AC1C5B" w:rsidP="00AC1C5B">
      <w:pPr>
        <w:rPr>
          <w:rFonts w:ascii="Times New Roman" w:hAnsi="Times New Roman" w:cs="Times New Roman"/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AC1C5B" w:rsidRDefault="00AC1C5B" w:rsidP="00AC1C5B">
      <w:pPr>
        <w:rPr>
          <w:sz w:val="28"/>
          <w:szCs w:val="28"/>
        </w:rPr>
      </w:pPr>
    </w:p>
    <w:p w:rsidR="00F54E7C" w:rsidRPr="00C6275F" w:rsidRDefault="00F54E7C" w:rsidP="00F54E7C">
      <w:pPr>
        <w:shd w:val="clear" w:color="auto" w:fill="EEFFF9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F54E7C" w:rsidRPr="00C6275F" w:rsidSect="00AC1C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0D"/>
    <w:multiLevelType w:val="multilevel"/>
    <w:tmpl w:val="B63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35A01"/>
    <w:multiLevelType w:val="multilevel"/>
    <w:tmpl w:val="5FA8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586827"/>
    <w:multiLevelType w:val="multilevel"/>
    <w:tmpl w:val="C8D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7C1666"/>
    <w:multiLevelType w:val="multilevel"/>
    <w:tmpl w:val="E08C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FB1742"/>
    <w:multiLevelType w:val="multilevel"/>
    <w:tmpl w:val="CE8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1E6C"/>
    <w:rsid w:val="003A60BC"/>
    <w:rsid w:val="004E68EA"/>
    <w:rsid w:val="00866167"/>
    <w:rsid w:val="00AC1C5B"/>
    <w:rsid w:val="00B43914"/>
    <w:rsid w:val="00C6275F"/>
    <w:rsid w:val="00C93DFB"/>
    <w:rsid w:val="00DB1E6C"/>
    <w:rsid w:val="00E90956"/>
    <w:rsid w:val="00EF2944"/>
    <w:rsid w:val="00F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EA"/>
  </w:style>
  <w:style w:type="paragraph" w:styleId="3">
    <w:name w:val="heading 3"/>
    <w:basedOn w:val="a"/>
    <w:link w:val="30"/>
    <w:uiPriority w:val="9"/>
    <w:qFormat/>
    <w:rsid w:val="00DB1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B1E6C"/>
  </w:style>
  <w:style w:type="paragraph" w:styleId="a3">
    <w:name w:val="List Paragraph"/>
    <w:basedOn w:val="a"/>
    <w:uiPriority w:val="34"/>
    <w:qFormat/>
    <w:rsid w:val="00F54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26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9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39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26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052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40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1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17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54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76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61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7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9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53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1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62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46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6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2014-02-02T18:21:00Z</dcterms:created>
  <dcterms:modified xsi:type="dcterms:W3CDTF">2014-02-05T19:28:00Z</dcterms:modified>
</cp:coreProperties>
</file>