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86" w:rsidRDefault="00D36086" w:rsidP="00D36086">
      <w:pPr>
        <w:pStyle w:val="1"/>
        <w:shd w:val="clear" w:color="auto" w:fill="auto"/>
        <w:spacing w:after="0" w:line="485" w:lineRule="exact"/>
        <w:ind w:left="20" w:right="20" w:firstLine="720"/>
        <w:jc w:val="center"/>
        <w:rPr>
          <w:b/>
          <w:i/>
          <w:sz w:val="28"/>
          <w:szCs w:val="28"/>
          <w:lang w:val="ru-RU"/>
        </w:rPr>
      </w:pPr>
      <w:r w:rsidRPr="00D36086">
        <w:rPr>
          <w:b/>
          <w:i/>
          <w:sz w:val="28"/>
          <w:szCs w:val="28"/>
          <w:lang w:val="ru-RU"/>
        </w:rPr>
        <w:t>ФОРМИРОВАНИЕ СЕНСОРНЫХ ЭТАЛОНОВ</w:t>
      </w:r>
      <w:r>
        <w:rPr>
          <w:b/>
          <w:i/>
          <w:sz w:val="28"/>
          <w:szCs w:val="28"/>
          <w:lang w:val="ru-RU"/>
        </w:rPr>
        <w:t xml:space="preserve"> </w:t>
      </w:r>
    </w:p>
    <w:p w:rsidR="00D36086" w:rsidRDefault="00D36086" w:rsidP="00D36086">
      <w:pPr>
        <w:pStyle w:val="1"/>
        <w:shd w:val="clear" w:color="auto" w:fill="auto"/>
        <w:spacing w:after="0" w:line="485" w:lineRule="exact"/>
        <w:ind w:left="20" w:right="20" w:firstLine="720"/>
        <w:jc w:val="center"/>
        <w:rPr>
          <w:b/>
          <w:i/>
          <w:sz w:val="28"/>
          <w:szCs w:val="28"/>
          <w:lang w:val="ru-RU"/>
        </w:rPr>
      </w:pPr>
      <w:r w:rsidRPr="00D36086">
        <w:rPr>
          <w:b/>
          <w:i/>
          <w:sz w:val="28"/>
          <w:szCs w:val="28"/>
          <w:lang w:val="ru-RU"/>
        </w:rPr>
        <w:t>ЧЕРЕЗ ДИДАКТИЧЕСКИЕ ИГРЫ И УПРАЖНЕНИЯ</w:t>
      </w:r>
      <w:r>
        <w:rPr>
          <w:b/>
          <w:i/>
          <w:sz w:val="28"/>
          <w:szCs w:val="28"/>
          <w:lang w:val="ru-RU"/>
        </w:rPr>
        <w:t xml:space="preserve">   </w:t>
      </w:r>
    </w:p>
    <w:p w:rsidR="00D36086" w:rsidRPr="00D36086" w:rsidRDefault="00D36086" w:rsidP="00D36086">
      <w:pPr>
        <w:pStyle w:val="1"/>
        <w:shd w:val="clear" w:color="auto" w:fill="auto"/>
        <w:spacing w:after="0" w:line="485" w:lineRule="exact"/>
        <w:ind w:left="20" w:right="20" w:firstLine="720"/>
        <w:jc w:val="center"/>
        <w:rPr>
          <w:b/>
          <w:i/>
          <w:sz w:val="28"/>
          <w:szCs w:val="28"/>
          <w:lang w:val="ru-RU"/>
        </w:rPr>
      </w:pPr>
    </w:p>
    <w:p w:rsidR="00EC5FF0" w:rsidRPr="00D36086" w:rsidRDefault="007E30C3" w:rsidP="00D36086">
      <w:pPr>
        <w:pStyle w:val="1"/>
        <w:shd w:val="clear" w:color="auto" w:fill="auto"/>
        <w:spacing w:after="0" w:line="276" w:lineRule="auto"/>
        <w:ind w:left="20" w:right="20" w:firstLine="720"/>
        <w:jc w:val="both"/>
        <w:rPr>
          <w:sz w:val="24"/>
          <w:szCs w:val="24"/>
        </w:rPr>
      </w:pPr>
      <w:r w:rsidRPr="00D36086">
        <w:rPr>
          <w:sz w:val="24"/>
          <w:szCs w:val="24"/>
        </w:rPr>
        <w:t>Одна из задач дошкольного воспитания - сенсорное развитие детей, значение которого трудно переоценить. Именно трехлетний возраст детей наиболее благоприятен для совершенствования деятельность органов чувств, накопления представлений об окружающем мире.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 С восприятия предметов и явлений окружающего мира начинается познание.</w:t>
      </w:r>
    </w:p>
    <w:p w:rsidR="00EC5FF0" w:rsidRPr="00D36086" w:rsidRDefault="007E30C3" w:rsidP="00D36086">
      <w:pPr>
        <w:pStyle w:val="1"/>
        <w:shd w:val="clear" w:color="auto" w:fill="auto"/>
        <w:spacing w:after="0" w:line="276" w:lineRule="auto"/>
        <w:ind w:left="20" w:right="20" w:firstLine="720"/>
        <w:jc w:val="both"/>
        <w:rPr>
          <w:sz w:val="24"/>
          <w:szCs w:val="24"/>
        </w:rPr>
      </w:pPr>
      <w:r w:rsidRPr="00D36086">
        <w:rPr>
          <w:sz w:val="24"/>
          <w:szCs w:val="24"/>
        </w:rPr>
        <w:t xml:space="preserve">Учитывая результаты </w:t>
      </w:r>
      <w:r w:rsidR="00D36086">
        <w:rPr>
          <w:sz w:val="24"/>
          <w:szCs w:val="24"/>
          <w:lang w:val="ru-RU"/>
        </w:rPr>
        <w:t xml:space="preserve">своей </w:t>
      </w:r>
      <w:r w:rsidRPr="00D36086">
        <w:rPr>
          <w:sz w:val="24"/>
          <w:szCs w:val="24"/>
        </w:rPr>
        <w:t>работы, я пришла к выводу, что дети овладевают сенсорными эталонами формально, не умеют на практике, в различных видах самостоятельной деятельности применять те знания и навыки, которые получают на занятиях. К сожалению, даже старшие дошкольники, как правило, не могут сравнить предметы по длине зрительно, а прибегают к таким способам, как наложение их друг на друга или приложение одного к другому. Они испытывают трудности в установлении тождественности внешних свойств различных объемных предметов или нахождении различий между ними. Им не всегда удается справиться с заданиями: выстроить ряд предметов по принципу увеличения или уменьшения какого-либо признака, обследовать внешние признаки предмета и описать их.</w:t>
      </w:r>
    </w:p>
    <w:p w:rsidR="00EC5FF0" w:rsidRPr="00D36086" w:rsidRDefault="007E30C3" w:rsidP="00D36086">
      <w:pPr>
        <w:pStyle w:val="1"/>
        <w:shd w:val="clear" w:color="auto" w:fill="auto"/>
        <w:spacing w:after="0" w:line="276" w:lineRule="auto"/>
        <w:ind w:left="20" w:right="20" w:firstLine="720"/>
        <w:jc w:val="both"/>
        <w:rPr>
          <w:sz w:val="24"/>
          <w:szCs w:val="24"/>
          <w:lang w:val="ru-RU"/>
        </w:rPr>
      </w:pPr>
      <w:r w:rsidRPr="00D36086">
        <w:rPr>
          <w:sz w:val="24"/>
          <w:szCs w:val="24"/>
        </w:rPr>
        <w:t>Учитывая эти реальные трудности в сенсорном развитии детей дошкольного возраста, я решила углубленно работать по теме: «Формирование сенсорных эталонов через дидактические игры и упражнения», цель моей работы - познакомить детей с основными геометрическими фигурами, научить различать и называть цвета и сопоставлять предметы по нескольким внешним признакам, сформировать такие понятия, как «большой - маленький», «длинный - короткий», «высокий - низкий» и т.д.</w:t>
      </w:r>
    </w:p>
    <w:p w:rsidR="00341EA3" w:rsidRPr="00D36086" w:rsidRDefault="00341EA3" w:rsidP="00D36086">
      <w:pPr>
        <w:pStyle w:val="20"/>
        <w:shd w:val="clear" w:color="auto" w:fill="auto"/>
        <w:spacing w:line="276" w:lineRule="auto"/>
        <w:ind w:left="20" w:right="20"/>
        <w:jc w:val="both"/>
        <w:rPr>
          <w:sz w:val="24"/>
          <w:szCs w:val="24"/>
        </w:rPr>
      </w:pPr>
      <w:r w:rsidRPr="00D36086">
        <w:rPr>
          <w:sz w:val="24"/>
          <w:szCs w:val="24"/>
        </w:rPr>
        <w:t>В моей группе 19 человек, из них 12 мальчиков и 7 девочек. В начале учебного года я провела диагностическое обследование детей на уровень развития сенсорного восприятия. Для проведения обследования разработала ряд дидактических игр, которые подбирала по трем разделам:</w:t>
      </w:r>
    </w:p>
    <w:p w:rsidR="00341EA3" w:rsidRPr="00D36086" w:rsidRDefault="00341EA3" w:rsidP="00D36086">
      <w:pPr>
        <w:pStyle w:val="20"/>
        <w:numPr>
          <w:ilvl w:val="0"/>
          <w:numId w:val="1"/>
        </w:numPr>
        <w:shd w:val="clear" w:color="auto" w:fill="auto"/>
        <w:tabs>
          <w:tab w:val="left" w:pos="989"/>
        </w:tabs>
        <w:spacing w:line="276" w:lineRule="auto"/>
        <w:ind w:left="20"/>
        <w:jc w:val="both"/>
        <w:rPr>
          <w:sz w:val="24"/>
          <w:szCs w:val="24"/>
        </w:rPr>
      </w:pPr>
      <w:r w:rsidRPr="00D36086">
        <w:rPr>
          <w:sz w:val="24"/>
          <w:szCs w:val="24"/>
        </w:rPr>
        <w:t>- игры на выявление умений детей находить заданный предмет по</w:t>
      </w:r>
      <w:r w:rsidR="00D36086">
        <w:rPr>
          <w:sz w:val="24"/>
          <w:szCs w:val="24"/>
          <w:lang w:val="ru-RU"/>
        </w:rPr>
        <w:t xml:space="preserve"> </w:t>
      </w:r>
      <w:r w:rsidRPr="00D36086">
        <w:rPr>
          <w:sz w:val="24"/>
          <w:szCs w:val="24"/>
        </w:rPr>
        <w:t>образцу;</w:t>
      </w:r>
    </w:p>
    <w:p w:rsidR="00341EA3" w:rsidRPr="00D36086" w:rsidRDefault="00341EA3" w:rsidP="00D36086">
      <w:pPr>
        <w:pStyle w:val="20"/>
        <w:numPr>
          <w:ilvl w:val="0"/>
          <w:numId w:val="1"/>
        </w:numPr>
        <w:shd w:val="clear" w:color="auto" w:fill="auto"/>
        <w:tabs>
          <w:tab w:val="left" w:pos="1190"/>
        </w:tabs>
        <w:spacing w:line="276" w:lineRule="auto"/>
        <w:ind w:left="20"/>
        <w:jc w:val="both"/>
        <w:rPr>
          <w:sz w:val="24"/>
          <w:szCs w:val="24"/>
        </w:rPr>
      </w:pPr>
      <w:r w:rsidRPr="00D36086">
        <w:rPr>
          <w:sz w:val="24"/>
          <w:szCs w:val="24"/>
        </w:rPr>
        <w:t>- игры на нахождение предмета по словесному указанию;</w:t>
      </w:r>
    </w:p>
    <w:p w:rsidR="00341EA3" w:rsidRPr="00D36086" w:rsidRDefault="00341EA3" w:rsidP="00D36086">
      <w:pPr>
        <w:pStyle w:val="20"/>
        <w:numPr>
          <w:ilvl w:val="0"/>
          <w:numId w:val="1"/>
        </w:numPr>
        <w:shd w:val="clear" w:color="auto" w:fill="auto"/>
        <w:tabs>
          <w:tab w:val="left" w:pos="1148"/>
        </w:tabs>
        <w:spacing w:line="276" w:lineRule="auto"/>
        <w:ind w:left="20" w:right="20"/>
        <w:jc w:val="both"/>
        <w:rPr>
          <w:sz w:val="24"/>
          <w:szCs w:val="24"/>
        </w:rPr>
      </w:pPr>
      <w:r w:rsidRPr="00D36086">
        <w:rPr>
          <w:sz w:val="24"/>
          <w:szCs w:val="24"/>
        </w:rPr>
        <w:t>- игры, помогающие выявить умение детей самостоятельно употреблять в активной речи слова, обозначающие признаки предметов.</w:t>
      </w:r>
    </w:p>
    <w:p w:rsidR="00341EA3" w:rsidRPr="00D36086" w:rsidRDefault="00341EA3" w:rsidP="00D36086">
      <w:pPr>
        <w:pStyle w:val="20"/>
        <w:shd w:val="clear" w:color="auto" w:fill="auto"/>
        <w:spacing w:line="276" w:lineRule="auto"/>
        <w:ind w:left="20" w:right="20"/>
        <w:jc w:val="both"/>
        <w:rPr>
          <w:sz w:val="24"/>
          <w:szCs w:val="24"/>
        </w:rPr>
      </w:pPr>
      <w:r w:rsidRPr="00D36086">
        <w:rPr>
          <w:sz w:val="24"/>
          <w:szCs w:val="24"/>
        </w:rPr>
        <w:t xml:space="preserve">Поскольку игра является основным видом деятельности в дошкольном возрасте, то я спланировала свою работу так, чтобы игровая среда служила основной базой для формирования сенсорных эталонов. Для этого все игровые ситуации созданы с учетом возрастных особенностей младших дошкольников. Для этой цели с родителями были проведены консультации, оформлены папки - передвижки по теме: «Восприятие цвета», «Восприятие формы», «Обучение дошкольников началам математики», где были даны конкретные рекомендации по организации игровой деятельности детей дома. В дальнейшем родители активно участвовали в преобразовании развивающей игровой среды в группе. Например, для сюжетно - ролевой игры «Семья» были сшиты прихватки основных цветов и форм, одежда для кукол основных цветов; для игры «Транспорт» приобретены машины разного размера и ярких расцветок, выпилены рули основных цветов; для сюжетно - ролевой игры «Парикмахерская» были изготовлены зеркала разных </w:t>
      </w:r>
      <w:r w:rsidRPr="00D36086">
        <w:rPr>
          <w:sz w:val="24"/>
          <w:szCs w:val="24"/>
        </w:rPr>
        <w:lastRenderedPageBreak/>
        <w:t>геометрических форм. Для развития мелкой моторики рук, восприятия цвета, формы были изготовлены пособия и дидактические игры.</w:t>
      </w:r>
    </w:p>
    <w:p w:rsidR="00341EA3" w:rsidRPr="00D36086" w:rsidRDefault="00341EA3" w:rsidP="00D36086">
      <w:pPr>
        <w:pStyle w:val="20"/>
        <w:shd w:val="clear" w:color="auto" w:fill="auto"/>
        <w:spacing w:line="276" w:lineRule="auto"/>
        <w:ind w:left="20" w:right="20"/>
        <w:jc w:val="both"/>
        <w:rPr>
          <w:sz w:val="24"/>
          <w:szCs w:val="24"/>
        </w:rPr>
      </w:pPr>
      <w:r w:rsidRPr="00D36086">
        <w:rPr>
          <w:sz w:val="24"/>
          <w:szCs w:val="24"/>
        </w:rPr>
        <w:t>При изготовлении и подборе дидактических игр я учитывала то, что младший дошкольник всегда стремиться к чему-то необычному яркому. Положительные эмоции надежно защищают малышей от умственных перегрузок, ведь то, что развлекает, никогда не утомляет. Но внимание</w:t>
      </w:r>
    </w:p>
    <w:p w:rsidR="00341EA3" w:rsidRPr="00D36086" w:rsidRDefault="00341EA3" w:rsidP="00D36086">
      <w:pPr>
        <w:spacing w:line="276" w:lineRule="auto"/>
        <w:ind w:left="20" w:right="20"/>
        <w:jc w:val="both"/>
        <w:rPr>
          <w:rFonts w:ascii="Times New Roman" w:eastAsia="Times New Roman" w:hAnsi="Times New Roman" w:cs="Times New Roman"/>
        </w:rPr>
      </w:pPr>
      <w:r w:rsidRPr="00D36086">
        <w:rPr>
          <w:rFonts w:ascii="Times New Roman" w:eastAsia="Times New Roman" w:hAnsi="Times New Roman" w:cs="Times New Roman"/>
        </w:rPr>
        <w:t xml:space="preserve">малыша еще пока </w:t>
      </w:r>
      <w:proofErr w:type="gramStart"/>
      <w:r w:rsidRPr="00D36086">
        <w:rPr>
          <w:rFonts w:ascii="Times New Roman" w:eastAsia="Times New Roman" w:hAnsi="Times New Roman" w:cs="Times New Roman"/>
        </w:rPr>
        <w:t>неустойчивое</w:t>
      </w:r>
      <w:proofErr w:type="gramEnd"/>
      <w:r w:rsidRPr="00D36086">
        <w:rPr>
          <w:rFonts w:ascii="Times New Roman" w:eastAsia="Times New Roman" w:hAnsi="Times New Roman" w:cs="Times New Roman"/>
        </w:rPr>
        <w:t>, он быстро отвлекается. Решение же задачи в дидактических играх требует от него большей, чем в других играх, устойчивости внимания, усиленной мыслительной деятельности. Отсюда для маленького ребенка возникают известные трудности. Преодолеть их можно через занимательность в обучении, т.е. использование дидактических игр, повышающих интерес малыша к знаниям и, прежде всего дидактической игрушке, которая привлекает внимание яркостью, интересным содержанием.</w:t>
      </w:r>
    </w:p>
    <w:p w:rsidR="00341EA3" w:rsidRPr="00D36086" w:rsidRDefault="00341EA3" w:rsidP="00D36086">
      <w:pPr>
        <w:spacing w:line="276" w:lineRule="auto"/>
        <w:ind w:left="20" w:right="20" w:firstLine="700"/>
        <w:jc w:val="both"/>
        <w:rPr>
          <w:rFonts w:ascii="Times New Roman" w:eastAsia="Times New Roman" w:hAnsi="Times New Roman" w:cs="Times New Roman"/>
        </w:rPr>
      </w:pPr>
      <w:r w:rsidRPr="00D36086">
        <w:rPr>
          <w:rFonts w:ascii="Times New Roman" w:eastAsia="Times New Roman" w:hAnsi="Times New Roman" w:cs="Times New Roman"/>
        </w:rPr>
        <w:t>Для того</w:t>
      </w:r>
      <w:proofErr w:type="gramStart"/>
      <w:r w:rsidRPr="00D36086">
        <w:rPr>
          <w:rFonts w:ascii="Times New Roman" w:eastAsia="Times New Roman" w:hAnsi="Times New Roman" w:cs="Times New Roman"/>
        </w:rPr>
        <w:t>,</w:t>
      </w:r>
      <w:proofErr w:type="gramEnd"/>
      <w:r w:rsidRPr="00D36086">
        <w:rPr>
          <w:rFonts w:ascii="Times New Roman" w:eastAsia="Times New Roman" w:hAnsi="Times New Roman" w:cs="Times New Roman"/>
        </w:rPr>
        <w:t xml:space="preserve"> чтобы вызвать интерес к дидактическим играм и желание играть в них, в начале года я внесла в группу игровой персонаж кукла Катя, которая «очень любила играть и знала много игр».</w:t>
      </w:r>
    </w:p>
    <w:p w:rsidR="00341EA3" w:rsidRPr="00D36086" w:rsidRDefault="00341EA3" w:rsidP="00D36086">
      <w:pPr>
        <w:spacing w:line="276" w:lineRule="auto"/>
        <w:ind w:left="20" w:right="20" w:firstLine="700"/>
        <w:jc w:val="both"/>
        <w:rPr>
          <w:rFonts w:ascii="Times New Roman" w:eastAsia="Times New Roman" w:hAnsi="Times New Roman" w:cs="Times New Roman"/>
        </w:rPr>
      </w:pPr>
      <w:r w:rsidRPr="00D36086">
        <w:rPr>
          <w:rFonts w:ascii="Times New Roman" w:eastAsia="Times New Roman" w:hAnsi="Times New Roman" w:cs="Times New Roman"/>
        </w:rPr>
        <w:t>Первым этапом ознакомления детей младшего возраста является формирование у них представлений о цвете. Каждый, кто работал с малышами, знает, как порой нелегко научить их различать цвета и запоминать названия. Я остановилась вот на каком приеме - подобрала и сказки и стихи незатейливые, ни на что не претендующие, но этим они и хороши: дети обращают внимание на их «</w:t>
      </w:r>
      <w:proofErr w:type="spellStart"/>
      <w:r w:rsidRPr="00D36086">
        <w:rPr>
          <w:rFonts w:ascii="Times New Roman" w:eastAsia="Times New Roman" w:hAnsi="Times New Roman" w:cs="Times New Roman"/>
        </w:rPr>
        <w:t>неправдашний</w:t>
      </w:r>
      <w:proofErr w:type="spellEnd"/>
      <w:r w:rsidRPr="00D36086">
        <w:rPr>
          <w:rFonts w:ascii="Times New Roman" w:eastAsia="Times New Roman" w:hAnsi="Times New Roman" w:cs="Times New Roman"/>
        </w:rPr>
        <w:t xml:space="preserve">» характер, воспринимают скрытую в них парадоксальность - и, сами того не ведая, учатся правильно называть цвета. </w:t>
      </w:r>
    </w:p>
    <w:p w:rsidR="00D36086" w:rsidRDefault="00341EA3" w:rsidP="00D36086">
      <w:pPr>
        <w:spacing w:line="276" w:lineRule="auto"/>
        <w:ind w:left="20" w:right="20" w:firstLine="700"/>
        <w:rPr>
          <w:rFonts w:ascii="Times New Roman" w:eastAsia="Times New Roman" w:hAnsi="Times New Roman" w:cs="Times New Roman"/>
          <w:lang w:val="ru-RU"/>
        </w:rPr>
      </w:pPr>
      <w:r w:rsidRPr="00D36086">
        <w:rPr>
          <w:rFonts w:ascii="Times New Roman" w:eastAsia="Times New Roman" w:hAnsi="Times New Roman" w:cs="Times New Roman"/>
        </w:rPr>
        <w:t xml:space="preserve">Полученные представления о цвете они применяют при выполнении заданий, требующих определения цвета различных предметов и элементарного обобщения предметов по признаку цвета. С этой целью я проводила ряд дидактических игр и упражнений: </w:t>
      </w:r>
    </w:p>
    <w:p w:rsidR="00341EA3" w:rsidRPr="00D36086" w:rsidRDefault="00341EA3" w:rsidP="00D36086">
      <w:pPr>
        <w:spacing w:line="276" w:lineRule="auto"/>
        <w:ind w:right="20"/>
        <w:rPr>
          <w:rFonts w:ascii="Times New Roman" w:eastAsia="Times New Roman" w:hAnsi="Times New Roman" w:cs="Times New Roman"/>
        </w:rPr>
      </w:pPr>
      <w:r w:rsidRPr="00D36086">
        <w:rPr>
          <w:rFonts w:ascii="Times New Roman" w:eastAsia="Times New Roman" w:hAnsi="Times New Roman" w:cs="Times New Roman"/>
        </w:rPr>
        <w:t>Дидактическая игра «Накрой на стол».</w:t>
      </w:r>
    </w:p>
    <w:p w:rsidR="00341EA3" w:rsidRPr="00D36086" w:rsidRDefault="00341EA3" w:rsidP="00D36086">
      <w:pPr>
        <w:spacing w:line="276" w:lineRule="auto"/>
        <w:ind w:left="20" w:right="20"/>
        <w:jc w:val="both"/>
        <w:rPr>
          <w:rFonts w:ascii="Times New Roman" w:eastAsia="Times New Roman" w:hAnsi="Times New Roman" w:cs="Times New Roman"/>
        </w:rPr>
      </w:pPr>
      <w:r w:rsidRPr="00D36086">
        <w:rPr>
          <w:rFonts w:ascii="Times New Roman" w:eastAsia="Times New Roman" w:hAnsi="Times New Roman" w:cs="Times New Roman"/>
        </w:rPr>
        <w:t>Цель: учить детей различать предметы по цвету с помощью операции сравнения однородных и разных по цвету предметов.</w:t>
      </w:r>
    </w:p>
    <w:p w:rsidR="00D36086" w:rsidRDefault="00341EA3" w:rsidP="00D36086">
      <w:pPr>
        <w:spacing w:line="276" w:lineRule="auto"/>
        <w:ind w:left="20" w:right="20"/>
        <w:rPr>
          <w:rFonts w:ascii="Times New Roman" w:eastAsia="Times New Roman" w:hAnsi="Times New Roman" w:cs="Times New Roman"/>
          <w:lang w:val="ru-RU"/>
        </w:rPr>
      </w:pPr>
      <w:r w:rsidRPr="00D36086">
        <w:rPr>
          <w:rFonts w:ascii="Times New Roman" w:eastAsia="Times New Roman" w:hAnsi="Times New Roman" w:cs="Times New Roman"/>
        </w:rPr>
        <w:t xml:space="preserve">Игровая задача: каждой </w:t>
      </w:r>
      <w:proofErr w:type="gramStart"/>
      <w:r w:rsidRPr="00D36086">
        <w:rPr>
          <w:rFonts w:ascii="Times New Roman" w:eastAsia="Times New Roman" w:hAnsi="Times New Roman" w:cs="Times New Roman"/>
        </w:rPr>
        <w:t>зверюшке</w:t>
      </w:r>
      <w:proofErr w:type="gramEnd"/>
      <w:r w:rsidRPr="00D36086">
        <w:rPr>
          <w:rFonts w:ascii="Times New Roman" w:eastAsia="Times New Roman" w:hAnsi="Times New Roman" w:cs="Times New Roman"/>
        </w:rPr>
        <w:t xml:space="preserve"> подобрать такого цвета чашку, блюдце и ложечку, что и бантик на голове у зверюшки. </w:t>
      </w:r>
    </w:p>
    <w:p w:rsidR="00341EA3" w:rsidRPr="00D36086" w:rsidRDefault="00341EA3" w:rsidP="00D36086">
      <w:pPr>
        <w:spacing w:line="276" w:lineRule="auto"/>
        <w:ind w:right="20"/>
        <w:rPr>
          <w:rFonts w:ascii="Times New Roman" w:eastAsia="Times New Roman" w:hAnsi="Times New Roman" w:cs="Times New Roman"/>
        </w:rPr>
      </w:pPr>
      <w:r w:rsidRPr="00D36086">
        <w:rPr>
          <w:rFonts w:ascii="Times New Roman" w:eastAsia="Times New Roman" w:hAnsi="Times New Roman" w:cs="Times New Roman"/>
        </w:rPr>
        <w:t>Дидактическая игра «Собери букет».</w:t>
      </w:r>
    </w:p>
    <w:p w:rsidR="00341EA3" w:rsidRPr="00D36086" w:rsidRDefault="00341EA3" w:rsidP="00D36086">
      <w:pPr>
        <w:spacing w:line="276" w:lineRule="auto"/>
        <w:ind w:left="20" w:right="20"/>
        <w:jc w:val="both"/>
        <w:rPr>
          <w:rFonts w:ascii="Times New Roman" w:eastAsia="Times New Roman" w:hAnsi="Times New Roman" w:cs="Times New Roman"/>
        </w:rPr>
      </w:pPr>
      <w:r w:rsidRPr="00D36086">
        <w:rPr>
          <w:rFonts w:ascii="Times New Roman" w:eastAsia="Times New Roman" w:hAnsi="Times New Roman" w:cs="Times New Roman"/>
        </w:rPr>
        <w:t>Цель: учить детей составлять букет по цвету, названным воспитателем и поставить в вазу аналогичного цвета.</w:t>
      </w:r>
    </w:p>
    <w:p w:rsidR="00341EA3" w:rsidRPr="00D36086" w:rsidRDefault="00341EA3" w:rsidP="00D36086">
      <w:pPr>
        <w:pStyle w:val="1"/>
        <w:shd w:val="clear" w:color="auto" w:fill="auto"/>
        <w:spacing w:after="0" w:line="276" w:lineRule="auto"/>
        <w:ind w:left="20" w:right="20"/>
        <w:jc w:val="both"/>
        <w:rPr>
          <w:sz w:val="24"/>
          <w:szCs w:val="24"/>
        </w:rPr>
      </w:pPr>
      <w:r w:rsidRPr="00D36086">
        <w:rPr>
          <w:rStyle w:val="13pt"/>
          <w:sz w:val="24"/>
          <w:szCs w:val="24"/>
        </w:rPr>
        <w:t>С этой же целью проводила дидактические игры: «Подбери к цветку лепестки», «Рыбалка» (упрощенный вариант), «Спрячь мышку», «Посади бабочку на цветок», «Найди мяч такого же цвета» широко использовала для организации игр крупный игровой конструктор. Например, в игровых заданиях: «Построй поезд, как у меня», «Сделай цветную дорожку, как я». Яркая расцветка деталей конструктора вызывала у детей большое желание конструировать из него различные постройки.</w:t>
      </w:r>
    </w:p>
    <w:p w:rsidR="00341EA3" w:rsidRPr="00D36086" w:rsidRDefault="00341EA3" w:rsidP="00D36086">
      <w:pPr>
        <w:pStyle w:val="1"/>
        <w:shd w:val="clear" w:color="auto" w:fill="auto"/>
        <w:spacing w:after="0" w:line="276" w:lineRule="auto"/>
        <w:ind w:left="20" w:right="20" w:firstLine="700"/>
        <w:rPr>
          <w:sz w:val="24"/>
          <w:szCs w:val="24"/>
        </w:rPr>
      </w:pPr>
      <w:r w:rsidRPr="00D36086">
        <w:rPr>
          <w:rStyle w:val="13pt"/>
          <w:sz w:val="24"/>
          <w:szCs w:val="24"/>
        </w:rPr>
        <w:t xml:space="preserve">В дальнейшем, учитывая то, что известные детям игры будут для них </w:t>
      </w:r>
      <w:proofErr w:type="gramStart"/>
      <w:r w:rsidRPr="00D36086">
        <w:rPr>
          <w:rStyle w:val="13pt"/>
          <w:sz w:val="24"/>
          <w:szCs w:val="24"/>
        </w:rPr>
        <w:t>более интереснее</w:t>
      </w:r>
      <w:proofErr w:type="gramEnd"/>
      <w:r w:rsidRPr="00D36086">
        <w:rPr>
          <w:rStyle w:val="13pt"/>
          <w:sz w:val="24"/>
          <w:szCs w:val="24"/>
        </w:rPr>
        <w:t>, если в их содержание вносится что-то новое и более сложное, требующее активной мыслительной деятельности. Поэтому повторяла игры в разных вариантах с постепенным усложнением. Дидактическая игра «Построй поезд».</w:t>
      </w:r>
    </w:p>
    <w:p w:rsidR="00341EA3" w:rsidRPr="00D36086" w:rsidRDefault="00341EA3" w:rsidP="00D36086">
      <w:pPr>
        <w:pStyle w:val="1"/>
        <w:shd w:val="clear" w:color="auto" w:fill="auto"/>
        <w:spacing w:after="0" w:line="276" w:lineRule="auto"/>
        <w:ind w:left="20" w:right="20"/>
        <w:jc w:val="both"/>
        <w:rPr>
          <w:sz w:val="24"/>
          <w:szCs w:val="24"/>
        </w:rPr>
      </w:pPr>
      <w:r w:rsidRPr="00D36086">
        <w:rPr>
          <w:rStyle w:val="13pt"/>
          <w:sz w:val="24"/>
          <w:szCs w:val="24"/>
        </w:rPr>
        <w:t>Цель: развитие цветового восприятия, зрительного внимания, логики, памяти.</w:t>
      </w:r>
    </w:p>
    <w:p w:rsidR="00341EA3" w:rsidRPr="00D36086" w:rsidRDefault="00341EA3" w:rsidP="00D36086">
      <w:pPr>
        <w:pStyle w:val="1"/>
        <w:shd w:val="clear" w:color="auto" w:fill="auto"/>
        <w:spacing w:after="0" w:line="276" w:lineRule="auto"/>
        <w:ind w:left="20"/>
        <w:jc w:val="both"/>
        <w:rPr>
          <w:sz w:val="24"/>
          <w:szCs w:val="24"/>
        </w:rPr>
      </w:pPr>
      <w:r w:rsidRPr="00D36086">
        <w:rPr>
          <w:rStyle w:val="13pt"/>
          <w:sz w:val="24"/>
          <w:szCs w:val="24"/>
        </w:rPr>
        <w:t>Игровая задача: I вариант: «Построй, как у меня» (по образцу)</w:t>
      </w:r>
    </w:p>
    <w:p w:rsidR="00341EA3" w:rsidRPr="00D36086" w:rsidRDefault="00341EA3" w:rsidP="00D36086">
      <w:pPr>
        <w:pStyle w:val="1"/>
        <w:numPr>
          <w:ilvl w:val="0"/>
          <w:numId w:val="2"/>
        </w:numPr>
        <w:shd w:val="clear" w:color="auto" w:fill="auto"/>
        <w:tabs>
          <w:tab w:val="left" w:pos="342"/>
        </w:tabs>
        <w:spacing w:after="0" w:line="276" w:lineRule="auto"/>
        <w:ind w:left="20" w:right="20"/>
        <w:jc w:val="both"/>
        <w:rPr>
          <w:sz w:val="24"/>
          <w:szCs w:val="24"/>
        </w:rPr>
      </w:pPr>
      <w:r w:rsidRPr="00D36086">
        <w:rPr>
          <w:rStyle w:val="13pt"/>
          <w:sz w:val="24"/>
          <w:szCs w:val="24"/>
        </w:rPr>
        <w:t>вариант: По словесному описанию: «Возьми 1 красную, 1 желтую, 2 синих и т.д.»</w:t>
      </w:r>
    </w:p>
    <w:p w:rsidR="00341EA3" w:rsidRPr="00D36086" w:rsidRDefault="00341EA3" w:rsidP="00D36086">
      <w:pPr>
        <w:pStyle w:val="1"/>
        <w:numPr>
          <w:ilvl w:val="0"/>
          <w:numId w:val="2"/>
        </w:numPr>
        <w:shd w:val="clear" w:color="auto" w:fill="auto"/>
        <w:tabs>
          <w:tab w:val="left" w:pos="366"/>
        </w:tabs>
        <w:spacing w:after="0" w:line="276" w:lineRule="auto"/>
        <w:ind w:left="20" w:right="1460"/>
        <w:rPr>
          <w:sz w:val="24"/>
          <w:szCs w:val="24"/>
        </w:rPr>
      </w:pPr>
      <w:r w:rsidRPr="00D36086">
        <w:rPr>
          <w:rStyle w:val="13pt"/>
          <w:sz w:val="24"/>
          <w:szCs w:val="24"/>
        </w:rPr>
        <w:t>вариант: «Построй, как я» (Образец после показа убирается). Дидактическая игра «Продолжи ряд».</w:t>
      </w:r>
    </w:p>
    <w:p w:rsidR="00341EA3" w:rsidRPr="00D36086" w:rsidRDefault="00341EA3" w:rsidP="00D36086">
      <w:pPr>
        <w:pStyle w:val="1"/>
        <w:shd w:val="clear" w:color="auto" w:fill="auto"/>
        <w:spacing w:after="0" w:line="276" w:lineRule="auto"/>
        <w:ind w:left="20" w:right="20"/>
        <w:jc w:val="both"/>
        <w:rPr>
          <w:sz w:val="24"/>
          <w:szCs w:val="24"/>
        </w:rPr>
      </w:pPr>
      <w:r w:rsidRPr="00D36086">
        <w:rPr>
          <w:rStyle w:val="13pt"/>
          <w:sz w:val="24"/>
          <w:szCs w:val="24"/>
        </w:rPr>
        <w:lastRenderedPageBreak/>
        <w:t>Цель: учить выявлять закономерность, развивать восприятие цвета, зрительное внимание, логику.</w:t>
      </w:r>
    </w:p>
    <w:p w:rsidR="00341EA3" w:rsidRPr="00D36086" w:rsidRDefault="00341EA3" w:rsidP="00D36086">
      <w:pPr>
        <w:pStyle w:val="1"/>
        <w:shd w:val="clear" w:color="auto" w:fill="auto"/>
        <w:spacing w:after="0" w:line="276" w:lineRule="auto"/>
        <w:ind w:left="20"/>
        <w:jc w:val="both"/>
        <w:rPr>
          <w:sz w:val="24"/>
          <w:szCs w:val="24"/>
        </w:rPr>
      </w:pPr>
      <w:r w:rsidRPr="00D36086">
        <w:rPr>
          <w:rStyle w:val="13pt"/>
          <w:sz w:val="24"/>
          <w:szCs w:val="24"/>
        </w:rPr>
        <w:t>Игровая задача: продолжи ряд дальше (достроить дорожку).</w:t>
      </w:r>
    </w:p>
    <w:p w:rsidR="00341EA3" w:rsidRPr="00D36086" w:rsidRDefault="00341EA3" w:rsidP="00D36086">
      <w:pPr>
        <w:pStyle w:val="1"/>
        <w:shd w:val="clear" w:color="auto" w:fill="auto"/>
        <w:spacing w:after="0" w:line="276" w:lineRule="auto"/>
        <w:ind w:left="20" w:right="20" w:firstLine="700"/>
        <w:jc w:val="both"/>
        <w:rPr>
          <w:sz w:val="24"/>
          <w:szCs w:val="24"/>
        </w:rPr>
      </w:pPr>
      <w:r w:rsidRPr="00D36086">
        <w:rPr>
          <w:rStyle w:val="13pt"/>
          <w:sz w:val="24"/>
          <w:szCs w:val="24"/>
        </w:rPr>
        <w:t xml:space="preserve">Так же как и </w:t>
      </w:r>
      <w:r w:rsidR="00D36086" w:rsidRPr="00D36086">
        <w:rPr>
          <w:rStyle w:val="13pt"/>
          <w:sz w:val="24"/>
          <w:szCs w:val="24"/>
        </w:rPr>
        <w:t>цвет,</w:t>
      </w:r>
      <w:r w:rsidRPr="00D36086">
        <w:rPr>
          <w:rStyle w:val="13pt"/>
          <w:sz w:val="24"/>
          <w:szCs w:val="24"/>
        </w:rPr>
        <w:t xml:space="preserve"> форма имеет большое значение при обнаружении, различении и узнавании предметов. Путем обследования, ощупывания, многократного обращения с предметом ребенок согласует свое восприятие с формирующимся у него представлением о предмете. Он учится находить важные признаки предмета, сравнивать их с другими. Он устанавливает различие и сходство между предметами, что ведет к возникновению новых представлений о них. При этом большую роль играет не только практические действия с предметами, но также называние предметов и их свойств.</w:t>
      </w:r>
    </w:p>
    <w:p w:rsidR="00341EA3" w:rsidRPr="00D36086" w:rsidRDefault="00341EA3" w:rsidP="00D36086">
      <w:pPr>
        <w:pStyle w:val="1"/>
        <w:shd w:val="clear" w:color="auto" w:fill="auto"/>
        <w:spacing w:after="0" w:line="276" w:lineRule="auto"/>
        <w:ind w:right="20" w:firstLine="720"/>
        <w:jc w:val="both"/>
        <w:rPr>
          <w:sz w:val="24"/>
          <w:szCs w:val="24"/>
        </w:rPr>
      </w:pPr>
      <w:r w:rsidRPr="00D36086">
        <w:rPr>
          <w:sz w:val="24"/>
          <w:szCs w:val="24"/>
        </w:rPr>
        <w:t>Для того</w:t>
      </w:r>
      <w:proofErr w:type="gramStart"/>
      <w:r w:rsidRPr="00D36086">
        <w:rPr>
          <w:sz w:val="24"/>
          <w:szCs w:val="24"/>
        </w:rPr>
        <w:t>,</w:t>
      </w:r>
      <w:proofErr w:type="gramEnd"/>
      <w:r w:rsidRPr="00D36086">
        <w:rPr>
          <w:sz w:val="24"/>
          <w:szCs w:val="24"/>
        </w:rPr>
        <w:t xml:space="preserve"> чтобы ребенок научился различать геометрические фигуры по форме, ему для этого нужно освоить ряд практических действий, которые помогают ему воспринимать форму независимо от положения фигуры в пространстве, от цвета и величины. Это такие практические действия, как наложение фигур, прикладывание, переворачивание, сопоставление элементов фигур, обведение пальцем контура, ощупывание, рисование. После освоения практических действий ребенок может узнать любую фигуру, выполняя эти же действия в уме.</w:t>
      </w:r>
    </w:p>
    <w:p w:rsidR="00341EA3" w:rsidRPr="00D36086" w:rsidRDefault="00341EA3" w:rsidP="00D36086">
      <w:pPr>
        <w:pStyle w:val="1"/>
        <w:shd w:val="clear" w:color="auto" w:fill="auto"/>
        <w:spacing w:after="0" w:line="276" w:lineRule="auto"/>
        <w:ind w:right="20" w:firstLine="720"/>
        <w:jc w:val="both"/>
        <w:rPr>
          <w:sz w:val="24"/>
          <w:szCs w:val="24"/>
        </w:rPr>
      </w:pPr>
      <w:r w:rsidRPr="00D36086">
        <w:rPr>
          <w:sz w:val="24"/>
          <w:szCs w:val="24"/>
        </w:rPr>
        <w:t xml:space="preserve">Дидактические игры по этому разделу я отбирала и проводила по принципу от </w:t>
      </w:r>
      <w:proofErr w:type="gramStart"/>
      <w:r w:rsidRPr="00D36086">
        <w:rPr>
          <w:sz w:val="24"/>
          <w:szCs w:val="24"/>
        </w:rPr>
        <w:t>простого</w:t>
      </w:r>
      <w:proofErr w:type="gramEnd"/>
      <w:r w:rsidRPr="00D36086">
        <w:rPr>
          <w:sz w:val="24"/>
          <w:szCs w:val="24"/>
        </w:rPr>
        <w:t xml:space="preserve"> к сложному.</w:t>
      </w:r>
    </w:p>
    <w:p w:rsidR="00341EA3" w:rsidRPr="00D36086" w:rsidRDefault="00341EA3" w:rsidP="00D36086">
      <w:pPr>
        <w:pStyle w:val="1"/>
        <w:shd w:val="clear" w:color="auto" w:fill="auto"/>
        <w:spacing w:after="0" w:line="276" w:lineRule="auto"/>
        <w:ind w:right="3160" w:firstLine="720"/>
        <w:rPr>
          <w:sz w:val="24"/>
          <w:szCs w:val="24"/>
          <w:lang w:val="ru-RU"/>
        </w:rPr>
      </w:pPr>
      <w:r w:rsidRPr="00D36086">
        <w:rPr>
          <w:sz w:val="24"/>
          <w:szCs w:val="24"/>
        </w:rPr>
        <w:t xml:space="preserve">Дидактическая </w:t>
      </w:r>
      <w:proofErr w:type="gramStart"/>
      <w:r w:rsidRPr="00D36086">
        <w:rPr>
          <w:sz w:val="24"/>
          <w:szCs w:val="24"/>
        </w:rPr>
        <w:t>игра</w:t>
      </w:r>
      <w:proofErr w:type="gramEnd"/>
      <w:r w:rsidRPr="00D36086">
        <w:rPr>
          <w:sz w:val="24"/>
          <w:szCs w:val="24"/>
        </w:rPr>
        <w:t xml:space="preserve"> "Какие это фигуры?" </w:t>
      </w:r>
      <w:r w:rsidR="00D36086">
        <w:rPr>
          <w:sz w:val="24"/>
          <w:szCs w:val="24"/>
        </w:rPr>
        <w:t>Цель: учить</w:t>
      </w:r>
      <w:r w:rsidR="00D36086">
        <w:rPr>
          <w:sz w:val="24"/>
          <w:szCs w:val="24"/>
          <w:lang w:val="ru-RU"/>
        </w:rPr>
        <w:t xml:space="preserve"> </w:t>
      </w:r>
      <w:r w:rsidRPr="00D36086">
        <w:rPr>
          <w:sz w:val="24"/>
          <w:szCs w:val="24"/>
        </w:rPr>
        <w:t>обследовать геометрические фигуры.</w:t>
      </w:r>
    </w:p>
    <w:p w:rsidR="00341EA3" w:rsidRPr="00D36086" w:rsidRDefault="00341EA3" w:rsidP="00D36086">
      <w:pPr>
        <w:pStyle w:val="1"/>
        <w:shd w:val="clear" w:color="auto" w:fill="auto"/>
        <w:spacing w:after="0" w:line="276" w:lineRule="auto"/>
        <w:ind w:right="560" w:firstLine="720"/>
        <w:rPr>
          <w:sz w:val="24"/>
          <w:szCs w:val="24"/>
        </w:rPr>
      </w:pPr>
      <w:r w:rsidRPr="00D36086">
        <w:rPr>
          <w:sz w:val="24"/>
          <w:szCs w:val="24"/>
        </w:rPr>
        <w:t>Дидактическая игра "На что похожа эта фигура?" Игровая задача: попросить детей найти предметы в группе, похожие на квадрат, круг, треугольник.</w:t>
      </w:r>
    </w:p>
    <w:p w:rsidR="00341EA3" w:rsidRPr="00D36086" w:rsidRDefault="00341EA3" w:rsidP="00D36086">
      <w:pPr>
        <w:pStyle w:val="1"/>
        <w:shd w:val="clear" w:color="auto" w:fill="auto"/>
        <w:spacing w:after="0" w:line="276" w:lineRule="auto"/>
        <w:ind w:right="1200" w:firstLine="720"/>
        <w:rPr>
          <w:sz w:val="24"/>
          <w:szCs w:val="24"/>
        </w:rPr>
      </w:pPr>
      <w:r w:rsidRPr="00D36086">
        <w:rPr>
          <w:sz w:val="24"/>
          <w:szCs w:val="24"/>
        </w:rPr>
        <w:t>Дидактическая игра "Подбери заплатку" Цель: закреплять представления детей о геометрических фигурах, упражнять в назывании.</w:t>
      </w:r>
    </w:p>
    <w:p w:rsidR="00341EA3" w:rsidRPr="00D36086" w:rsidRDefault="00341EA3" w:rsidP="00D36086">
      <w:pPr>
        <w:pStyle w:val="1"/>
        <w:shd w:val="clear" w:color="auto" w:fill="auto"/>
        <w:spacing w:after="0" w:line="276" w:lineRule="auto"/>
        <w:ind w:right="20" w:firstLine="720"/>
        <w:rPr>
          <w:sz w:val="24"/>
          <w:szCs w:val="24"/>
        </w:rPr>
      </w:pPr>
      <w:r w:rsidRPr="00D36086">
        <w:rPr>
          <w:sz w:val="24"/>
          <w:szCs w:val="24"/>
        </w:rPr>
        <w:t>Дидактическая игра "Подбери пару" Цель: упражнять в различении фигур по форме и расположению. Закреплять умение находить подобную фигуру.</w:t>
      </w:r>
    </w:p>
    <w:p w:rsidR="00341EA3" w:rsidRPr="00D36086" w:rsidRDefault="00341EA3" w:rsidP="00D36086">
      <w:pPr>
        <w:pStyle w:val="1"/>
        <w:shd w:val="clear" w:color="auto" w:fill="auto"/>
        <w:spacing w:after="0" w:line="276" w:lineRule="auto"/>
        <w:ind w:right="20" w:firstLine="720"/>
        <w:rPr>
          <w:sz w:val="24"/>
          <w:szCs w:val="24"/>
        </w:rPr>
      </w:pPr>
      <w:r w:rsidRPr="00D36086">
        <w:rPr>
          <w:sz w:val="24"/>
          <w:szCs w:val="24"/>
        </w:rPr>
        <w:t>Дидактическая игра "Построим домики для фигур" Цель: Развитие представлений о геометрических фигурах с целью их самостоятельного воспроизведения. Развитие мыслительных операций, логику, совершенствовать навыки счета и отсчета предметов до 4. Игровая задача: сложить из палочек квадрат, треугольник, из ниточки - круг.</w:t>
      </w:r>
    </w:p>
    <w:p w:rsidR="00341EA3" w:rsidRPr="00D36086" w:rsidRDefault="00341EA3" w:rsidP="00D36086">
      <w:pPr>
        <w:pStyle w:val="1"/>
        <w:shd w:val="clear" w:color="auto" w:fill="auto"/>
        <w:spacing w:after="0" w:line="276" w:lineRule="auto"/>
        <w:ind w:right="20" w:firstLine="720"/>
        <w:rPr>
          <w:sz w:val="24"/>
          <w:szCs w:val="24"/>
        </w:rPr>
      </w:pPr>
      <w:r w:rsidRPr="00D36086">
        <w:rPr>
          <w:sz w:val="24"/>
          <w:szCs w:val="24"/>
        </w:rPr>
        <w:t>Дидактическая игра "Веселый поезд" Цель: закрепление знания основных цветов, умение называть и соотносить их; закрепление знания геометрических фигур.</w:t>
      </w:r>
    </w:p>
    <w:p w:rsidR="00341EA3" w:rsidRPr="00D36086" w:rsidRDefault="00341EA3" w:rsidP="00D36086">
      <w:pPr>
        <w:pStyle w:val="1"/>
        <w:shd w:val="clear" w:color="auto" w:fill="auto"/>
        <w:spacing w:after="0" w:line="276" w:lineRule="auto"/>
        <w:ind w:right="20" w:firstLine="720"/>
        <w:jc w:val="both"/>
        <w:rPr>
          <w:sz w:val="24"/>
          <w:szCs w:val="24"/>
        </w:rPr>
      </w:pPr>
      <w:r w:rsidRPr="00D36086">
        <w:rPr>
          <w:sz w:val="24"/>
          <w:szCs w:val="24"/>
        </w:rPr>
        <w:t>В сюжетно - ролевых играх использовались атрибуты, помогающие закреплять знания детей о геометрических фигурах. Например, в игре</w:t>
      </w:r>
    </w:p>
    <w:p w:rsidR="00341EA3" w:rsidRPr="00D36086" w:rsidRDefault="00341EA3" w:rsidP="00D36086">
      <w:pPr>
        <w:spacing w:line="276" w:lineRule="auto"/>
        <w:ind w:left="20" w:right="20"/>
        <w:rPr>
          <w:rFonts w:ascii="Times New Roman" w:eastAsia="Times New Roman" w:hAnsi="Times New Roman" w:cs="Times New Roman"/>
        </w:rPr>
      </w:pPr>
      <w:r w:rsidRPr="00D36086">
        <w:rPr>
          <w:rFonts w:ascii="Times New Roman" w:eastAsia="Times New Roman" w:hAnsi="Times New Roman" w:cs="Times New Roman"/>
        </w:rPr>
        <w:t xml:space="preserve">"Магазин" - ценники с различным количеством геометрических фигур. </w:t>
      </w:r>
      <w:proofErr w:type="gramStart"/>
      <w:r w:rsidRPr="00D36086">
        <w:rPr>
          <w:rFonts w:ascii="Times New Roman" w:eastAsia="Times New Roman" w:hAnsi="Times New Roman" w:cs="Times New Roman"/>
        </w:rPr>
        <w:t>В игре "Парикмахерская" - деревянные зеркала разной формы (треугольные, квадратные, круглые, овальные).</w:t>
      </w:r>
      <w:proofErr w:type="gramEnd"/>
    </w:p>
    <w:p w:rsidR="00341EA3" w:rsidRPr="00D36086" w:rsidRDefault="00D36086" w:rsidP="00D36086">
      <w:pPr>
        <w:spacing w:line="276" w:lineRule="auto"/>
        <w:ind w:left="20" w:right="20" w:firstLine="720"/>
        <w:jc w:val="both"/>
        <w:rPr>
          <w:rFonts w:ascii="Times New Roman" w:eastAsia="Times New Roman" w:hAnsi="Times New Roman" w:cs="Times New Roman"/>
        </w:rPr>
      </w:pPr>
      <w:r>
        <w:rPr>
          <w:rFonts w:ascii="Times New Roman" w:eastAsia="Times New Roman" w:hAnsi="Times New Roman" w:cs="Times New Roman"/>
          <w:lang w:val="ru-RU"/>
        </w:rPr>
        <w:t>Далее</w:t>
      </w:r>
      <w:r w:rsidR="00341EA3" w:rsidRPr="00D36086">
        <w:rPr>
          <w:rFonts w:ascii="Times New Roman" w:eastAsia="Times New Roman" w:hAnsi="Times New Roman" w:cs="Times New Roman"/>
        </w:rPr>
        <w:t xml:space="preserve"> ввела новую дидактическую игру "Мы - волшебники" (превратить фигуры в предметы), что помогало учить детей не только правильно определять геометрическую фигуру, но и развивать воображение, память, мелкую моторику рук.</w:t>
      </w:r>
    </w:p>
    <w:p w:rsidR="00341EA3" w:rsidRPr="00D36086" w:rsidRDefault="00341EA3" w:rsidP="00D36086">
      <w:pPr>
        <w:spacing w:line="276" w:lineRule="auto"/>
        <w:ind w:left="20" w:right="20" w:firstLine="720"/>
        <w:jc w:val="both"/>
        <w:rPr>
          <w:rFonts w:ascii="Times New Roman" w:eastAsia="Times New Roman" w:hAnsi="Times New Roman" w:cs="Times New Roman"/>
        </w:rPr>
      </w:pPr>
      <w:r w:rsidRPr="00D36086">
        <w:rPr>
          <w:rFonts w:ascii="Times New Roman" w:eastAsia="Times New Roman" w:hAnsi="Times New Roman" w:cs="Times New Roman"/>
        </w:rPr>
        <w:t xml:space="preserve">В своей работе я использую игру на </w:t>
      </w:r>
      <w:proofErr w:type="spellStart"/>
      <w:r w:rsidRPr="00D36086">
        <w:rPr>
          <w:rFonts w:ascii="Times New Roman" w:eastAsia="Times New Roman" w:hAnsi="Times New Roman" w:cs="Times New Roman"/>
        </w:rPr>
        <w:t>ковролине</w:t>
      </w:r>
      <w:proofErr w:type="spellEnd"/>
      <w:r w:rsidRPr="00D36086">
        <w:rPr>
          <w:rFonts w:ascii="Times New Roman" w:eastAsia="Times New Roman" w:hAnsi="Times New Roman" w:cs="Times New Roman"/>
        </w:rPr>
        <w:t xml:space="preserve"> "Геометрическая мозаика". Эта игра развивает наглядное мышление, воображение, фантазию и активизирует творческие способности. Малыши выкладывают фигуры по образцу. Затем я сама выполняла те же задания, но намеренно допуская при это</w:t>
      </w:r>
      <w:r w:rsidR="00D36086">
        <w:rPr>
          <w:rFonts w:ascii="Times New Roman" w:eastAsia="Times New Roman" w:hAnsi="Times New Roman" w:cs="Times New Roman"/>
          <w:lang w:val="ru-RU"/>
        </w:rPr>
        <w:t>м</w:t>
      </w:r>
      <w:r w:rsidRPr="00D36086">
        <w:rPr>
          <w:rFonts w:ascii="Times New Roman" w:eastAsia="Times New Roman" w:hAnsi="Times New Roman" w:cs="Times New Roman"/>
        </w:rPr>
        <w:t xml:space="preserve"> ошибку. Такой подход поможет формированию самостоятельного мышления, уверенности в себе. Для коллективных работ детям можно предложить придумывать, выкладывать различные фигуры по их замыслу.</w:t>
      </w:r>
    </w:p>
    <w:p w:rsidR="00341EA3" w:rsidRPr="00D36086" w:rsidRDefault="00341EA3" w:rsidP="00D36086">
      <w:pPr>
        <w:spacing w:line="276" w:lineRule="auto"/>
        <w:ind w:left="20" w:right="20" w:firstLine="720"/>
        <w:jc w:val="both"/>
        <w:rPr>
          <w:rFonts w:ascii="Times New Roman" w:eastAsia="Times New Roman" w:hAnsi="Times New Roman" w:cs="Times New Roman"/>
        </w:rPr>
      </w:pPr>
      <w:r w:rsidRPr="00D36086">
        <w:rPr>
          <w:rFonts w:ascii="Times New Roman" w:eastAsia="Times New Roman" w:hAnsi="Times New Roman" w:cs="Times New Roman"/>
        </w:rPr>
        <w:t xml:space="preserve">Ознакомление детей младшей группы с величиной предполагает кроме усвоения отношения величин, развитие глазомера - умение подбирать на глаз предметы одинаковой величины. </w:t>
      </w:r>
      <w:r w:rsidRPr="00D36086">
        <w:rPr>
          <w:rFonts w:ascii="Times New Roman" w:eastAsia="Times New Roman" w:hAnsi="Times New Roman" w:cs="Times New Roman"/>
        </w:rPr>
        <w:lastRenderedPageBreak/>
        <w:t>Восприятие различных параметров величины осуществляется с помощью таких практических действий, как наложение, прикладывание, ощупывание, группировка предметов по одинаковому признаку. Каждый параметр величины (длина, высота, ширина, толщина) осваивается самостоятельно, но на основе предыдущего параметра. Для восприятия каждого параметра величины игры подбирала трех типов: сначала с предметами, потом с плоскими геометрическими фигурами, затем с рисунками.</w:t>
      </w:r>
    </w:p>
    <w:p w:rsidR="00341EA3" w:rsidRPr="00D36086" w:rsidRDefault="00341EA3" w:rsidP="00D36086">
      <w:pPr>
        <w:spacing w:line="276" w:lineRule="auto"/>
        <w:ind w:left="20" w:right="20" w:firstLine="720"/>
        <w:jc w:val="both"/>
        <w:rPr>
          <w:rFonts w:ascii="Times New Roman" w:eastAsia="Times New Roman" w:hAnsi="Times New Roman" w:cs="Times New Roman"/>
        </w:rPr>
      </w:pPr>
      <w:r w:rsidRPr="00D36086">
        <w:rPr>
          <w:rFonts w:ascii="Times New Roman" w:eastAsia="Times New Roman" w:hAnsi="Times New Roman" w:cs="Times New Roman"/>
          <w:u w:val="single"/>
        </w:rPr>
        <w:t>Дидактические игры на восприятие параметра величины (большой - маленький):</w:t>
      </w:r>
    </w:p>
    <w:p w:rsidR="00341EA3" w:rsidRPr="00D36086" w:rsidRDefault="00341EA3" w:rsidP="00D36086">
      <w:pPr>
        <w:spacing w:line="276" w:lineRule="auto"/>
        <w:ind w:left="20" w:right="2480" w:firstLine="720"/>
        <w:rPr>
          <w:rFonts w:ascii="Times New Roman" w:eastAsia="Times New Roman" w:hAnsi="Times New Roman" w:cs="Times New Roman"/>
        </w:rPr>
      </w:pPr>
      <w:r w:rsidRPr="00D36086">
        <w:rPr>
          <w:rFonts w:ascii="Times New Roman" w:eastAsia="Times New Roman" w:hAnsi="Times New Roman" w:cs="Times New Roman"/>
        </w:rPr>
        <w:t>Дидактическая игра "Самый большой" Кубики или мячи трех размеров разложить по порядку.</w:t>
      </w:r>
    </w:p>
    <w:p w:rsidR="00341EA3" w:rsidRPr="00D36086" w:rsidRDefault="00341EA3" w:rsidP="00D36086">
      <w:pPr>
        <w:spacing w:line="276" w:lineRule="auto"/>
        <w:ind w:left="20" w:right="820" w:firstLine="720"/>
        <w:rPr>
          <w:rFonts w:ascii="Times New Roman" w:eastAsia="Times New Roman" w:hAnsi="Times New Roman" w:cs="Times New Roman"/>
        </w:rPr>
      </w:pPr>
      <w:r w:rsidRPr="00D36086">
        <w:rPr>
          <w:rFonts w:ascii="Times New Roman" w:eastAsia="Times New Roman" w:hAnsi="Times New Roman" w:cs="Times New Roman"/>
        </w:rPr>
        <w:t>Дидактическая игра "Рассади кукол по местам" Две куклы разного размера рассадить на стульчики разного размера.</w:t>
      </w:r>
    </w:p>
    <w:p w:rsidR="00341EA3" w:rsidRPr="00D36086" w:rsidRDefault="00341EA3" w:rsidP="00D36086">
      <w:pPr>
        <w:spacing w:line="276" w:lineRule="auto"/>
        <w:ind w:left="20" w:firstLine="720"/>
        <w:jc w:val="both"/>
        <w:rPr>
          <w:rFonts w:ascii="Times New Roman" w:eastAsia="Times New Roman" w:hAnsi="Times New Roman" w:cs="Times New Roman"/>
        </w:rPr>
      </w:pPr>
      <w:r w:rsidRPr="00D36086">
        <w:rPr>
          <w:rFonts w:ascii="Times New Roman" w:eastAsia="Times New Roman" w:hAnsi="Times New Roman" w:cs="Times New Roman"/>
        </w:rPr>
        <w:t>Дидактическая игра "Напоим кукол чаем"</w:t>
      </w:r>
    </w:p>
    <w:p w:rsidR="00341EA3" w:rsidRPr="00D36086" w:rsidRDefault="00341EA3" w:rsidP="00D36086">
      <w:pPr>
        <w:spacing w:line="276" w:lineRule="auto"/>
        <w:ind w:left="20" w:right="60"/>
        <w:jc w:val="both"/>
        <w:rPr>
          <w:rFonts w:ascii="Times New Roman" w:eastAsia="Times New Roman" w:hAnsi="Times New Roman" w:cs="Times New Roman"/>
        </w:rPr>
      </w:pPr>
      <w:r w:rsidRPr="00D36086">
        <w:rPr>
          <w:rFonts w:ascii="Times New Roman" w:eastAsia="Times New Roman" w:hAnsi="Times New Roman" w:cs="Times New Roman"/>
        </w:rPr>
        <w:t>Подобрать каждой кукле (разного размера) чайную чашку (разного размера).</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rPr>
        <w:t>Дидактическая игра "Сестрички-матрешки" Расположить матрешек (трех размеров) по порядку.</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rPr>
        <w:t>Дидактическая игра "Поймай рыбку" Поймай рыбку (разного размера) и положи ее в соответствующее по размеру ведро.</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rPr>
        <w:t>Дидактическая игра "Угощение для медвежат" Угости медвежат печеньями разного размера.</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rPr>
        <w:t>Дидактическая игра "Одень мишек на прогулку" Подобрать одежду для медведей (разных размеров).</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rPr>
        <w:t>Дидактическая игра "Собери цветок" Собери цветы разных размеров.</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rPr>
        <w:t>Дидактическая игра "Укрась павлину хвост" Укрась павлинам (разных размеров) хвосты.</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u w:val="single"/>
        </w:rPr>
        <w:t>Дидактические игры на восприятие параметра высоты (</w:t>
      </w:r>
      <w:proofErr w:type="gramStart"/>
      <w:r w:rsidRPr="00D36086">
        <w:rPr>
          <w:rFonts w:ascii="Times New Roman" w:eastAsia="Times New Roman" w:hAnsi="Times New Roman" w:cs="Times New Roman"/>
          <w:u w:val="single"/>
        </w:rPr>
        <w:t>высокий</w:t>
      </w:r>
      <w:proofErr w:type="gramEnd"/>
      <w:r w:rsidRPr="00D36086">
        <w:rPr>
          <w:rFonts w:ascii="Times New Roman" w:eastAsia="Times New Roman" w:hAnsi="Times New Roman" w:cs="Times New Roman"/>
          <w:u w:val="single"/>
        </w:rPr>
        <w:t xml:space="preserve"> - низкий):</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rPr>
        <w:t xml:space="preserve">Дидактическая игра "Прокати мяч" Материал: большой и маленький мячи, </w:t>
      </w:r>
      <w:proofErr w:type="spellStart"/>
      <w:r w:rsidRPr="00D36086">
        <w:rPr>
          <w:rFonts w:ascii="Times New Roman" w:eastAsia="Times New Roman" w:hAnsi="Times New Roman" w:cs="Times New Roman"/>
        </w:rPr>
        <w:t>воротики</w:t>
      </w:r>
      <w:proofErr w:type="spellEnd"/>
      <w:r w:rsidRPr="00D36086">
        <w:rPr>
          <w:rFonts w:ascii="Times New Roman" w:eastAsia="Times New Roman" w:hAnsi="Times New Roman" w:cs="Times New Roman"/>
        </w:rPr>
        <w:t xml:space="preserve"> из конструктора - высокие и низкие.</w:t>
      </w:r>
    </w:p>
    <w:p w:rsidR="00341EA3" w:rsidRPr="00D36086" w:rsidRDefault="00341EA3" w:rsidP="00D36086">
      <w:pPr>
        <w:spacing w:line="276" w:lineRule="auto"/>
        <w:ind w:left="20" w:firstLine="700"/>
        <w:rPr>
          <w:rFonts w:ascii="Times New Roman" w:eastAsia="Times New Roman" w:hAnsi="Times New Roman" w:cs="Times New Roman"/>
        </w:rPr>
      </w:pPr>
      <w:r w:rsidRPr="00D36086">
        <w:rPr>
          <w:rFonts w:ascii="Times New Roman" w:eastAsia="Times New Roman" w:hAnsi="Times New Roman" w:cs="Times New Roman"/>
        </w:rPr>
        <w:t xml:space="preserve">Дидактическая игра "Построй </w:t>
      </w:r>
      <w:proofErr w:type="spellStart"/>
      <w:r w:rsidRPr="00D36086">
        <w:rPr>
          <w:rFonts w:ascii="Times New Roman" w:eastAsia="Times New Roman" w:hAnsi="Times New Roman" w:cs="Times New Roman"/>
        </w:rPr>
        <w:t>воротики</w:t>
      </w:r>
      <w:proofErr w:type="spellEnd"/>
      <w:r w:rsidRPr="00D36086">
        <w:rPr>
          <w:rFonts w:ascii="Times New Roman" w:eastAsia="Times New Roman" w:hAnsi="Times New Roman" w:cs="Times New Roman"/>
        </w:rPr>
        <w:t xml:space="preserve"> </w:t>
      </w:r>
      <w:proofErr w:type="gramStart"/>
      <w:r w:rsidRPr="00D36086">
        <w:rPr>
          <w:rFonts w:ascii="Times New Roman" w:eastAsia="Times New Roman" w:hAnsi="Times New Roman" w:cs="Times New Roman"/>
        </w:rPr>
        <w:t>высокие</w:t>
      </w:r>
      <w:proofErr w:type="gramEnd"/>
      <w:r w:rsidRPr="00D36086">
        <w:rPr>
          <w:rFonts w:ascii="Times New Roman" w:eastAsia="Times New Roman" w:hAnsi="Times New Roman" w:cs="Times New Roman"/>
        </w:rPr>
        <w:t xml:space="preserve"> и низкие"</w:t>
      </w:r>
    </w:p>
    <w:p w:rsidR="00341EA3" w:rsidRPr="00D36086" w:rsidRDefault="00341EA3" w:rsidP="00D36086">
      <w:pPr>
        <w:spacing w:line="276" w:lineRule="auto"/>
        <w:ind w:left="20" w:firstLine="700"/>
        <w:rPr>
          <w:rFonts w:ascii="Times New Roman" w:eastAsia="Times New Roman" w:hAnsi="Times New Roman" w:cs="Times New Roman"/>
        </w:rPr>
      </w:pPr>
      <w:r w:rsidRPr="00D36086">
        <w:rPr>
          <w:rFonts w:ascii="Times New Roman" w:eastAsia="Times New Roman" w:hAnsi="Times New Roman" w:cs="Times New Roman"/>
        </w:rPr>
        <w:t xml:space="preserve">Дидактическая игра "Проползи под </w:t>
      </w:r>
      <w:proofErr w:type="spellStart"/>
      <w:r w:rsidRPr="00D36086">
        <w:rPr>
          <w:rFonts w:ascii="Times New Roman" w:eastAsia="Times New Roman" w:hAnsi="Times New Roman" w:cs="Times New Roman"/>
        </w:rPr>
        <w:t>воротиками</w:t>
      </w:r>
      <w:proofErr w:type="spellEnd"/>
      <w:r w:rsidRPr="00D36086">
        <w:rPr>
          <w:rFonts w:ascii="Times New Roman" w:eastAsia="Times New Roman" w:hAnsi="Times New Roman" w:cs="Times New Roman"/>
        </w:rPr>
        <w:t xml:space="preserve"> </w:t>
      </w:r>
      <w:proofErr w:type="gramStart"/>
      <w:r w:rsidRPr="00D36086">
        <w:rPr>
          <w:rFonts w:ascii="Times New Roman" w:eastAsia="Times New Roman" w:hAnsi="Times New Roman" w:cs="Times New Roman"/>
        </w:rPr>
        <w:t>высокими</w:t>
      </w:r>
      <w:proofErr w:type="gramEnd"/>
      <w:r w:rsidRPr="00D36086">
        <w:rPr>
          <w:rFonts w:ascii="Times New Roman" w:eastAsia="Times New Roman" w:hAnsi="Times New Roman" w:cs="Times New Roman"/>
        </w:rPr>
        <w:t xml:space="preserve"> и</w:t>
      </w:r>
      <w:r w:rsidR="00D36086">
        <w:rPr>
          <w:rFonts w:ascii="Times New Roman" w:eastAsia="Times New Roman" w:hAnsi="Times New Roman" w:cs="Times New Roman"/>
          <w:lang w:val="ru-RU"/>
        </w:rPr>
        <w:t xml:space="preserve"> </w:t>
      </w:r>
      <w:r w:rsidRPr="00D36086">
        <w:rPr>
          <w:rFonts w:ascii="Times New Roman" w:eastAsia="Times New Roman" w:hAnsi="Times New Roman" w:cs="Times New Roman"/>
        </w:rPr>
        <w:t>низкими."</w:t>
      </w:r>
    </w:p>
    <w:p w:rsidR="00341EA3" w:rsidRPr="00D36086" w:rsidRDefault="00341EA3" w:rsidP="00D36086">
      <w:pPr>
        <w:spacing w:line="276" w:lineRule="auto"/>
        <w:ind w:left="20" w:firstLine="700"/>
        <w:rPr>
          <w:rFonts w:ascii="Times New Roman" w:eastAsia="Times New Roman" w:hAnsi="Times New Roman" w:cs="Times New Roman"/>
        </w:rPr>
      </w:pPr>
      <w:r w:rsidRPr="00D36086">
        <w:rPr>
          <w:rFonts w:ascii="Times New Roman" w:eastAsia="Times New Roman" w:hAnsi="Times New Roman" w:cs="Times New Roman"/>
        </w:rPr>
        <w:t>Дидактическая игра "Построй домик высокий и низкий"</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rPr>
        <w:t>Дидактическая игра "Каждому домику свою елочку" Материал: три домика разной высоты и три плоскостных макета елочек разной высоты.</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rPr>
        <w:t>Дидактическая игра "Построим башню высокую и низкую" Материал: крупный пластмассовый конструктор.</w:t>
      </w:r>
    </w:p>
    <w:p w:rsidR="00341EA3" w:rsidRPr="00D36086" w:rsidRDefault="00341EA3" w:rsidP="00D36086">
      <w:pPr>
        <w:spacing w:line="276" w:lineRule="auto"/>
        <w:ind w:left="20" w:right="60" w:firstLine="700"/>
        <w:rPr>
          <w:rFonts w:ascii="Times New Roman" w:eastAsia="Times New Roman" w:hAnsi="Times New Roman" w:cs="Times New Roman"/>
        </w:rPr>
      </w:pPr>
      <w:r w:rsidRPr="00D36086">
        <w:rPr>
          <w:rFonts w:ascii="Times New Roman" w:eastAsia="Times New Roman" w:hAnsi="Times New Roman" w:cs="Times New Roman"/>
        </w:rPr>
        <w:t>Дидактическая игра "Разложи по порядку" Материал: картинки с изображением предметов разной высоты.</w:t>
      </w:r>
    </w:p>
    <w:p w:rsidR="00341EA3" w:rsidRPr="00D36086" w:rsidRDefault="00341EA3" w:rsidP="00D36086">
      <w:pPr>
        <w:spacing w:line="276" w:lineRule="auto"/>
        <w:ind w:left="40" w:right="20" w:firstLine="680"/>
        <w:rPr>
          <w:rFonts w:ascii="Times New Roman" w:eastAsia="Times New Roman" w:hAnsi="Times New Roman" w:cs="Times New Roman"/>
        </w:rPr>
      </w:pPr>
      <w:r w:rsidRPr="00D36086">
        <w:rPr>
          <w:rFonts w:ascii="Times New Roman" w:eastAsia="Times New Roman" w:hAnsi="Times New Roman" w:cs="Times New Roman"/>
          <w:u w:val="single"/>
        </w:rPr>
        <w:t>Дидактические игры на восприятие параметра длины (</w:t>
      </w:r>
      <w:proofErr w:type="gramStart"/>
      <w:r w:rsidRPr="00D36086">
        <w:rPr>
          <w:rFonts w:ascii="Times New Roman" w:eastAsia="Times New Roman" w:hAnsi="Times New Roman" w:cs="Times New Roman"/>
          <w:u w:val="single"/>
        </w:rPr>
        <w:t>длинный</w:t>
      </w:r>
      <w:proofErr w:type="gramEnd"/>
      <w:r w:rsidRPr="00D36086">
        <w:rPr>
          <w:rFonts w:ascii="Times New Roman" w:eastAsia="Times New Roman" w:hAnsi="Times New Roman" w:cs="Times New Roman"/>
          <w:u w:val="single"/>
        </w:rPr>
        <w:t xml:space="preserve"> - короткий):</w:t>
      </w:r>
    </w:p>
    <w:p w:rsidR="00341EA3" w:rsidRPr="00D36086" w:rsidRDefault="00341EA3" w:rsidP="00D36086">
      <w:pPr>
        <w:spacing w:line="276" w:lineRule="auto"/>
        <w:ind w:left="40" w:right="4160" w:firstLine="680"/>
        <w:rPr>
          <w:rFonts w:ascii="Times New Roman" w:eastAsia="Times New Roman" w:hAnsi="Times New Roman" w:cs="Times New Roman"/>
        </w:rPr>
      </w:pPr>
      <w:r w:rsidRPr="00D36086">
        <w:rPr>
          <w:rFonts w:ascii="Times New Roman" w:eastAsia="Times New Roman" w:hAnsi="Times New Roman" w:cs="Times New Roman"/>
        </w:rPr>
        <w:t>Дидактическая игра "Скатай ленту" Материал: ленты разной длины.</w:t>
      </w:r>
    </w:p>
    <w:p w:rsidR="00341EA3" w:rsidRPr="00D36086" w:rsidRDefault="00341EA3" w:rsidP="00D36086">
      <w:pPr>
        <w:spacing w:line="276" w:lineRule="auto"/>
        <w:ind w:left="40" w:right="1280" w:firstLine="680"/>
        <w:rPr>
          <w:rFonts w:ascii="Times New Roman" w:eastAsia="Times New Roman" w:hAnsi="Times New Roman" w:cs="Times New Roman"/>
        </w:rPr>
      </w:pPr>
      <w:r w:rsidRPr="00D36086">
        <w:rPr>
          <w:rFonts w:ascii="Times New Roman" w:eastAsia="Times New Roman" w:hAnsi="Times New Roman" w:cs="Times New Roman"/>
        </w:rPr>
        <w:t>Дидактическая игра "Цветные дорожки" Построить из крупного конструктора три дорожки разной длины.</w:t>
      </w:r>
    </w:p>
    <w:p w:rsidR="00341EA3" w:rsidRPr="00D36086" w:rsidRDefault="00341EA3" w:rsidP="00D36086">
      <w:pPr>
        <w:spacing w:line="276" w:lineRule="auto"/>
        <w:ind w:left="40" w:right="20" w:firstLine="680"/>
        <w:rPr>
          <w:rFonts w:ascii="Times New Roman" w:eastAsia="Times New Roman" w:hAnsi="Times New Roman" w:cs="Times New Roman"/>
        </w:rPr>
      </w:pPr>
      <w:r w:rsidRPr="00D36086">
        <w:rPr>
          <w:rFonts w:ascii="Times New Roman" w:eastAsia="Times New Roman" w:hAnsi="Times New Roman" w:cs="Times New Roman"/>
          <w:u w:val="single"/>
        </w:rPr>
        <w:t>Дидактические игры на восприятие параметра ширины (</w:t>
      </w:r>
      <w:proofErr w:type="gramStart"/>
      <w:r w:rsidRPr="00D36086">
        <w:rPr>
          <w:rFonts w:ascii="Times New Roman" w:eastAsia="Times New Roman" w:hAnsi="Times New Roman" w:cs="Times New Roman"/>
          <w:u w:val="single"/>
        </w:rPr>
        <w:t>широкий</w:t>
      </w:r>
      <w:proofErr w:type="gramEnd"/>
      <w:r w:rsidRPr="00D36086">
        <w:rPr>
          <w:rFonts w:ascii="Times New Roman" w:eastAsia="Times New Roman" w:hAnsi="Times New Roman" w:cs="Times New Roman"/>
          <w:u w:val="single"/>
        </w:rPr>
        <w:t xml:space="preserve"> - узкий):</w:t>
      </w:r>
    </w:p>
    <w:p w:rsidR="00341EA3" w:rsidRPr="00D36086" w:rsidRDefault="00341EA3" w:rsidP="00D36086">
      <w:pPr>
        <w:spacing w:line="276" w:lineRule="auto"/>
        <w:ind w:left="40" w:right="3660" w:firstLine="680"/>
        <w:rPr>
          <w:rFonts w:ascii="Times New Roman" w:eastAsia="Times New Roman" w:hAnsi="Times New Roman" w:cs="Times New Roman"/>
        </w:rPr>
      </w:pPr>
      <w:r w:rsidRPr="00D36086">
        <w:rPr>
          <w:rFonts w:ascii="Times New Roman" w:eastAsia="Times New Roman" w:hAnsi="Times New Roman" w:cs="Times New Roman"/>
        </w:rPr>
        <w:t xml:space="preserve">Дидактическая </w:t>
      </w:r>
      <w:proofErr w:type="gramStart"/>
      <w:r w:rsidRPr="00D36086">
        <w:rPr>
          <w:rFonts w:ascii="Times New Roman" w:eastAsia="Times New Roman" w:hAnsi="Times New Roman" w:cs="Times New Roman"/>
        </w:rPr>
        <w:t>игра</w:t>
      </w:r>
      <w:proofErr w:type="gramEnd"/>
      <w:r w:rsidRPr="00D36086">
        <w:rPr>
          <w:rFonts w:ascii="Times New Roman" w:eastAsia="Times New Roman" w:hAnsi="Times New Roman" w:cs="Times New Roman"/>
        </w:rPr>
        <w:t xml:space="preserve"> "Какие это ленты" Материал: две ленты разной ширины.</w:t>
      </w:r>
    </w:p>
    <w:p w:rsidR="00341EA3" w:rsidRPr="00D36086" w:rsidRDefault="00341EA3" w:rsidP="00D36086">
      <w:pPr>
        <w:spacing w:line="276" w:lineRule="auto"/>
        <w:ind w:left="40" w:right="20" w:firstLine="680"/>
        <w:rPr>
          <w:rFonts w:ascii="Times New Roman" w:eastAsia="Times New Roman" w:hAnsi="Times New Roman" w:cs="Times New Roman"/>
        </w:rPr>
      </w:pPr>
      <w:r w:rsidRPr="00D36086">
        <w:rPr>
          <w:rFonts w:ascii="Times New Roman" w:eastAsia="Times New Roman" w:hAnsi="Times New Roman" w:cs="Times New Roman"/>
        </w:rPr>
        <w:t>Дидактическая игра "Найди дорожку" Материал: две машины (маленькая и большая), две дорожки одинаковой длины, но разной ширины (широкая и узкая). Найди нужную дорожку и прокати машину по ней.</w:t>
      </w:r>
    </w:p>
    <w:p w:rsidR="00341EA3" w:rsidRPr="00D36086" w:rsidRDefault="00341EA3" w:rsidP="00D36086">
      <w:pPr>
        <w:spacing w:line="276" w:lineRule="auto"/>
        <w:ind w:left="40" w:right="20" w:firstLine="680"/>
        <w:rPr>
          <w:rFonts w:ascii="Times New Roman" w:eastAsia="Times New Roman" w:hAnsi="Times New Roman" w:cs="Times New Roman"/>
        </w:rPr>
      </w:pPr>
      <w:r w:rsidRPr="00D36086">
        <w:rPr>
          <w:rFonts w:ascii="Times New Roman" w:eastAsia="Times New Roman" w:hAnsi="Times New Roman" w:cs="Times New Roman"/>
        </w:rPr>
        <w:lastRenderedPageBreak/>
        <w:t>Дидактическая игра "Закрой дверь в домике" Материал: картинки с изображением домиков трех поросят, три прямоугольника разной ширины. Подобрать к каждому домику дверь.</w:t>
      </w:r>
    </w:p>
    <w:p w:rsidR="00341EA3" w:rsidRPr="00D36086" w:rsidRDefault="00341EA3" w:rsidP="00D36086">
      <w:pPr>
        <w:spacing w:line="276" w:lineRule="auto"/>
        <w:ind w:left="40" w:right="20" w:firstLine="680"/>
        <w:jc w:val="both"/>
        <w:rPr>
          <w:rFonts w:ascii="Times New Roman" w:eastAsia="Times New Roman" w:hAnsi="Times New Roman" w:cs="Times New Roman"/>
        </w:rPr>
      </w:pPr>
      <w:r w:rsidRPr="00D36086">
        <w:rPr>
          <w:rFonts w:ascii="Times New Roman" w:eastAsia="Times New Roman" w:hAnsi="Times New Roman" w:cs="Times New Roman"/>
        </w:rPr>
        <w:t>В своей работе я использовала коллажи, цель которых закреплений знаний цветов, геометрических фигур, понятия "один - много". Детям очень полюбилось дидактическо</w:t>
      </w:r>
      <w:r w:rsidR="00D36086">
        <w:rPr>
          <w:rFonts w:ascii="Times New Roman" w:eastAsia="Times New Roman" w:hAnsi="Times New Roman" w:cs="Times New Roman"/>
        </w:rPr>
        <w:t>е упражнение "Ошибки художника"</w:t>
      </w:r>
      <w:r w:rsidRPr="00D36086">
        <w:rPr>
          <w:rFonts w:ascii="Times New Roman" w:eastAsia="Times New Roman" w:hAnsi="Times New Roman" w:cs="Times New Roman"/>
        </w:rPr>
        <w:t>, в процессе которого закрепляли знания цветов, геометрических фигур, способствовало развитию внимания, памяти, логического мышления.</w:t>
      </w:r>
    </w:p>
    <w:p w:rsidR="00341EA3" w:rsidRPr="00D36086" w:rsidRDefault="00341EA3" w:rsidP="00D36086">
      <w:pPr>
        <w:spacing w:line="276" w:lineRule="auto"/>
        <w:ind w:left="40" w:right="20" w:firstLine="680"/>
        <w:jc w:val="both"/>
        <w:rPr>
          <w:rFonts w:ascii="Times New Roman" w:eastAsia="Times New Roman" w:hAnsi="Times New Roman" w:cs="Times New Roman"/>
        </w:rPr>
      </w:pPr>
      <w:r w:rsidRPr="00D36086">
        <w:rPr>
          <w:rFonts w:ascii="Times New Roman" w:eastAsia="Times New Roman" w:hAnsi="Times New Roman" w:cs="Times New Roman"/>
        </w:rPr>
        <w:t>Параллельно велась работа с родителями. Предложила им подбор методический литературы по организации дома занимательных игр с детьми по развитию сенсорного восприятия. Во время индивидуальных консультаций родителям тех детей, у которых неустойчивое внимание, плохо развито сенсорное восприятие предложила и показала игры и упражнения по данной теме. Была изготовлена картотека дидактических игр для использования ее дома. Некоторых родителей приходилось обучать правильной организации при проведении дидактических игр дома. Были даны рекомендации по созданию развивающей среды дома, в том числе был рекомендован ряд игр, которые можно приобрести в магазине или</w:t>
      </w:r>
    </w:p>
    <w:p w:rsidR="00341EA3" w:rsidRPr="00D36086" w:rsidRDefault="00341EA3" w:rsidP="00D36086">
      <w:pPr>
        <w:spacing w:line="276" w:lineRule="auto"/>
        <w:ind w:left="20" w:right="260"/>
        <w:rPr>
          <w:rFonts w:ascii="Times New Roman" w:eastAsia="Times New Roman" w:hAnsi="Times New Roman" w:cs="Times New Roman"/>
        </w:rPr>
      </w:pPr>
      <w:r w:rsidRPr="00D36086">
        <w:rPr>
          <w:rFonts w:ascii="Times New Roman" w:eastAsia="Times New Roman" w:hAnsi="Times New Roman" w:cs="Times New Roman"/>
        </w:rPr>
        <w:t>изготовить своими руками. Советовала, как можно усложнить игровую задачу на знакомом уже детям дидактическом материале.</w:t>
      </w:r>
    </w:p>
    <w:p w:rsidR="00341EA3" w:rsidRPr="00D36086" w:rsidRDefault="00341EA3" w:rsidP="00D36086">
      <w:pPr>
        <w:spacing w:line="276" w:lineRule="auto"/>
        <w:ind w:left="20" w:right="20" w:firstLine="740"/>
        <w:jc w:val="both"/>
        <w:rPr>
          <w:rFonts w:ascii="Times New Roman" w:eastAsia="Times New Roman" w:hAnsi="Times New Roman" w:cs="Times New Roman"/>
        </w:rPr>
      </w:pPr>
      <w:r w:rsidRPr="00D36086">
        <w:rPr>
          <w:rFonts w:ascii="Times New Roman" w:eastAsia="Times New Roman" w:hAnsi="Times New Roman" w:cs="Times New Roman"/>
        </w:rPr>
        <w:t>Итогом работы был показ открытого занятия "Путешествие в деревню".</w:t>
      </w:r>
    </w:p>
    <w:p w:rsidR="00341EA3" w:rsidRPr="00D36086" w:rsidRDefault="00341EA3" w:rsidP="00D36086">
      <w:pPr>
        <w:spacing w:line="276" w:lineRule="auto"/>
        <w:ind w:left="20" w:right="20" w:firstLine="740"/>
        <w:jc w:val="both"/>
        <w:rPr>
          <w:rFonts w:ascii="Times New Roman" w:eastAsia="Times New Roman" w:hAnsi="Times New Roman" w:cs="Times New Roman"/>
        </w:rPr>
      </w:pPr>
      <w:r w:rsidRPr="00D36086">
        <w:rPr>
          <w:rFonts w:ascii="Times New Roman" w:eastAsia="Times New Roman" w:hAnsi="Times New Roman" w:cs="Times New Roman"/>
        </w:rPr>
        <w:t>В результате проведенной работы по данной теме дети научились обследовать предметы, замечать сходства и различия между ними, подробно описывать их, выделяя главные и второстепенные признаков. У малышей начал формироваться устойчивый интерес к дидактическим играм, почти все дети стали самостоятельно использовать в активной речи слова, обозначающие признаки предметов.</w:t>
      </w:r>
      <w:r w:rsidR="00D36086">
        <w:rPr>
          <w:rFonts w:ascii="Times New Roman" w:eastAsia="Times New Roman" w:hAnsi="Times New Roman" w:cs="Times New Roman"/>
          <w:lang w:val="ru-RU"/>
        </w:rPr>
        <w:t xml:space="preserve"> </w:t>
      </w:r>
      <w:bookmarkStart w:id="0" w:name="_GoBack"/>
      <w:bookmarkEnd w:id="0"/>
      <w:r w:rsidRPr="00D36086">
        <w:rPr>
          <w:rFonts w:ascii="Times New Roman" w:eastAsia="Times New Roman" w:hAnsi="Times New Roman" w:cs="Times New Roman"/>
        </w:rPr>
        <w:t>Полученные знания детьми об элементарных сенсорных эталонах (цвет, форма, величина) послужат основой для дальнейшего интеллектуального развития и подготовке детей к школе.</w:t>
      </w:r>
    </w:p>
    <w:sectPr w:rsidR="00341EA3" w:rsidRPr="00D36086" w:rsidSect="00341EA3">
      <w:headerReference w:type="default" r:id="rId8"/>
      <w:footerReference w:type="default" r:id="rId9"/>
      <w:type w:val="continuous"/>
      <w:pgSz w:w="11905" w:h="16837"/>
      <w:pgMar w:top="1127" w:right="540" w:bottom="892"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62" w:rsidRDefault="002C6462">
      <w:r>
        <w:separator/>
      </w:r>
    </w:p>
  </w:endnote>
  <w:endnote w:type="continuationSeparator" w:id="0">
    <w:p w:rsidR="002C6462" w:rsidRDefault="002C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191474"/>
      <w:docPartObj>
        <w:docPartGallery w:val="Page Numbers (Bottom of Page)"/>
        <w:docPartUnique/>
      </w:docPartObj>
    </w:sdtPr>
    <w:sdtEndPr/>
    <w:sdtContent>
      <w:p w:rsidR="00904280" w:rsidRDefault="00904280">
        <w:pPr>
          <w:pStyle w:val="a9"/>
          <w:jc w:val="right"/>
        </w:pPr>
        <w:r>
          <w:fldChar w:fldCharType="begin"/>
        </w:r>
        <w:r>
          <w:instrText>PAGE   \* MERGEFORMAT</w:instrText>
        </w:r>
        <w:r>
          <w:fldChar w:fldCharType="separate"/>
        </w:r>
        <w:r w:rsidR="00D36086" w:rsidRPr="00D36086">
          <w:rPr>
            <w:noProof/>
            <w:lang w:val="ru-RU"/>
          </w:rPr>
          <w:t>5</w:t>
        </w:r>
        <w:r>
          <w:fldChar w:fldCharType="end"/>
        </w:r>
      </w:p>
    </w:sdtContent>
  </w:sdt>
  <w:p w:rsidR="00904280" w:rsidRDefault="009042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62" w:rsidRDefault="002C6462"/>
  </w:footnote>
  <w:footnote w:type="continuationSeparator" w:id="0">
    <w:p w:rsidR="002C6462" w:rsidRDefault="002C64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F0" w:rsidRDefault="00EC5FF0">
    <w:pPr>
      <w:pStyle w:val="a6"/>
      <w:framePr w:w="10888" w:h="168" w:wrap="none" w:vAnchor="text" w:hAnchor="page" w:x="541" w:y="888"/>
      <w:shd w:val="clear" w:color="auto" w:fill="auto"/>
      <w:ind w:left="1058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C7F36"/>
    <w:multiLevelType w:val="hybridMultilevel"/>
    <w:tmpl w:val="E1C288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ED70BA3"/>
    <w:multiLevelType w:val="multilevel"/>
    <w:tmpl w:val="39409E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026FEA"/>
    <w:multiLevelType w:val="multilevel"/>
    <w:tmpl w:val="4802C81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2"/>
      <w:numFmt w:val="upp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F0"/>
    <w:rsid w:val="00004142"/>
    <w:rsid w:val="002C6462"/>
    <w:rsid w:val="00341EA3"/>
    <w:rsid w:val="007E30C3"/>
    <w:rsid w:val="00904280"/>
    <w:rsid w:val="00D36086"/>
    <w:rsid w:val="00DB40EC"/>
    <w:rsid w:val="00E51F77"/>
    <w:rsid w:val="00EC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Pr>
      <w:rFonts w:ascii="Times New Roman" w:eastAsia="Times New Roman" w:hAnsi="Times New Roman" w:cs="Times New Roman"/>
      <w:b w:val="0"/>
      <w:bCs w:val="0"/>
      <w:i w:val="0"/>
      <w:iCs w:val="0"/>
      <w:smallCaps w:val="0"/>
      <w:strike w:val="0"/>
      <w:spacing w:val="0"/>
      <w:sz w:val="23"/>
      <w:szCs w:val="23"/>
    </w:rPr>
  </w:style>
  <w:style w:type="paragraph" w:customStyle="1" w:styleId="1">
    <w:name w:val="Основной текст1"/>
    <w:basedOn w:val="a"/>
    <w:link w:val="a4"/>
    <w:pPr>
      <w:shd w:val="clear" w:color="auto" w:fill="FFFFFF"/>
      <w:spacing w:after="720" w:line="0" w:lineRule="atLeast"/>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character" w:customStyle="1" w:styleId="2">
    <w:name w:val="Основной текст (2)_"/>
    <w:basedOn w:val="a0"/>
    <w:link w:val="20"/>
    <w:rsid w:val="00341EA3"/>
    <w:rPr>
      <w:rFonts w:ascii="Times New Roman" w:eastAsia="Times New Roman" w:hAnsi="Times New Roman" w:cs="Times New Roman"/>
      <w:sz w:val="26"/>
      <w:szCs w:val="26"/>
      <w:shd w:val="clear" w:color="auto" w:fill="FFFFFF"/>
    </w:rPr>
  </w:style>
  <w:style w:type="character" w:customStyle="1" w:styleId="23pt">
    <w:name w:val="Основной текст (2) + Интервал 3 pt"/>
    <w:basedOn w:val="2"/>
    <w:rsid w:val="00341EA3"/>
    <w:rPr>
      <w:rFonts w:ascii="Times New Roman" w:eastAsia="Times New Roman" w:hAnsi="Times New Roman" w:cs="Times New Roman"/>
      <w:spacing w:val="60"/>
      <w:sz w:val="26"/>
      <w:szCs w:val="26"/>
      <w:shd w:val="clear" w:color="auto" w:fill="FFFFFF"/>
    </w:rPr>
  </w:style>
  <w:style w:type="paragraph" w:customStyle="1" w:styleId="20">
    <w:name w:val="Основной текст (2)"/>
    <w:basedOn w:val="a"/>
    <w:link w:val="2"/>
    <w:rsid w:val="00341EA3"/>
    <w:pPr>
      <w:shd w:val="clear" w:color="auto" w:fill="FFFFFF"/>
      <w:spacing w:line="480" w:lineRule="exact"/>
      <w:ind w:firstLine="700"/>
    </w:pPr>
    <w:rPr>
      <w:rFonts w:ascii="Times New Roman" w:eastAsia="Times New Roman" w:hAnsi="Times New Roman" w:cs="Times New Roman"/>
      <w:color w:val="auto"/>
      <w:sz w:val="26"/>
      <w:szCs w:val="26"/>
    </w:rPr>
  </w:style>
  <w:style w:type="paragraph" w:styleId="a7">
    <w:name w:val="header"/>
    <w:basedOn w:val="a"/>
    <w:link w:val="a8"/>
    <w:uiPriority w:val="99"/>
    <w:unhideWhenUsed/>
    <w:rsid w:val="00341EA3"/>
    <w:pPr>
      <w:tabs>
        <w:tab w:val="center" w:pos="4677"/>
        <w:tab w:val="right" w:pos="9355"/>
      </w:tabs>
    </w:pPr>
  </w:style>
  <w:style w:type="character" w:customStyle="1" w:styleId="a8">
    <w:name w:val="Верхний колонтитул Знак"/>
    <w:basedOn w:val="a0"/>
    <w:link w:val="a7"/>
    <w:uiPriority w:val="99"/>
    <w:rsid w:val="00341EA3"/>
    <w:rPr>
      <w:color w:val="000000"/>
    </w:rPr>
  </w:style>
  <w:style w:type="paragraph" w:styleId="a9">
    <w:name w:val="footer"/>
    <w:basedOn w:val="a"/>
    <w:link w:val="aa"/>
    <w:uiPriority w:val="99"/>
    <w:unhideWhenUsed/>
    <w:rsid w:val="00341EA3"/>
    <w:pPr>
      <w:tabs>
        <w:tab w:val="center" w:pos="4677"/>
        <w:tab w:val="right" w:pos="9355"/>
      </w:tabs>
    </w:pPr>
  </w:style>
  <w:style w:type="character" w:customStyle="1" w:styleId="aa">
    <w:name w:val="Нижний колонтитул Знак"/>
    <w:basedOn w:val="a0"/>
    <w:link w:val="a9"/>
    <w:uiPriority w:val="99"/>
    <w:rsid w:val="00341EA3"/>
    <w:rPr>
      <w:color w:val="000000"/>
    </w:rPr>
  </w:style>
  <w:style w:type="character" w:customStyle="1" w:styleId="13pt">
    <w:name w:val="Основной текст + 13 pt"/>
    <w:basedOn w:val="a4"/>
    <w:rsid w:val="00341EA3"/>
    <w:rPr>
      <w:rFonts w:ascii="Times New Roman" w:eastAsia="Times New Roman" w:hAnsi="Times New Roman" w:cs="Times New Roman"/>
      <w:b w:val="0"/>
      <w:bCs w:val="0"/>
      <w:i w:val="0"/>
      <w:iCs w:val="0"/>
      <w:smallCaps w:val="0"/>
      <w:strike w:val="0"/>
      <w:spacing w:val="0"/>
      <w:sz w:val="26"/>
      <w:szCs w:val="26"/>
    </w:rPr>
  </w:style>
  <w:style w:type="paragraph" w:styleId="ab">
    <w:name w:val="List Paragraph"/>
    <w:basedOn w:val="a"/>
    <w:uiPriority w:val="34"/>
    <w:qFormat/>
    <w:rsid w:val="00D36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Pr>
      <w:rFonts w:ascii="Times New Roman" w:eastAsia="Times New Roman" w:hAnsi="Times New Roman" w:cs="Times New Roman"/>
      <w:b w:val="0"/>
      <w:bCs w:val="0"/>
      <w:i w:val="0"/>
      <w:iCs w:val="0"/>
      <w:smallCaps w:val="0"/>
      <w:strike w:val="0"/>
      <w:spacing w:val="0"/>
      <w:sz w:val="23"/>
      <w:szCs w:val="23"/>
    </w:rPr>
  </w:style>
  <w:style w:type="paragraph" w:customStyle="1" w:styleId="1">
    <w:name w:val="Основной текст1"/>
    <w:basedOn w:val="a"/>
    <w:link w:val="a4"/>
    <w:pPr>
      <w:shd w:val="clear" w:color="auto" w:fill="FFFFFF"/>
      <w:spacing w:after="720" w:line="0" w:lineRule="atLeast"/>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character" w:customStyle="1" w:styleId="2">
    <w:name w:val="Основной текст (2)_"/>
    <w:basedOn w:val="a0"/>
    <w:link w:val="20"/>
    <w:rsid w:val="00341EA3"/>
    <w:rPr>
      <w:rFonts w:ascii="Times New Roman" w:eastAsia="Times New Roman" w:hAnsi="Times New Roman" w:cs="Times New Roman"/>
      <w:sz w:val="26"/>
      <w:szCs w:val="26"/>
      <w:shd w:val="clear" w:color="auto" w:fill="FFFFFF"/>
    </w:rPr>
  </w:style>
  <w:style w:type="character" w:customStyle="1" w:styleId="23pt">
    <w:name w:val="Основной текст (2) + Интервал 3 pt"/>
    <w:basedOn w:val="2"/>
    <w:rsid w:val="00341EA3"/>
    <w:rPr>
      <w:rFonts w:ascii="Times New Roman" w:eastAsia="Times New Roman" w:hAnsi="Times New Roman" w:cs="Times New Roman"/>
      <w:spacing w:val="60"/>
      <w:sz w:val="26"/>
      <w:szCs w:val="26"/>
      <w:shd w:val="clear" w:color="auto" w:fill="FFFFFF"/>
    </w:rPr>
  </w:style>
  <w:style w:type="paragraph" w:customStyle="1" w:styleId="20">
    <w:name w:val="Основной текст (2)"/>
    <w:basedOn w:val="a"/>
    <w:link w:val="2"/>
    <w:rsid w:val="00341EA3"/>
    <w:pPr>
      <w:shd w:val="clear" w:color="auto" w:fill="FFFFFF"/>
      <w:spacing w:line="480" w:lineRule="exact"/>
      <w:ind w:firstLine="700"/>
    </w:pPr>
    <w:rPr>
      <w:rFonts w:ascii="Times New Roman" w:eastAsia="Times New Roman" w:hAnsi="Times New Roman" w:cs="Times New Roman"/>
      <w:color w:val="auto"/>
      <w:sz w:val="26"/>
      <w:szCs w:val="26"/>
    </w:rPr>
  </w:style>
  <w:style w:type="paragraph" w:styleId="a7">
    <w:name w:val="header"/>
    <w:basedOn w:val="a"/>
    <w:link w:val="a8"/>
    <w:uiPriority w:val="99"/>
    <w:unhideWhenUsed/>
    <w:rsid w:val="00341EA3"/>
    <w:pPr>
      <w:tabs>
        <w:tab w:val="center" w:pos="4677"/>
        <w:tab w:val="right" w:pos="9355"/>
      </w:tabs>
    </w:pPr>
  </w:style>
  <w:style w:type="character" w:customStyle="1" w:styleId="a8">
    <w:name w:val="Верхний колонтитул Знак"/>
    <w:basedOn w:val="a0"/>
    <w:link w:val="a7"/>
    <w:uiPriority w:val="99"/>
    <w:rsid w:val="00341EA3"/>
    <w:rPr>
      <w:color w:val="000000"/>
    </w:rPr>
  </w:style>
  <w:style w:type="paragraph" w:styleId="a9">
    <w:name w:val="footer"/>
    <w:basedOn w:val="a"/>
    <w:link w:val="aa"/>
    <w:uiPriority w:val="99"/>
    <w:unhideWhenUsed/>
    <w:rsid w:val="00341EA3"/>
    <w:pPr>
      <w:tabs>
        <w:tab w:val="center" w:pos="4677"/>
        <w:tab w:val="right" w:pos="9355"/>
      </w:tabs>
    </w:pPr>
  </w:style>
  <w:style w:type="character" w:customStyle="1" w:styleId="aa">
    <w:name w:val="Нижний колонтитул Знак"/>
    <w:basedOn w:val="a0"/>
    <w:link w:val="a9"/>
    <w:uiPriority w:val="99"/>
    <w:rsid w:val="00341EA3"/>
    <w:rPr>
      <w:color w:val="000000"/>
    </w:rPr>
  </w:style>
  <w:style w:type="character" w:customStyle="1" w:styleId="13pt">
    <w:name w:val="Основной текст + 13 pt"/>
    <w:basedOn w:val="a4"/>
    <w:rsid w:val="00341EA3"/>
    <w:rPr>
      <w:rFonts w:ascii="Times New Roman" w:eastAsia="Times New Roman" w:hAnsi="Times New Roman" w:cs="Times New Roman"/>
      <w:b w:val="0"/>
      <w:bCs w:val="0"/>
      <w:i w:val="0"/>
      <w:iCs w:val="0"/>
      <w:smallCaps w:val="0"/>
      <w:strike w:val="0"/>
      <w:spacing w:val="0"/>
      <w:sz w:val="26"/>
      <w:szCs w:val="26"/>
    </w:rPr>
  </w:style>
  <w:style w:type="paragraph" w:styleId="ab">
    <w:name w:val="List Paragraph"/>
    <w:basedOn w:val="a"/>
    <w:uiPriority w:val="34"/>
    <w:qFormat/>
    <w:rsid w:val="00D36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2014-08-19T18:46:00Z</dcterms:created>
  <dcterms:modified xsi:type="dcterms:W3CDTF">2014-08-19T18:46:00Z</dcterms:modified>
</cp:coreProperties>
</file>