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06" w:rsidRDefault="00987DCF">
      <w:r>
        <w:rPr>
          <w:noProof/>
          <w:lang w:eastAsia="ru-RU"/>
        </w:rPr>
        <w:drawing>
          <wp:inline distT="0" distB="0" distL="0" distR="0">
            <wp:extent cx="5308600" cy="3975100"/>
            <wp:effectExtent l="19050" t="0" r="6350" b="0"/>
            <wp:docPr id="2" name="Рисунок 1" descr="http://www.maam.ru/upload/blogs/detsad-263789-1425397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upload/blogs/detsad-263789-14253976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397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641" w:rsidRDefault="00146641"/>
    <w:p w:rsidR="00146641" w:rsidRPr="00146641" w:rsidRDefault="00146641" w:rsidP="00146641">
      <w:pPr>
        <w:shd w:val="clear" w:color="auto" w:fill="FFFFFF"/>
        <w:spacing w:line="240" w:lineRule="atLeast"/>
        <w:outlineLvl w:val="0"/>
        <w:rPr>
          <w:rFonts w:ascii="Arial" w:eastAsia="Times New Roman" w:hAnsi="Arial" w:cs="Arial"/>
          <w:color w:val="FD9A00"/>
          <w:kern w:val="36"/>
          <w:sz w:val="40"/>
          <w:szCs w:val="40"/>
          <w:lang w:eastAsia="ru-RU"/>
        </w:rPr>
      </w:pPr>
      <w:r w:rsidRPr="00146641">
        <w:rPr>
          <w:rFonts w:ascii="Arial" w:eastAsia="Times New Roman" w:hAnsi="Arial" w:cs="Arial"/>
          <w:color w:val="FD9A00"/>
          <w:kern w:val="36"/>
          <w:sz w:val="40"/>
          <w:szCs w:val="40"/>
          <w:lang w:eastAsia="ru-RU"/>
        </w:rPr>
        <w:t>Проект «Одуванчик — жёлтый сарафанчик»</w:t>
      </w:r>
    </w:p>
    <w:p w:rsidR="00146641" w:rsidRPr="00146641" w:rsidRDefault="00146641" w:rsidP="00146641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 проекта:</w:t>
      </w:r>
    </w:p>
    <w:p w:rsidR="00146641" w:rsidRPr="00146641" w:rsidRDefault="00146641" w:rsidP="00146641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Познакомить детей с цветами нашего края, научить любить и ценить их. Дать представления о том, что цветы – живые существа, причем хрупкие, сформировать познавательный интерес к миру растений. Учить различать и узнавать цветы по запаху, по внешнему виду (фиалка, одуванчик, ландыш, гвоздика и т. д.)</w:t>
      </w:r>
      <w:proofErr w:type="gramStart"/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</w:t>
      </w:r>
      <w:proofErr w:type="gramEnd"/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Сформировать начала экологической культуры: правильного отношения ребенка к природе, к растениям (цветам, любить их и бережно относиться к ним, ухаживать за ними.</w:t>
      </w:r>
    </w:p>
    <w:p w:rsidR="00146641" w:rsidRPr="00146641" w:rsidRDefault="00146641" w:rsidP="00146641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Задачи проекта.</w:t>
      </w:r>
    </w:p>
    <w:p w:rsidR="00146641" w:rsidRPr="00146641" w:rsidRDefault="00146641" w:rsidP="00146641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1. Освоение детьми знаний о цветущих растениях родного края, о взаимосвязи природных явлений и растений.</w:t>
      </w:r>
    </w:p>
    <w:p w:rsidR="00146641" w:rsidRPr="00146641" w:rsidRDefault="00146641" w:rsidP="00146641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2. Воспитание гуманного отношения к природе. Научить детей быть защитником, помощником всего живого в природе, воспитывать в нем чувство ответственности: «Я сильный, а одуванчик слабый», «Я буду добрым! ».</w:t>
      </w:r>
    </w:p>
    <w:p w:rsidR="00146641" w:rsidRPr="00146641" w:rsidRDefault="00146641" w:rsidP="00146641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Объекты исследований.</w:t>
      </w:r>
    </w:p>
    <w:p w:rsidR="00146641" w:rsidRPr="00146641" w:rsidRDefault="00146641" w:rsidP="00146641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Цветы, растущие на территории ДОУ, </w:t>
      </w:r>
      <w:proofErr w:type="spellStart"/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Ядринского</w:t>
      </w:r>
      <w:proofErr w:type="spellEnd"/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района и республики</w:t>
      </w:r>
    </w:p>
    <w:p w:rsidR="00146641" w:rsidRPr="00146641" w:rsidRDefault="00146641" w:rsidP="00146641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Строение, функции и значение частей растений (корень, стебель, листья, цветы и опыты с ними на фактор влияния среды на растения)</w:t>
      </w:r>
      <w:proofErr w:type="gramStart"/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146641" w:rsidRPr="00146641" w:rsidRDefault="00146641" w:rsidP="00146641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Факторы неживой природы (вода, свет, тепло, почва) и их влияния на растения.</w:t>
      </w:r>
    </w:p>
    <w:p w:rsidR="00146641" w:rsidRPr="00146641" w:rsidRDefault="00146641" w:rsidP="00146641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Характерные особенности сезонов и их влияния на жизнь растений.</w:t>
      </w:r>
    </w:p>
    <w:p w:rsidR="00146641" w:rsidRPr="00146641" w:rsidRDefault="00146641" w:rsidP="00146641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Представление о механизме приспособления, о естественном отборе.</w:t>
      </w:r>
    </w:p>
    <w:p w:rsidR="00146641" w:rsidRPr="00146641" w:rsidRDefault="00146641" w:rsidP="00146641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Старший дошкольный возраст</w:t>
      </w:r>
    </w:p>
    <w:p w:rsidR="00146641" w:rsidRPr="00146641" w:rsidRDefault="00146641" w:rsidP="00146641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Перспективный план на месяц</w:t>
      </w:r>
    </w:p>
    <w:p w:rsidR="00146641" w:rsidRPr="00146641" w:rsidRDefault="00146641" w:rsidP="00146641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№ Виды деятельности</w:t>
      </w:r>
    </w:p>
    <w:p w:rsidR="00146641" w:rsidRPr="00146641" w:rsidRDefault="00146641" w:rsidP="00146641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 Беседа на тему «Зачем нужны нам цветы? »</w:t>
      </w:r>
    </w:p>
    <w:p w:rsidR="00146641" w:rsidRPr="00146641" w:rsidRDefault="00146641" w:rsidP="00146641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 </w:t>
      </w:r>
      <w:proofErr w:type="gramStart"/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Наблюдение</w:t>
      </w:r>
      <w:proofErr w:type="gramEnd"/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«В каких местах растет цветок одуванчик? »</w:t>
      </w:r>
    </w:p>
    <w:p w:rsidR="00146641" w:rsidRPr="00146641" w:rsidRDefault="00146641" w:rsidP="00146641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 Чтение стихотворения О. Высоцкой «Одуванчик»</w:t>
      </w:r>
    </w:p>
    <w:p w:rsidR="00146641" w:rsidRPr="00146641" w:rsidRDefault="00146641" w:rsidP="00146641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 Беседа «Зачем цветам яркая окраска и запах? »</w:t>
      </w:r>
    </w:p>
    <w:p w:rsidR="00146641" w:rsidRPr="00146641" w:rsidRDefault="00146641" w:rsidP="00146641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5 </w:t>
      </w:r>
      <w:proofErr w:type="spellStart"/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Логоритмическая</w:t>
      </w:r>
      <w:proofErr w:type="spellEnd"/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игра «Одуванчик» с элементами </w:t>
      </w:r>
      <w:proofErr w:type="spellStart"/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психогимнастики</w:t>
      </w:r>
      <w:proofErr w:type="spellEnd"/>
    </w:p>
    <w:p w:rsidR="00146641" w:rsidRPr="00146641" w:rsidRDefault="00146641" w:rsidP="00146641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6 Коллективное рисование «Солнечные одуванчики»</w:t>
      </w:r>
    </w:p>
    <w:p w:rsidR="00146641" w:rsidRPr="00146641" w:rsidRDefault="00146641" w:rsidP="00146641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7 Занятие «Облачко на стебельке»</w:t>
      </w:r>
    </w:p>
    <w:p w:rsidR="00146641" w:rsidRPr="00146641" w:rsidRDefault="00146641" w:rsidP="00146641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8 Дидактическая игра «Путаница»</w:t>
      </w:r>
    </w:p>
    <w:p w:rsidR="00146641" w:rsidRPr="00146641" w:rsidRDefault="00146641" w:rsidP="00146641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9 Беседа с детьми «Кто прилетает и садится на цветы».</w:t>
      </w:r>
    </w:p>
    <w:p w:rsidR="00146641" w:rsidRPr="00146641" w:rsidRDefault="00146641" w:rsidP="00146641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10 Наблюдение «Что бывает на растениях после цветов».</w:t>
      </w:r>
    </w:p>
    <w:p w:rsidR="00146641" w:rsidRPr="00146641" w:rsidRDefault="00146641" w:rsidP="00146641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11 Дидактическая игра «Собирай-ка»</w:t>
      </w:r>
    </w:p>
    <w:p w:rsidR="00146641" w:rsidRPr="00146641" w:rsidRDefault="00146641" w:rsidP="00146641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12 Экскурсия на луг.</w:t>
      </w:r>
    </w:p>
    <w:p w:rsidR="00146641" w:rsidRPr="00146641" w:rsidRDefault="00146641" w:rsidP="00146641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13 Подвижная игра «Цветы и пчелы»</w:t>
      </w:r>
    </w:p>
    <w:p w:rsidR="00146641" w:rsidRPr="00146641" w:rsidRDefault="00146641" w:rsidP="00146641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Превышение образовательного стандарта</w:t>
      </w:r>
    </w:p>
    <w:p w:rsidR="00146641" w:rsidRPr="00146641" w:rsidRDefault="00146641" w:rsidP="00146641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Проект превышает образовательный уровень детей старшего дошкольного возраста. </w:t>
      </w:r>
      <w:proofErr w:type="gramStart"/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Превышение заключается в следующем: дети знают растения, имеющие различные виды стеблей (вьющиеся, стелющиеся, имеющие луковицы, умеют устанавливать между средой произрастания и внешним видом; конкретизируются представления о приспособлениях растений к зимним условиям (переходят в состояние покоя).</w:t>
      </w:r>
      <w:proofErr w:type="gramEnd"/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Формируется система знаний о потребностях растений, их зависимости от солнечного света, тепла, влаги, почвенного питания, удобрений, об участии отдельных частей растений в их усвоении.</w:t>
      </w:r>
    </w:p>
    <w:p w:rsidR="00146641" w:rsidRPr="00146641" w:rsidRDefault="00146641" w:rsidP="00146641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Заключение</w:t>
      </w:r>
    </w:p>
    <w:p w:rsidR="00146641" w:rsidRPr="00146641" w:rsidRDefault="00146641" w:rsidP="00146641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 проекте предусмотрена работа над обогащением опыта восприятия живых существ целесообразного экологического взаимодействия с ними: организация непосредственного контакта ребенка с растительным миром в ходе наблюдения. Растения, которые растут на участках детских садов, в палисадниках и парках, могут предоставить малышам богатейший познавательный материал, что позволяет реализовать полноценное экологическое воспитание. </w:t>
      </w:r>
      <w:proofErr w:type="gramStart"/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 ходе игр, упражнений, экскурсий формируется у детей представления о разнообразии растений; игровые упражнения на развитие умений учит понимать, что цветы живые существа, причем хрупкие, беречь их и ухаживать за ними; упражнения направленные на правильное </w:t>
      </w:r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поведение в природе; сюжетные игры с экологическим содержанием; моделирование, облегчающее детям познание особенностей приспособления живых организмов к природной среде и положительное их восприятие;</w:t>
      </w:r>
      <w:proofErr w:type="gramEnd"/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практическая деятельность по уходу за растениями; предъявлена ребенку информация о живых организмах, требующая ее осмысления и самостоятельного поиска дополнительных знаний.</w:t>
      </w:r>
    </w:p>
    <w:p w:rsidR="00146641" w:rsidRPr="00146641" w:rsidRDefault="00146641" w:rsidP="00146641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Это поддерживает формирующийся познавательный интерес детей к растительному миру, обогащает представления о способах правильного взаимодействия с растениями, направленных на удовлетворение их потребностей. Сформировавшиеся обобщенные представления о живом позволяют дошкольникам осуществлять перенос субъективного восприятия и гуманной мотивации взаимодействия на разных растениях, также предусматривается работа взаимодействия педагогов, родителей и детей при активной позиции ребенка. Применяемые методы и формы работы предусматривают развитие осознанности при взаимодействии с растениями, инициативы отношения с ними.</w:t>
      </w:r>
    </w:p>
    <w:p w:rsidR="00146641" w:rsidRPr="00146641" w:rsidRDefault="00146641" w:rsidP="00146641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4664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Таким образом, работая над проектом, произойдут позитивные изменения в отношении к растительному миру. Дети станут более эмоционально восприимчивы к растениям, научаться беречь и ухаживать за ними. У детей появится желание позитивно взаимодействовать с живыми существами, учитывая их типичные особенности, а в дальнейшем самостоятельное взаимодействие с растениями приобретет гуманный характер.</w:t>
      </w:r>
    </w:p>
    <w:p w:rsidR="00146641" w:rsidRDefault="00BD77BB">
      <w:r>
        <w:rPr>
          <w:noProof/>
          <w:lang w:eastAsia="ru-RU"/>
        </w:rPr>
        <w:lastRenderedPageBreak/>
        <w:drawing>
          <wp:inline distT="0" distB="0" distL="0" distR="0">
            <wp:extent cx="5295900" cy="3975100"/>
            <wp:effectExtent l="19050" t="0" r="0" b="0"/>
            <wp:docPr id="1" name="Рисунок 1" descr="http://www.maam.ru/upload/blogs/detsad-263789-1425397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upload/blogs/detsad-263789-14253973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641" w:rsidSect="0014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146641"/>
    <w:rsid w:val="00013003"/>
    <w:rsid w:val="00141706"/>
    <w:rsid w:val="00146641"/>
    <w:rsid w:val="006A355E"/>
    <w:rsid w:val="00987DCF"/>
    <w:rsid w:val="009D7023"/>
    <w:rsid w:val="00BD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06"/>
  </w:style>
  <w:style w:type="paragraph" w:styleId="1">
    <w:name w:val="heading 1"/>
    <w:basedOn w:val="a"/>
    <w:link w:val="10"/>
    <w:uiPriority w:val="9"/>
    <w:qFormat/>
    <w:rsid w:val="00146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</cp:revision>
  <dcterms:created xsi:type="dcterms:W3CDTF">2015-04-25T16:44:00Z</dcterms:created>
  <dcterms:modified xsi:type="dcterms:W3CDTF">2015-04-25T16:49:00Z</dcterms:modified>
</cp:coreProperties>
</file>