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5E" w:rsidRPr="00CE5A3A" w:rsidRDefault="00E07A5E" w:rsidP="00E07A5E">
      <w:pPr>
        <w:pStyle w:val="1"/>
        <w:jc w:val="center"/>
        <w:rPr>
          <w:rFonts w:eastAsia="Times New Roman"/>
          <w:color w:val="0070C0"/>
        </w:rPr>
      </w:pPr>
      <w:r w:rsidRPr="00CE5A3A">
        <w:rPr>
          <w:rFonts w:eastAsia="Times New Roman"/>
          <w:color w:val="0070C0"/>
        </w:rPr>
        <w:t xml:space="preserve">Информационно-аналитический отчёт </w:t>
      </w:r>
    </w:p>
    <w:p w:rsidR="00E07A5E" w:rsidRPr="00CE5A3A" w:rsidRDefault="00E07A5E" w:rsidP="00E07A5E">
      <w:pPr>
        <w:pStyle w:val="1"/>
        <w:jc w:val="center"/>
        <w:rPr>
          <w:rFonts w:eastAsia="Times New Roman"/>
          <w:color w:val="0070C0"/>
        </w:rPr>
      </w:pPr>
      <w:r w:rsidRPr="00CE5A3A">
        <w:rPr>
          <w:rFonts w:eastAsia="Times New Roman"/>
          <w:color w:val="0070C0"/>
        </w:rPr>
        <w:t>по теме:  «Интеллектуальное развитие дошкольников средствами развивающих игр»</w:t>
      </w:r>
    </w:p>
    <w:p w:rsidR="00E07A5E" w:rsidRPr="00CE5A3A" w:rsidRDefault="00E07A5E" w:rsidP="00E07A5E">
      <w:pPr>
        <w:rPr>
          <w:color w:val="0070C0"/>
        </w:rPr>
      </w:pPr>
    </w:p>
    <w:p w:rsidR="00586E96" w:rsidRPr="000652A9" w:rsidRDefault="00586E96" w:rsidP="00B5170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Дошкольное детство – это важнейший этап в становлении человека, сензитивный период для развития многих психических процессов. Именно в дошкольном возрасте происходит совершенствование работы всех анализаторов, развитие и дифференциация отдельных участков коры головного мозга, установление связей между ними. Это создаёт благоприятные условия для начала формирования у ребёнка внимания, памяти, мыслительных операций, воображения, речи.</w:t>
      </w:r>
    </w:p>
    <w:p w:rsidR="00377D45" w:rsidRPr="000652A9" w:rsidRDefault="00113E8B" w:rsidP="00E07A5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>С введением Ф</w:t>
      </w:r>
      <w:r w:rsidR="00233F0B" w:rsidRPr="000652A9">
        <w:rPr>
          <w:rFonts w:ascii="Times New Roman" w:hAnsi="Times New Roman" w:cs="Times New Roman"/>
          <w:color w:val="0070C0"/>
          <w:sz w:val="28"/>
          <w:szCs w:val="28"/>
        </w:rPr>
        <w:t>едеральных государственных требований к структуре основной общеобразовательной программы дошкольного образования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33F0B" w:rsidRPr="000652A9">
        <w:rPr>
          <w:rFonts w:ascii="Times New Roman" w:hAnsi="Times New Roman" w:cs="Times New Roman"/>
          <w:color w:val="0070C0"/>
          <w:sz w:val="28"/>
          <w:szCs w:val="28"/>
        </w:rPr>
        <w:t>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особенности.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33F0B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Одной из центральных задач дошкольного образования становится не столько усвоение определенной суммы знаний, сколько формирование личностных качеств, способствующих успешной социализации и дальнейшему образованию и самообразованию. Особенно актуальным, на </w:t>
      </w:r>
      <w:r w:rsidR="00586E96" w:rsidRPr="000652A9">
        <w:rPr>
          <w:rFonts w:ascii="Times New Roman" w:hAnsi="Times New Roman" w:cs="Times New Roman"/>
          <w:color w:val="0070C0"/>
          <w:sz w:val="28"/>
          <w:szCs w:val="28"/>
        </w:rPr>
        <w:t>мой</w:t>
      </w:r>
      <w:r w:rsidR="00233F0B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 взгляд, представляется  развитие активности, самостоятельности, инициативности детей (формирование интегративного качества – любознательный, активный).</w:t>
      </w:r>
    </w:p>
    <w:p w:rsidR="00377D45" w:rsidRPr="000652A9" w:rsidRDefault="00377D45" w:rsidP="00377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42490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Развитие интеллектуальных способностей детей дошкольного возраста – одна из актуальных проблем современности. </w:t>
      </w:r>
      <w:r w:rsidR="00586E9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Интеллектуальные возможности личности </w:t>
      </w:r>
      <w:r w:rsidR="00217FA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–</w:t>
      </w:r>
      <w:r w:rsidR="00586E9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один из базовых психологических ресурсов, который лежит в основе самодостаточной инициативной и продуктивной жизнедеятельности детей.</w:t>
      </w:r>
      <w:r w:rsidR="002D765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42490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Дошкольники с развитым интеллектом быстрее запоминают материал, более уверенны в своих силах, легче адаптируются в новой обстановке, лучше подготовлены к школе.</w:t>
      </w:r>
    </w:p>
    <w:p w:rsidR="00CD3DB7" w:rsidRPr="000652A9" w:rsidRDefault="00377D45" w:rsidP="00377D4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ab/>
      </w:r>
      <w:r w:rsidR="00233F0B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Поэтому основные усилия педагога должны быть направлены на то, чтобы воспитать у ребёнка интерес к самому процессу познания, самостоятельному поиску решений и достижению поставленной цели. </w:t>
      </w:r>
    </w:p>
    <w:p w:rsidR="00377D45" w:rsidRPr="000652A9" w:rsidRDefault="006158E5" w:rsidP="00377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Arial" w:eastAsia="Times New Roman" w:hAnsi="Arial" w:cs="Arial"/>
          <w:color w:val="0070C0"/>
          <w:sz w:val="21"/>
          <w:szCs w:val="21"/>
        </w:rPr>
        <w:tab/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Всестороннее развитие дошкольника можно осуществить только на основе игровой деятельности, в процессе которой у ребёнка формируется воображение и символическая функция сознания, приобретается опыт общения со сверстниками, постигаются нравственные ценности и правила поведения в обществе.</w:t>
      </w:r>
      <w:r w:rsidR="002D765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Благодаря использованию дидактических и развивающих игр процесс обучения дошкольников происходит в доступной и привлекательной форме, создаются благоприятные условия для развития интеллектуально-творческого потенциала ребёнка.</w:t>
      </w:r>
      <w:r w:rsidR="00995B21" w:rsidRPr="000652A9">
        <w:rPr>
          <w:rFonts w:ascii="Arial" w:eastAsia="Times New Roman" w:hAnsi="Arial" w:cs="Arial"/>
          <w:color w:val="0070C0"/>
          <w:sz w:val="21"/>
          <w:szCs w:val="21"/>
        </w:rPr>
        <w:tab/>
      </w:r>
      <w:r w:rsidR="0077796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Дети играют потому, что им нравится сам процесс игры. Ребенок, увлеченный замыслом игры, не замечает, что он учится, хотя при этом сталкивается с трудностями, которые требуют перестройки его представлений в познавательной деятельности, интеллектуальных и творческих способностей.</w:t>
      </w:r>
      <w:r w:rsidR="002D765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77796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Благодаря тому, что развивающая игра является для ребенка активной и осмысленной деятельностью, в которую он охотно и добровольно включается, новый опыт, приобретенный в ней, становится его личным опытом и достоянием.</w:t>
      </w:r>
    </w:p>
    <w:p w:rsidR="00377D45" w:rsidRPr="000652A9" w:rsidRDefault="00377D45" w:rsidP="00377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5C6FB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В 2009 году</w:t>
      </w:r>
      <w:r w:rsidR="009713B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, начав работать с</w:t>
      </w:r>
      <w:r w:rsidR="005C6FB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групп</w:t>
      </w:r>
      <w:r w:rsidR="009713B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ой</w:t>
      </w:r>
      <w:r w:rsidR="005C6FB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детей младшего дошкольного возраста</w:t>
      </w:r>
      <w:r w:rsidR="009713B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, о</w:t>
      </w:r>
      <w:r w:rsidR="005C6FB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братила внимание на то, что большинство детей не умеют играть, общаться друг с другом.</w:t>
      </w:r>
    </w:p>
    <w:p w:rsidR="00397CE7" w:rsidRPr="000652A9" w:rsidRDefault="00377D45" w:rsidP="00377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397CE7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Педагог-психолог провела вводную </w:t>
      </w:r>
      <w:r w:rsidR="00B225B7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психологическую диагностику уровня развития психических процессов:</w:t>
      </w:r>
      <w:r w:rsidR="00397CE7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восприятия, внимания, </w:t>
      </w:r>
      <w:r w:rsidR="00771F6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памяти, </w:t>
      </w:r>
      <w:r w:rsidR="00397CE7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мышления</w:t>
      </w:r>
      <w:r w:rsidR="00B225B7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r w:rsidR="00397CE7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и  дала рекомендации:</w:t>
      </w:r>
      <w:r w:rsidR="002D765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397CE7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обратить внимания на все виды мышления, воображения, </w:t>
      </w:r>
      <w:r w:rsidR="00771F6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внимания,</w:t>
      </w:r>
      <w:r w:rsidR="002D765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397CE7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и мелкую моторику.</w:t>
      </w:r>
    </w:p>
    <w:p w:rsidR="00377D45" w:rsidRPr="000652A9" w:rsidRDefault="00FF2AA1" w:rsidP="00377D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>Таким образом</w:t>
      </w:r>
      <w:r w:rsidR="00D17443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обозначилась проблема отбора наиболее эффективных форм, методов и приёмов с детьми, позволяющих сделать труд дошкольников в познании </w:t>
      </w:r>
      <w:r w:rsidR="00E35C2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математики  интересным  и доступным</w:t>
      </w:r>
      <w:r w:rsidR="009622C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233F0B" w:rsidRDefault="00377D45" w:rsidP="00377D45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172D67" w:rsidRPr="000652A9">
        <w:rPr>
          <w:rFonts w:ascii="Times New Roman" w:hAnsi="Times New Roman" w:cs="Times New Roman"/>
          <w:color w:val="0070C0"/>
          <w:sz w:val="28"/>
          <w:szCs w:val="28"/>
        </w:rPr>
        <w:t>Цель моей</w:t>
      </w:r>
      <w:r w:rsidR="00233F0B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 работы в </w:t>
      </w:r>
      <w:r w:rsidR="009622CE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данном направлении:  </w:t>
      </w:r>
      <w:r w:rsidR="00537AAB">
        <w:rPr>
          <w:rFonts w:ascii="Times New Roman" w:hAnsi="Times New Roman" w:cs="Times New Roman"/>
          <w:color w:val="0070C0"/>
          <w:sz w:val="28"/>
          <w:szCs w:val="28"/>
        </w:rPr>
        <w:t>р</w:t>
      </w:r>
      <w:r w:rsidR="009622CE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азработка системы </w:t>
      </w:r>
      <w:r w:rsidR="00233F0B" w:rsidRPr="000652A9">
        <w:rPr>
          <w:rFonts w:ascii="Times New Roman" w:hAnsi="Times New Roman" w:cs="Times New Roman"/>
          <w:color w:val="0070C0"/>
          <w:sz w:val="28"/>
          <w:szCs w:val="28"/>
        </w:rPr>
        <w:t>развивающих образовательных ситуаций, способствующих своевременному интеллектуальному  и креативному развитию дошкольников.</w:t>
      </w:r>
    </w:p>
    <w:p w:rsidR="00810265" w:rsidRPr="002D765E" w:rsidRDefault="00810265" w:rsidP="00377D45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ab/>
      </w:r>
      <w:r w:rsidRPr="002D765E">
        <w:rPr>
          <w:rFonts w:ascii="Times New Roman" w:hAnsi="Times New Roman" w:cs="Times New Roman"/>
          <w:color w:val="0070C0"/>
          <w:sz w:val="28"/>
          <w:szCs w:val="28"/>
        </w:rPr>
        <w:t>Объект исследования: интеллектуальное и креативное развитие дошкольников.</w:t>
      </w:r>
    </w:p>
    <w:p w:rsidR="00810265" w:rsidRPr="002D765E" w:rsidRDefault="00810265" w:rsidP="00377D45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D765E">
        <w:rPr>
          <w:rFonts w:ascii="Times New Roman" w:hAnsi="Times New Roman" w:cs="Times New Roman"/>
          <w:color w:val="0070C0"/>
          <w:sz w:val="28"/>
          <w:szCs w:val="28"/>
        </w:rPr>
        <w:tab/>
        <w:t>Предмет: развивающие образовательные ситуации, способствующие своевременному интеллектуальному и креативному развитию дошкольников.</w:t>
      </w:r>
    </w:p>
    <w:p w:rsidR="00810265" w:rsidRPr="002D765E" w:rsidRDefault="00810265" w:rsidP="00377D45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D765E">
        <w:rPr>
          <w:rFonts w:ascii="Times New Roman" w:hAnsi="Times New Roman" w:cs="Times New Roman"/>
          <w:color w:val="0070C0"/>
          <w:sz w:val="28"/>
          <w:szCs w:val="28"/>
        </w:rPr>
        <w:tab/>
        <w:t>Гипотеза: использование чётко продуманной системы образовательных ситуаций</w:t>
      </w:r>
      <w:r w:rsidR="004D6DED" w:rsidRPr="002D765E">
        <w:rPr>
          <w:rFonts w:ascii="Times New Roman" w:hAnsi="Times New Roman" w:cs="Times New Roman"/>
          <w:color w:val="0070C0"/>
          <w:sz w:val="28"/>
          <w:szCs w:val="28"/>
        </w:rPr>
        <w:t>, построенных на использовании развивающих игр и заданий, ведёт к повышению эффективности работы по интеллектуальному и креативному развитию дошкольников.</w:t>
      </w:r>
    </w:p>
    <w:p w:rsidR="0069529B" w:rsidRPr="002D765E" w:rsidRDefault="004D6DED" w:rsidP="00B517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D765E">
        <w:rPr>
          <w:rFonts w:ascii="Times New Roman" w:hAnsi="Times New Roman" w:cs="Times New Roman"/>
          <w:color w:val="0070C0"/>
          <w:sz w:val="28"/>
          <w:szCs w:val="28"/>
        </w:rPr>
        <w:tab/>
        <w:t>В соответствии с целью и гипотезой исследования были поставлены следующие задачи:</w:t>
      </w:r>
    </w:p>
    <w:p w:rsidR="00233F0B" w:rsidRPr="000652A9" w:rsidRDefault="00233F0B" w:rsidP="00377D45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1. </w:t>
      </w:r>
      <w:r w:rsidR="00377D45" w:rsidRPr="000652A9">
        <w:rPr>
          <w:rFonts w:ascii="Times New Roman" w:hAnsi="Times New Roman" w:cs="Times New Roman"/>
          <w:color w:val="0070C0"/>
          <w:sz w:val="28"/>
          <w:szCs w:val="28"/>
        </w:rPr>
        <w:t>В процессе  анализа существующих технологий и методик интеллектуального развития дошкольников определить соответствующие условиям нашего ДОУ.</w:t>
      </w:r>
    </w:p>
    <w:p w:rsidR="00377D45" w:rsidRPr="000652A9" w:rsidRDefault="00377D45" w:rsidP="00377D45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2. </w:t>
      </w:r>
      <w:r w:rsidR="004F63F9" w:rsidRPr="000652A9">
        <w:rPr>
          <w:rFonts w:ascii="Times New Roman" w:hAnsi="Times New Roman" w:cs="Times New Roman"/>
          <w:color w:val="0070C0"/>
          <w:sz w:val="28"/>
          <w:szCs w:val="28"/>
        </w:rPr>
        <w:t>Пополнить, разнообразить и систематизировать дидактические игры, задания и упражнения по интеллектуальному развитию дошкольников.</w:t>
      </w:r>
    </w:p>
    <w:p w:rsidR="00BA06D9" w:rsidRDefault="004F63F9" w:rsidP="002D765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3. Разработать и апробировать образовательные ситуации, построенные на использовании развивающих игр и заданий. </w:t>
      </w:r>
    </w:p>
    <w:p w:rsidR="004D6DED" w:rsidRPr="002D765E" w:rsidRDefault="004D6DED" w:rsidP="00377D45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2D765E">
        <w:rPr>
          <w:rFonts w:ascii="Times New Roman" w:hAnsi="Times New Roman" w:cs="Times New Roman"/>
          <w:color w:val="0070C0"/>
          <w:sz w:val="28"/>
          <w:szCs w:val="28"/>
        </w:rPr>
        <w:t>Исследовательская работа проходила в три этапа</w:t>
      </w:r>
      <w:r w:rsidR="007C1E39" w:rsidRPr="002D765E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BA06D9" w:rsidRPr="002D765E" w:rsidRDefault="007C1E39" w:rsidP="00377D45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D765E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I этап - подготовительный. Анализ научной литературы, опытов работы коллег, современных технологий и методик познавательного развития дошкольников, позволил обосновать исходные позиции, определить проблему, объект, предмет и цель исследования, сформулировать гипотезу и задачи исследования. </w:t>
      </w:r>
    </w:p>
    <w:p w:rsidR="0019774D" w:rsidRPr="002D765E" w:rsidRDefault="007C1E39" w:rsidP="00BA0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</w:pPr>
      <w:r w:rsidRPr="002D765E">
        <w:rPr>
          <w:rFonts w:ascii="Times New Roman" w:hAnsi="Times New Roman" w:cs="Times New Roman"/>
          <w:color w:val="0070C0"/>
          <w:sz w:val="28"/>
          <w:szCs w:val="28"/>
        </w:rPr>
        <w:t>Результатом этого этапа явились формулировка</w:t>
      </w:r>
      <w:r w:rsidR="001C35A2" w:rsidRPr="002D765E">
        <w:rPr>
          <w:rFonts w:ascii="Times New Roman" w:hAnsi="Times New Roman" w:cs="Times New Roman"/>
          <w:color w:val="0070C0"/>
          <w:sz w:val="28"/>
          <w:szCs w:val="28"/>
        </w:rPr>
        <w:t xml:space="preserve"> гипотезы, выбор методов исследования, обоснование его программы</w:t>
      </w:r>
      <w:r w:rsidR="00BA06D9" w:rsidRPr="002D765E">
        <w:rPr>
          <w:rFonts w:ascii="Times New Roman" w:hAnsi="Times New Roman" w:cs="Times New Roman"/>
          <w:color w:val="0070C0"/>
          <w:sz w:val="28"/>
          <w:szCs w:val="28"/>
        </w:rPr>
        <w:t>, подбор методик и технологий, позволяющих выстроить систему работы с дошкольниками по интеллектуальному и креативному развитию дошкольников:</w:t>
      </w:r>
    </w:p>
    <w:p w:rsidR="0019774D" w:rsidRPr="000652A9" w:rsidRDefault="008538DE" w:rsidP="008538D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D765E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4A019E" w:rsidRPr="002D765E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69529B" w:rsidRPr="002D765E">
        <w:rPr>
          <w:rFonts w:ascii="Times New Roman" w:hAnsi="Times New Roman" w:cs="Times New Roman"/>
          <w:color w:val="0070C0"/>
          <w:sz w:val="28"/>
          <w:szCs w:val="28"/>
        </w:rPr>
        <w:t>технологии интенсивного развития интеллектуальных способностей у</w:t>
      </w:r>
      <w:r w:rsidR="0069529B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 детей 3-7 лет </w:t>
      </w:r>
      <w:r w:rsidR="00945E15" w:rsidRPr="000652A9">
        <w:rPr>
          <w:rFonts w:ascii="Times New Roman" w:hAnsi="Times New Roman" w:cs="Times New Roman"/>
          <w:color w:val="0070C0"/>
          <w:sz w:val="28"/>
          <w:szCs w:val="28"/>
        </w:rPr>
        <w:t>«Сказочные лабиринты игры» В.В.</w:t>
      </w:r>
      <w:r w:rsidR="002367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9529B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Воскобовича; </w:t>
      </w:r>
    </w:p>
    <w:p w:rsidR="0019774D" w:rsidRPr="000652A9" w:rsidRDefault="004A019E" w:rsidP="004A019E">
      <w:pPr>
        <w:pStyle w:val="a5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69529B" w:rsidRPr="000652A9">
        <w:rPr>
          <w:rFonts w:ascii="Times New Roman" w:hAnsi="Times New Roman" w:cs="Times New Roman"/>
          <w:color w:val="0070C0"/>
          <w:sz w:val="28"/>
          <w:szCs w:val="28"/>
        </w:rPr>
        <w:t>«Ступеньки творчества или развивающие игры» Б.П.</w:t>
      </w:r>
      <w:r w:rsidR="002367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9529B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Никитина; </w:t>
      </w:r>
    </w:p>
    <w:p w:rsidR="0019774D" w:rsidRPr="000652A9" w:rsidRDefault="004A019E" w:rsidP="004A019E">
      <w:pPr>
        <w:pStyle w:val="a5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- </w:t>
      </w:r>
      <w:r w:rsidR="0069529B" w:rsidRPr="000652A9">
        <w:rPr>
          <w:rFonts w:ascii="Times New Roman" w:hAnsi="Times New Roman" w:cs="Times New Roman"/>
          <w:color w:val="0070C0"/>
          <w:sz w:val="28"/>
          <w:szCs w:val="28"/>
        </w:rPr>
        <w:t>«Веселая геометрия»</w:t>
      </w:r>
      <w:r w:rsidR="0019774D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  <w:r w:rsidR="0069529B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наглядное пособие для дошкольного возраста; </w:t>
      </w:r>
    </w:p>
    <w:p w:rsidR="0019774D" w:rsidRPr="000652A9" w:rsidRDefault="004A019E" w:rsidP="004A019E">
      <w:pPr>
        <w:pStyle w:val="a5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69529B" w:rsidRPr="000652A9">
        <w:rPr>
          <w:rFonts w:ascii="Times New Roman" w:hAnsi="Times New Roman" w:cs="Times New Roman"/>
          <w:color w:val="0070C0"/>
          <w:sz w:val="28"/>
          <w:szCs w:val="28"/>
        </w:rPr>
        <w:t>«Развитие творче</w:t>
      </w:r>
      <w:r w:rsidR="00FC3EBD" w:rsidRPr="000652A9">
        <w:rPr>
          <w:rFonts w:ascii="Times New Roman" w:hAnsi="Times New Roman" w:cs="Times New Roman"/>
          <w:color w:val="0070C0"/>
          <w:sz w:val="28"/>
          <w:szCs w:val="28"/>
        </w:rPr>
        <w:t>ского мышления» Ю.Б.</w:t>
      </w:r>
      <w:r w:rsidR="002367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C3EBD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Гатанова; </w:t>
      </w:r>
    </w:p>
    <w:p w:rsidR="0019774D" w:rsidRPr="000652A9" w:rsidRDefault="004A019E" w:rsidP="004A019E">
      <w:pPr>
        <w:pStyle w:val="a5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69529B" w:rsidRPr="000652A9">
        <w:rPr>
          <w:rFonts w:ascii="Times New Roman" w:hAnsi="Times New Roman" w:cs="Times New Roman"/>
          <w:color w:val="0070C0"/>
          <w:sz w:val="28"/>
          <w:szCs w:val="28"/>
        </w:rPr>
        <w:t>«Игровые занимательные задачи для</w:t>
      </w:r>
      <w:r w:rsidR="00FC3EBD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 дошкольников» З.А.</w:t>
      </w:r>
      <w:r w:rsidR="002367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C3EBD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Михайловой; </w:t>
      </w:r>
    </w:p>
    <w:p w:rsidR="008538DE" w:rsidRDefault="008538DE" w:rsidP="008538DE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69529B" w:rsidRPr="000652A9">
        <w:rPr>
          <w:rFonts w:ascii="Times New Roman" w:hAnsi="Times New Roman" w:cs="Times New Roman"/>
          <w:color w:val="0070C0"/>
          <w:sz w:val="28"/>
          <w:szCs w:val="28"/>
        </w:rPr>
        <w:t>«Развитие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9529B" w:rsidRPr="000652A9">
        <w:rPr>
          <w:rFonts w:ascii="Times New Roman" w:hAnsi="Times New Roman" w:cs="Times New Roman"/>
          <w:color w:val="0070C0"/>
          <w:sz w:val="28"/>
          <w:szCs w:val="28"/>
        </w:rPr>
        <w:t>логического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9529B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мышления детей» Л.Ф.Тихомировой, </w:t>
      </w:r>
    </w:p>
    <w:p w:rsidR="004F63F9" w:rsidRDefault="0069529B" w:rsidP="008538DE">
      <w:pPr>
        <w:pStyle w:val="a5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>А.В.</w:t>
      </w:r>
      <w:r w:rsidR="002367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Басова.</w:t>
      </w:r>
    </w:p>
    <w:p w:rsidR="005D11A9" w:rsidRPr="002D765E" w:rsidRDefault="005D11A9" w:rsidP="008538DE">
      <w:pPr>
        <w:pStyle w:val="a5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BA06D9">
        <w:rPr>
          <w:rFonts w:ascii="Times New Roman" w:hAnsi="Times New Roman" w:cs="Times New Roman"/>
          <w:color w:val="0070C0"/>
          <w:sz w:val="28"/>
          <w:szCs w:val="28"/>
          <w:lang w:val="en-US"/>
        </w:rPr>
        <w:t>II</w:t>
      </w:r>
      <w:r w:rsidR="00BA06D9">
        <w:rPr>
          <w:rFonts w:ascii="Times New Roman" w:hAnsi="Times New Roman" w:cs="Times New Roman"/>
          <w:color w:val="0070C0"/>
          <w:sz w:val="28"/>
          <w:szCs w:val="28"/>
        </w:rPr>
        <w:t xml:space="preserve"> этап - </w:t>
      </w:r>
      <w:r w:rsidR="00BA06D9" w:rsidRPr="002D765E">
        <w:rPr>
          <w:rFonts w:ascii="Times New Roman" w:hAnsi="Times New Roman" w:cs="Times New Roman"/>
          <w:color w:val="0070C0"/>
          <w:sz w:val="28"/>
          <w:szCs w:val="28"/>
        </w:rPr>
        <w:t>ф</w:t>
      </w:r>
      <w:r w:rsidRPr="002D765E">
        <w:rPr>
          <w:rFonts w:ascii="Times New Roman" w:hAnsi="Times New Roman" w:cs="Times New Roman"/>
          <w:color w:val="0070C0"/>
          <w:sz w:val="28"/>
          <w:szCs w:val="28"/>
        </w:rPr>
        <w:t>ормирующий эксперимент включал блоки:</w:t>
      </w:r>
    </w:p>
    <w:p w:rsidR="0019774D" w:rsidRPr="002D765E" w:rsidRDefault="00E12E99" w:rsidP="000E39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765E">
        <w:rPr>
          <w:rFonts w:ascii="Times New Roman" w:hAnsi="Times New Roman" w:cs="Times New Roman"/>
          <w:b/>
          <w:color w:val="0070C0"/>
          <w:sz w:val="28"/>
          <w:szCs w:val="28"/>
        </w:rPr>
        <w:t>1. Преобра</w:t>
      </w:r>
      <w:r w:rsidR="00BA06D9" w:rsidRPr="002D765E">
        <w:rPr>
          <w:rFonts w:ascii="Times New Roman" w:hAnsi="Times New Roman" w:cs="Times New Roman"/>
          <w:b/>
          <w:color w:val="0070C0"/>
          <w:sz w:val="28"/>
          <w:szCs w:val="28"/>
        </w:rPr>
        <w:t>зование развивающей предметно-</w:t>
      </w:r>
      <w:r w:rsidRPr="002D765E">
        <w:rPr>
          <w:rFonts w:ascii="Times New Roman" w:hAnsi="Times New Roman" w:cs="Times New Roman"/>
          <w:b/>
          <w:color w:val="0070C0"/>
          <w:sz w:val="28"/>
          <w:szCs w:val="28"/>
        </w:rPr>
        <w:t>пространственной среды:</w:t>
      </w:r>
    </w:p>
    <w:p w:rsidR="0019774D" w:rsidRDefault="0019774D" w:rsidP="0019774D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>подобрала и систематизировала материал для удовлетворения познавательной активности детей;</w:t>
      </w:r>
    </w:p>
    <w:p w:rsidR="00E12E99" w:rsidRPr="002D765E" w:rsidRDefault="00E12E99" w:rsidP="002D765E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>создала условия для апробации и внедрения технологии интенсивного интеллектуально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2D765E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2D765E">
        <w:rPr>
          <w:rFonts w:ascii="Times New Roman" w:hAnsi="Times New Roman" w:cs="Times New Roman"/>
          <w:color w:val="0070C0"/>
          <w:sz w:val="28"/>
          <w:szCs w:val="28"/>
        </w:rPr>
        <w:t>творческого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2D765E">
        <w:rPr>
          <w:rFonts w:ascii="Times New Roman" w:hAnsi="Times New Roman" w:cs="Times New Roman"/>
          <w:color w:val="0070C0"/>
          <w:sz w:val="28"/>
          <w:szCs w:val="28"/>
        </w:rPr>
        <w:t xml:space="preserve"> развития 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2D765E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2D765E">
        <w:rPr>
          <w:rFonts w:ascii="Times New Roman" w:hAnsi="Times New Roman" w:cs="Times New Roman"/>
          <w:color w:val="0070C0"/>
          <w:sz w:val="28"/>
          <w:szCs w:val="28"/>
        </w:rPr>
        <w:t>Сказочные</w:t>
      </w:r>
      <w:r w:rsidR="002D765E" w:rsidRPr="002D765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2D765E">
        <w:rPr>
          <w:rFonts w:ascii="Times New Roman" w:hAnsi="Times New Roman" w:cs="Times New Roman"/>
          <w:color w:val="0070C0"/>
          <w:sz w:val="28"/>
          <w:szCs w:val="28"/>
        </w:rPr>
        <w:t xml:space="preserve">лабиринты 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2D765E">
        <w:rPr>
          <w:rFonts w:ascii="Times New Roman" w:hAnsi="Times New Roman" w:cs="Times New Roman"/>
          <w:color w:val="0070C0"/>
          <w:sz w:val="28"/>
          <w:szCs w:val="28"/>
        </w:rPr>
        <w:t>игры</w:t>
      </w:r>
      <w:r w:rsidR="002D765E" w:rsidRPr="002D765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D765E">
        <w:rPr>
          <w:rFonts w:ascii="Times New Roman" w:hAnsi="Times New Roman" w:cs="Times New Roman"/>
          <w:color w:val="0070C0"/>
          <w:sz w:val="28"/>
          <w:szCs w:val="28"/>
        </w:rPr>
        <w:t>В.В. Воскобовича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D765E">
        <w:rPr>
          <w:rFonts w:ascii="Times New Roman" w:hAnsi="Times New Roman" w:cs="Times New Roman"/>
          <w:color w:val="0070C0"/>
          <w:sz w:val="28"/>
          <w:szCs w:val="28"/>
        </w:rPr>
        <w:t>»;</w:t>
      </w:r>
    </w:p>
    <w:p w:rsidR="00E12E99" w:rsidRPr="000652A9" w:rsidRDefault="00E12E99" w:rsidP="00E12E99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>изгот</w:t>
      </w:r>
      <w:r>
        <w:rPr>
          <w:rFonts w:ascii="Times New Roman" w:hAnsi="Times New Roman" w:cs="Times New Roman"/>
          <w:color w:val="0070C0"/>
          <w:sz w:val="28"/>
          <w:szCs w:val="28"/>
        </w:rPr>
        <w:t>овила игры для развития детей (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«Чудо-цве</w:t>
      </w:r>
      <w:r>
        <w:rPr>
          <w:rFonts w:ascii="Times New Roman" w:hAnsi="Times New Roman" w:cs="Times New Roman"/>
          <w:color w:val="0070C0"/>
          <w:sz w:val="28"/>
          <w:szCs w:val="28"/>
        </w:rPr>
        <w:t>тик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«</w:t>
      </w:r>
      <w:r>
        <w:rPr>
          <w:rFonts w:ascii="Times New Roman" w:hAnsi="Times New Roman" w:cs="Times New Roman"/>
          <w:color w:val="0070C0"/>
          <w:sz w:val="28"/>
          <w:szCs w:val="28"/>
        </w:rPr>
        <w:t>Чудо-соты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«</w:t>
      </w:r>
      <w:r>
        <w:rPr>
          <w:rFonts w:ascii="Times New Roman" w:hAnsi="Times New Roman" w:cs="Times New Roman"/>
          <w:color w:val="0070C0"/>
          <w:sz w:val="28"/>
          <w:szCs w:val="28"/>
        </w:rPr>
        <w:t>Игровизоры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«</w:t>
      </w:r>
      <w:r>
        <w:rPr>
          <w:rFonts w:ascii="Times New Roman" w:hAnsi="Times New Roman" w:cs="Times New Roman"/>
          <w:color w:val="0070C0"/>
          <w:sz w:val="28"/>
          <w:szCs w:val="28"/>
        </w:rPr>
        <w:t>Конструктор цифр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»,</w:t>
      </w:r>
      <w:r w:rsidR="00537AA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«Квадрат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Воскобовича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» (двухцвет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ный), 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«Квадрат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Воскобовича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» (четырёхцветный);</w:t>
      </w:r>
    </w:p>
    <w:p w:rsidR="00E12E99" w:rsidRPr="002D765E" w:rsidRDefault="00E12E99" w:rsidP="00E12E99">
      <w:pPr>
        <w:pStyle w:val="a5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76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2. Работа с детьми: </w:t>
      </w:r>
    </w:p>
    <w:p w:rsidR="0069529B" w:rsidRPr="000652A9" w:rsidRDefault="00BB26BD" w:rsidP="0019774D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разработала </w:t>
      </w:r>
      <w:r w:rsidR="0069529B"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сценарии развивающих игровых ситуаций с использованием игр 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В.В.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Воскобовича;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 Б.П.</w:t>
      </w:r>
      <w:r w:rsidR="002D765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Никитина и других авторов;</w:t>
      </w:r>
    </w:p>
    <w:p w:rsidR="008436B0" w:rsidRDefault="000E399F" w:rsidP="00E12E99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>составила учебно-тематический план непосредственно образовательной деятельности по формированию математических представлений в подготовительной группе;</w:t>
      </w:r>
    </w:p>
    <w:p w:rsidR="00D25E71" w:rsidRDefault="00D25E71" w:rsidP="00E12E99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разработала методические рекомендации для педагогов ДОУ </w:t>
      </w:r>
      <w:r w:rsidR="00180350">
        <w:rPr>
          <w:rFonts w:ascii="Times New Roman" w:hAnsi="Times New Roman" w:cs="Times New Roman"/>
          <w:color w:val="0070C0"/>
          <w:sz w:val="28"/>
          <w:szCs w:val="28"/>
        </w:rPr>
        <w:t>«У</w:t>
      </w:r>
      <w:r>
        <w:rPr>
          <w:rFonts w:ascii="Times New Roman" w:hAnsi="Times New Roman" w:cs="Times New Roman"/>
          <w:color w:val="0070C0"/>
          <w:sz w:val="28"/>
          <w:szCs w:val="28"/>
        </w:rPr>
        <w:t>пражнения направленные на знакомс</w:t>
      </w:r>
      <w:r w:rsidR="00180350">
        <w:rPr>
          <w:rFonts w:ascii="Times New Roman" w:hAnsi="Times New Roman" w:cs="Times New Roman"/>
          <w:color w:val="0070C0"/>
          <w:sz w:val="28"/>
          <w:szCs w:val="28"/>
        </w:rPr>
        <w:t>тво с геометрическими понятиями»</w:t>
      </w:r>
      <w:r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D25E71" w:rsidRPr="00D25E71" w:rsidRDefault="00D25E71" w:rsidP="00D25E71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составила перспективные планы использования игр В.В. Воскобовича;</w:t>
      </w:r>
    </w:p>
    <w:p w:rsidR="008436B0" w:rsidRDefault="000A6B71" w:rsidP="0019774D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>организова</w:t>
      </w:r>
      <w:r w:rsidR="008436B0">
        <w:rPr>
          <w:rFonts w:ascii="Times New Roman" w:hAnsi="Times New Roman" w:cs="Times New Roman"/>
          <w:color w:val="0070C0"/>
          <w:sz w:val="28"/>
          <w:szCs w:val="28"/>
        </w:rPr>
        <w:t xml:space="preserve">ла работу кружка </w:t>
      </w:r>
      <w:r w:rsidR="008436B0" w:rsidRPr="000652A9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="008436B0">
        <w:rPr>
          <w:rFonts w:ascii="Times New Roman" w:hAnsi="Times New Roman" w:cs="Times New Roman"/>
          <w:color w:val="0070C0"/>
          <w:sz w:val="28"/>
          <w:szCs w:val="28"/>
        </w:rPr>
        <w:t>Учимся играя</w:t>
      </w:r>
      <w:r w:rsidR="008436B0" w:rsidRPr="000652A9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8436B0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9F6E9D" w:rsidRPr="00D25E71" w:rsidRDefault="004A019E" w:rsidP="00D25E71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hAnsi="Times New Roman" w:cs="Times New Roman"/>
          <w:color w:val="0070C0"/>
          <w:sz w:val="28"/>
          <w:szCs w:val="28"/>
        </w:rPr>
        <w:t xml:space="preserve">разработала планы </w:t>
      </w:r>
      <w:r w:rsidR="008436B0">
        <w:rPr>
          <w:rFonts w:ascii="Times New Roman" w:hAnsi="Times New Roman" w:cs="Times New Roman"/>
          <w:color w:val="0070C0"/>
          <w:sz w:val="28"/>
          <w:szCs w:val="28"/>
        </w:rPr>
        <w:t xml:space="preserve">работы кружка </w:t>
      </w:r>
      <w:r w:rsidRPr="000652A9">
        <w:rPr>
          <w:rFonts w:ascii="Times New Roman" w:hAnsi="Times New Roman" w:cs="Times New Roman"/>
          <w:color w:val="0070C0"/>
          <w:sz w:val="28"/>
          <w:szCs w:val="28"/>
        </w:rPr>
        <w:t>с использовани</w:t>
      </w:r>
      <w:r w:rsidR="00D25E71">
        <w:rPr>
          <w:rFonts w:ascii="Times New Roman" w:hAnsi="Times New Roman" w:cs="Times New Roman"/>
          <w:color w:val="0070C0"/>
          <w:sz w:val="28"/>
          <w:szCs w:val="28"/>
        </w:rPr>
        <w:t>ем развивающих игр и упражнений.</w:t>
      </w:r>
    </w:p>
    <w:p w:rsidR="0069529B" w:rsidRPr="009F6E9D" w:rsidRDefault="00D25E71" w:rsidP="009F6E9D">
      <w:pPr>
        <w:pStyle w:val="a5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E12E99" w:rsidRPr="00D25E71">
        <w:rPr>
          <w:rFonts w:ascii="Times New Roman" w:hAnsi="Times New Roman" w:cs="Times New Roman"/>
          <w:color w:val="0070C0"/>
          <w:sz w:val="28"/>
          <w:szCs w:val="28"/>
        </w:rPr>
        <w:t>Разрабатывая образовательные ситуации, широко использовала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9529B" w:rsidRPr="009F6E9D">
        <w:rPr>
          <w:rFonts w:ascii="Times New Roman" w:hAnsi="Times New Roman" w:cs="Times New Roman"/>
          <w:color w:val="0070C0"/>
          <w:sz w:val="28"/>
          <w:szCs w:val="28"/>
        </w:rPr>
        <w:t xml:space="preserve">дидактические игры, творческие задания, занимательные задачи и вопросы. Они стимулируют активность детей, создают положительный эмоциональный настрой. </w:t>
      </w:r>
    </w:p>
    <w:p w:rsidR="00233F0B" w:rsidRPr="000652A9" w:rsidRDefault="00233F0B" w:rsidP="00B51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 xml:space="preserve">Ведущей деятельностью у дошкольников является </w:t>
      </w:r>
      <w:r w:rsidRPr="000652A9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>игровая дея</w:t>
      </w:r>
      <w:r w:rsidRPr="000652A9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softHyphen/>
        <w:t>тельность.</w:t>
      </w:r>
      <w:r w:rsidR="00D25E71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Поэтому занятия</w:t>
      </w:r>
      <w:r w:rsidR="009A688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по сути</w:t>
      </w:r>
      <w:r w:rsidR="009A688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являются системой дидакти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ческих игр, в процессе которых дети исследуют проблемные ситуа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ции, выявляют существенные признаки и отношения, соревнуют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ся, делают «открытия». В ходе этих игр и осуществляю личностно ориентированное взаимодействие взрослого с ребенком и детей между собой, их общение в парах, в группах. Дети не замечают, что идет обучение</w:t>
      </w:r>
      <w:r w:rsidR="009A688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они перемещаются по комнате, работают с игруш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 xml:space="preserve">ками, картинками, мячами, кубиками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LEGO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... Вся система органи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 xml:space="preserve">зации занятий  воспринимается ребенком как естественное продолжение его игровой деятельности. </w:t>
      </w:r>
    </w:p>
    <w:p w:rsidR="000D349D" w:rsidRPr="000652A9" w:rsidRDefault="000D349D" w:rsidP="005F67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u w:val="single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Сценарии игровых ситуаций разработаны с учётом интеграции образовательных областей. Интеллектуальные задания, дидактические игры, физминутки, задания творческого характера тематически связаны, что позволяет переключать активность детей (умственную, двигательную, коммуникативную) не выходя из </w:t>
      </w:r>
      <w:r w:rsidR="009A688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образовательной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ситуации.</w:t>
      </w:r>
    </w:p>
    <w:p w:rsidR="00D3022D" w:rsidRPr="000652A9" w:rsidRDefault="00D3022D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Включение обучающих игр и развивающих заданий в единый игровой сюжет снижает излишнюю дидактичность занятий и способствует наилучшему формирова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нию у детей представлений об окружающем мире. Ре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бенок решает интеллектуальные и нравственные про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 xml:space="preserve">блемы, помогая сказочным персонажам преодолевать препятствия. </w:t>
      </w:r>
    </w:p>
    <w:p w:rsidR="00945E15" w:rsidRPr="000652A9" w:rsidRDefault="00233F0B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Для активизации познавательной деятельности и повышения интереса у детей, </w:t>
      </w:r>
      <w:r w:rsidR="00ED1A40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использую: наглядность,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индивидуальную работу, различный дидактический, иллюстративный, раздаточный материа</w:t>
      </w:r>
      <w:r w:rsidR="000E399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л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1A4C5F" w:rsidRPr="000652A9" w:rsidRDefault="00FC3EBD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В образов</w:t>
      </w:r>
      <w:r w:rsidR="0072720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ательной деятельности использую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упражнения, </w:t>
      </w:r>
      <w:r w:rsidR="00713A6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задания и игры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направленные</w:t>
      </w:r>
      <w:r w:rsidR="00E105D4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на развитие психических процессов.</w:t>
      </w:r>
    </w:p>
    <w:p w:rsidR="00233F0B" w:rsidRPr="000652A9" w:rsidRDefault="00233F0B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Для </w:t>
      </w:r>
      <w:r w:rsidR="00961FB4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развития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произвольного внимания детей, использую задания и игры на внимание: «Найди отличия», «Чет</w:t>
      </w:r>
      <w:r w:rsidR="00A822B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вертый лишний», «Что изменилось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», «Какой рисунок лишний», «Зачеркни нужную фигуру», «Убери лишнее» и другие.</w:t>
      </w:r>
    </w:p>
    <w:p w:rsidR="00713A6A" w:rsidRPr="000652A9" w:rsidRDefault="001A4C5F" w:rsidP="00B517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На развитие</w:t>
      </w:r>
      <w:r w:rsidR="00FC3EB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 совершенствование восприятия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использую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задания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: </w:t>
      </w:r>
    </w:p>
    <w:p w:rsidR="00713A6A" w:rsidRPr="000652A9" w:rsidRDefault="008A4F79" w:rsidP="00B5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ab/>
      </w:r>
      <w:r w:rsidR="00713A6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моделирование геометрических фигур разной формы (используя счетные палочки, веревочку, мягкую проволоку, развивающую и</w:t>
      </w:r>
      <w:r w:rsidR="00FC3EB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гру В.В. Воскобовича</w:t>
      </w:r>
      <w:r w:rsidR="00496B7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FC3EB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«Геоконт»)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713A6A" w:rsidRPr="000652A9" w:rsidRDefault="008A4F79" w:rsidP="00B5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713A6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обводка контуров различных геометрических фигур;</w:t>
      </w:r>
    </w:p>
    <w:p w:rsidR="00713A6A" w:rsidRPr="000652A9" w:rsidRDefault="008A4F79" w:rsidP="00B5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713A6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определение взаимного расположения фигур в пространстве; </w:t>
      </w:r>
    </w:p>
    <w:p w:rsidR="00233F0B" w:rsidRPr="000652A9" w:rsidRDefault="008A4F79" w:rsidP="00B5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713A6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зарисовка различных геометрическ</w:t>
      </w:r>
      <w:r w:rsidR="00713A6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их фигур сложной конфигурации с 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использованием точечной основы</w:t>
      </w:r>
      <w:r w:rsidR="00FC3EB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713A6A" w:rsidRPr="000652A9" w:rsidRDefault="00713A6A" w:rsidP="00B5170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Для развития воображения н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аиболее характерны задания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713A6A" w:rsidRPr="000652A9" w:rsidRDefault="008A4F79" w:rsidP="00B5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713A6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на дорисовку заданной геометрической фигуры </w:t>
      </w:r>
      <w:r w:rsidR="00E40AD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(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чтобы сначала получить как можно больше рисунков различных предметов на одной основе, а затем и различных картинок</w:t>
      </w:r>
      <w:r w:rsidR="00E40AD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)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713A6A" w:rsidRPr="000652A9" w:rsidRDefault="008A4F79" w:rsidP="00B5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713A6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- з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адания на отыскивание в абстрактных картинках заданных фигур, </w:t>
      </w:r>
      <w:r w:rsidR="00E40AD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(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на составление из элементов простейших плоскостных и пространственных фигур</w:t>
      </w:r>
      <w:r w:rsidR="00E40AD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)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713A6A" w:rsidRPr="000652A9" w:rsidRDefault="008A4F79" w:rsidP="00B5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713A6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6A73A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з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адания на деление фигуры на части, на составление заданной фигуры из других фигур или их частей с постепенным усложнением за счет увеличения числа деталей  («Прозрачный квадрат», </w:t>
      </w:r>
      <w:r w:rsidR="008538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«</w:t>
      </w:r>
      <w:r w:rsidR="008538DE">
        <w:rPr>
          <w:rFonts w:ascii="Times New Roman" w:eastAsia="Times New Roman" w:hAnsi="Times New Roman" w:cs="Times New Roman"/>
          <w:color w:val="0070C0"/>
          <w:sz w:val="28"/>
          <w:szCs w:val="28"/>
        </w:rPr>
        <w:t>Прозрачная цифр</w:t>
      </w:r>
      <w:r w:rsidR="008538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»</w:t>
      </w:r>
      <w:r w:rsidR="00476ED8">
        <w:rPr>
          <w:rFonts w:ascii="Times New Roman" w:eastAsia="Times New Roman" w:hAnsi="Times New Roman" w:cs="Times New Roman"/>
          <w:color w:val="0070C0"/>
          <w:sz w:val="28"/>
          <w:szCs w:val="28"/>
        </w:rPr>
        <w:t>, «Чудо-крестик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», </w:t>
      </w:r>
      <w:r w:rsidR="008538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«</w:t>
      </w:r>
      <w:r w:rsidR="00476ED8">
        <w:rPr>
          <w:rFonts w:ascii="Times New Roman" w:eastAsia="Times New Roman" w:hAnsi="Times New Roman" w:cs="Times New Roman"/>
          <w:color w:val="0070C0"/>
          <w:sz w:val="28"/>
          <w:szCs w:val="28"/>
        </w:rPr>
        <w:t>Чудо-цветик»,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«Колумбово яйцо», «Танграм», «Волшебный круг»)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233F0B" w:rsidRPr="000652A9" w:rsidRDefault="008A4F79" w:rsidP="00B5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713A6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6A73A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з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адания на тран</w:t>
      </w:r>
      <w:r w:rsidR="00713A6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сформацию одной фигуры в другую,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определение взаимного расположения фигур: внутри, вне, на.</w:t>
      </w:r>
    </w:p>
    <w:p w:rsidR="007721DE" w:rsidRPr="000652A9" w:rsidRDefault="005D0C62" w:rsidP="00B5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>На развитие памяти н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аиболее характерными заданиями этой группы являются: </w:t>
      </w:r>
    </w:p>
    <w:p w:rsidR="00233F0B" w:rsidRPr="000652A9" w:rsidRDefault="00233F0B" w:rsidP="007721D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зрительные и слуховые диктанты, в содержании которых используются математические термины, геометрические фигуры, величины и материал, который постепенно усложняется как в качественном отношении, так и по к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оличеству используемых объектов;</w:t>
      </w:r>
    </w:p>
    <w:p w:rsidR="007721DE" w:rsidRPr="000652A9" w:rsidRDefault="007721DE" w:rsidP="007721D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п</w:t>
      </w:r>
      <w:r w:rsidR="000E3CC3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роводя графический диктант, штриховку н</w:t>
      </w:r>
      <w:r w:rsidR="00476E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а листе бумаги, использую игру </w:t>
      </w:r>
      <w:r w:rsidR="00476ED8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«</w:t>
      </w:r>
      <w:r w:rsidR="00476ED8">
        <w:rPr>
          <w:rFonts w:ascii="Times New Roman" w:eastAsia="Times New Roman" w:hAnsi="Times New Roman" w:cs="Times New Roman"/>
          <w:color w:val="0070C0"/>
          <w:sz w:val="28"/>
          <w:szCs w:val="28"/>
        </w:rPr>
        <w:t>Игровизор</w:t>
      </w:r>
      <w:r w:rsidR="00476ED8" w:rsidRPr="000652A9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A47281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, в которой дети сравнивают полученный результат с образцом, переносят изображение по клеточкам, закрепляют ориентировку в пространстве листа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5D0C62" w:rsidRPr="000652A9" w:rsidRDefault="007721DE" w:rsidP="007721D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б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ольшую роль в развитии памяти играют дидактические игры типа «Внимание», «Внимание Угадай-ка», «Запомни, что показала», «Дорожка», «Волшебные огоньки».</w:t>
      </w:r>
    </w:p>
    <w:p w:rsidR="00A822BE" w:rsidRPr="000652A9" w:rsidRDefault="00A822BE" w:rsidP="00B517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>Приоритетное внимание уделя</w:t>
      </w:r>
      <w:r w:rsidR="00991AA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развитию мышления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7721DE" w:rsidRPr="000652A9" w:rsidRDefault="007721DE" w:rsidP="00B5170A">
      <w:pPr>
        <w:pStyle w:val="a5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д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ля развития умения проводить сравнение использу</w:t>
      </w:r>
      <w:r w:rsidR="00991AA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задания, в которых предлагается сравнить два предмета; затем срав</w:t>
      </w:r>
      <w:r w:rsidR="00612AF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ниваются группы предметов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D33EA4" w:rsidRPr="000652A9" w:rsidRDefault="007721DE" w:rsidP="00B5170A">
      <w:pPr>
        <w:pStyle w:val="a5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д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ля определения свойств</w:t>
      </w:r>
      <w:r w:rsidR="00612AF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геометрических фигур использу</w:t>
      </w:r>
      <w:r w:rsidR="00991AA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задания с введением символического обозначения и таблицы. </w:t>
      </w:r>
    </w:p>
    <w:p w:rsidR="00233F0B" w:rsidRPr="000652A9" w:rsidRDefault="00233F0B" w:rsidP="00B51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Особую радость и оживление со</w:t>
      </w:r>
      <w:r w:rsidR="00612AF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здают задания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из палочек, геометрических мозаик, проволоки, картона, развивающих игр В.В. Воскобовича: «Геоконт», «Геовизор», «Чудо-крестик», «Чудо-цветик»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r w:rsidR="0077491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"Конструктор цифр",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дидактических игр: «Геометрическое созвездие», «Телефонная связь</w:t>
      </w:r>
      <w:r w:rsidR="00D33EA4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», «Найди вход», «Убери лишнее»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774916" w:rsidRPr="000652A9" w:rsidRDefault="00612AFE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Разноо</w:t>
      </w:r>
      <w:r w:rsidR="00217FA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бразить занятия помогал «Шнур–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Затейник». Дети вышивали </w:t>
      </w:r>
      <w:r w:rsidR="002367E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только узоры и дорожки, 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2367E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геометрические фигуры но и 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цифры.</w:t>
      </w:r>
    </w:p>
    <w:p w:rsidR="00774916" w:rsidRPr="000652A9" w:rsidRDefault="00774916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Использование кубиков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Б.П. </w:t>
      </w:r>
      <w:r w:rsidRPr="000652A9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Никитина</w:t>
      </w:r>
      <w:r w:rsidR="00D3022D" w:rsidRPr="000652A9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:</w:t>
      </w:r>
      <w:r w:rsidR="002367E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«Сложи узор», «Уникуб», «Сл</w:t>
      </w:r>
      <w:r w:rsidR="00476E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ожи квадрат», «Кубики для всех», </w:t>
      </w:r>
      <w:r w:rsidR="00D3022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кубиков «Косса»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расширяют возможности творчески отнестись к </w:t>
      </w:r>
      <w:r w:rsidRPr="000652A9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проведению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занятий, </w:t>
      </w:r>
      <w:r w:rsidRPr="000652A9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развитию конструктивных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способностей </w:t>
      </w:r>
      <w:r w:rsidRPr="000652A9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у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детей, </w:t>
      </w:r>
      <w:r w:rsidRPr="000652A9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способствуют развитию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логического мышления, внимания, памяти</w:t>
      </w:r>
      <w:r w:rsidR="00991AA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0E3CC3" w:rsidRPr="000652A9" w:rsidRDefault="00836BBC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Ш</w:t>
      </w:r>
      <w:r w:rsidR="0077491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ироко использую игры головоломки З.А. Михайловой: «Танграм», «Пифагор», «Монгольская игра», </w:t>
      </w:r>
      <w:r w:rsidR="002367E7">
        <w:rPr>
          <w:rFonts w:ascii="Times New Roman" w:eastAsia="Times New Roman" w:hAnsi="Times New Roman" w:cs="Times New Roman"/>
          <w:color w:val="0070C0"/>
          <w:sz w:val="28"/>
          <w:szCs w:val="28"/>
        </w:rPr>
        <w:t>«Листик</w:t>
      </w:r>
      <w:r w:rsidR="002367E7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»</w:t>
      </w:r>
      <w:r w:rsidR="002367E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r w:rsidR="002367E7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774916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«Колумбово яйцо», «Вьетнамская игра», «Волшебный круг», «Пентамино».</w:t>
      </w:r>
    </w:p>
    <w:p w:rsidR="00233F0B" w:rsidRPr="000652A9" w:rsidRDefault="00233F0B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Развивающие игры дают возможность са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мостоятельно придумывать и тут же творчески вопло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щать все задуманное в действительность. Дети, переклю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чаясь с одного вида деятельности на другой, чувствуют себя свободно, раскованно, игра их увлекает.</w:t>
      </w:r>
    </w:p>
    <w:p w:rsidR="00233F0B" w:rsidRPr="000652A9" w:rsidRDefault="00233F0B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Одну и ту же игру использу</w:t>
      </w:r>
      <w:r w:rsidR="00991AA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 в три года, и в семь лет, потому что она предполагает как упраж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нения в одно - два действия для малышей, так и многоступенчатые интеллектуаль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ные задачи для семилетних детей.</w:t>
      </w:r>
    </w:p>
    <w:p w:rsidR="00233F0B" w:rsidRPr="000652A9" w:rsidRDefault="00233F0B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Многофункциональ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ность развивающих игр позволяет решать разные педагогиче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ские задачи: развивать мелкую моторику рук, математические представления, речь, сенсорные, познавательные и творческие способности, дают возможность реализовывать творче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ский потенциал, заложенный в каждой игре, когда взрослые и дети что-то при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 xml:space="preserve">думывают и тут же воплощают свои «задумки» в действительность. </w:t>
      </w:r>
    </w:p>
    <w:p w:rsidR="00E40AD9" w:rsidRPr="000652A9" w:rsidRDefault="00233F0B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>В ходе игр и упраж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нений с занимательным развивающим материалом, дети овладевают умением вести поиск решения само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стоятельно</w:t>
      </w:r>
      <w:r w:rsidR="004C4E7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(опираясь на схемы)</w:t>
      </w:r>
      <w:r w:rsidR="00D3022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r w:rsidR="004C4E7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мыслить, комбинировать, конструировать, сочетая форму и цвет.</w:t>
      </w:r>
      <w:r w:rsidR="00496B7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Систематическое упраж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нение в решении зад</w:t>
      </w:r>
      <w:r w:rsidR="004C4E7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ач таким спосо</w:t>
      </w:r>
      <w:r w:rsidR="004C4E7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 xml:space="preserve">бом   развивает </w:t>
      </w:r>
      <w:r w:rsidR="00D3022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умственную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активность, творческое отношение к учебной задаче, инициативу</w:t>
      </w:r>
      <w:r w:rsidR="004C4E7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, формирует</w:t>
      </w:r>
      <w:r w:rsidR="00E40AD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глубокий интерес к играм, развивающим зад</w:t>
      </w:r>
      <w:r w:rsidR="00D3022D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аниям и упражнениям.</w:t>
      </w:r>
    </w:p>
    <w:p w:rsidR="00233F0B" w:rsidRDefault="00233F0B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Особое значение прида</w:t>
      </w:r>
      <w:r w:rsidR="00991AA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контрольным занятиям. Они помогают выявить успехи и недостатки в освоении детьми умений, наметить индивидуальную работу.</w:t>
      </w:r>
    </w:p>
    <w:p w:rsidR="009F6E9D" w:rsidRPr="00496B7C" w:rsidRDefault="009F6E9D" w:rsidP="009F6E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96B7C">
        <w:rPr>
          <w:rFonts w:ascii="Times New Roman" w:eastAsia="Times New Roman" w:hAnsi="Times New Roman" w:cs="Times New Roman"/>
          <w:color w:val="0070C0"/>
          <w:sz w:val="28"/>
          <w:szCs w:val="28"/>
        </w:rPr>
        <w:t>С целью развития творческого мышления, логики и сообразительности, а также для развития психических процессов детей организовала работу кружка «Учусь играя». В содержание заданий включаю развивающие игры В.В. Воскобовича, Б.П. Никитина, игровые упражнения и занимательные задачи  З.А. Михайловой, ребусы, головоломки.</w:t>
      </w:r>
    </w:p>
    <w:p w:rsidR="00DC1AB0" w:rsidRPr="00496B7C" w:rsidRDefault="00DC1AB0" w:rsidP="009F6E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496B7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3. Повышение компетентности родителей по  интеллектуальному и креативному развитию дошкольников</w:t>
      </w:r>
      <w:r w:rsidR="00537AA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8A4F79" w:rsidRPr="000652A9" w:rsidRDefault="00ED1A40" w:rsidP="008A4F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Параллельно работе </w:t>
      </w:r>
      <w:r w:rsidR="00213FF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 детьми велась и работа с родителями, которые активно принимали участие:</w:t>
      </w:r>
    </w:p>
    <w:p w:rsidR="008A4F79" w:rsidRPr="000652A9" w:rsidRDefault="008A4F79" w:rsidP="008A4F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DA25A4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• 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родительско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м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собрани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на тему «Роль семьи  в развитии интеллектуальных способностей детей»;</w:t>
      </w:r>
    </w:p>
    <w:p w:rsidR="008A4F79" w:rsidRPr="000652A9" w:rsidRDefault="008A4F79" w:rsidP="008A4F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DA25A4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•  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просмотрели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открыт</w:t>
      </w:r>
      <w:r w:rsidR="003F6F6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ое занятие «Путешествие в сказочный город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»;</w:t>
      </w:r>
    </w:p>
    <w:p w:rsidR="008A4F79" w:rsidRPr="000652A9" w:rsidRDefault="008A4F79" w:rsidP="008A4F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ab/>
      </w:r>
      <w:r w:rsidR="00476E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• 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прослушали</w:t>
      </w:r>
      <w:r w:rsidR="00476E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консультации </w:t>
      </w:r>
      <w:r w:rsidR="00476ED8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«</w:t>
      </w:r>
      <w:r w:rsidR="003F6F6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Как развивать математические способности</w:t>
      </w:r>
      <w:r w:rsidR="00476ED8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»</w:t>
      </w:r>
      <w:r w:rsidR="00476E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r w:rsidR="00476ED8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«</w:t>
      </w:r>
      <w:r w:rsidR="00476ED8">
        <w:rPr>
          <w:rFonts w:ascii="Times New Roman" w:eastAsia="Times New Roman" w:hAnsi="Times New Roman" w:cs="Times New Roman"/>
          <w:color w:val="0070C0"/>
          <w:sz w:val="28"/>
          <w:szCs w:val="28"/>
        </w:rPr>
        <w:t>Чему научит клетка</w:t>
      </w:r>
      <w:r w:rsidR="00476ED8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»</w:t>
      </w:r>
      <w:r w:rsidR="00476E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r w:rsidR="00476ED8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«</w:t>
      </w:r>
      <w:r w:rsidR="003F6F6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Нужно ли дополнительно водить ребёнка на </w:t>
      </w:r>
      <w:r w:rsidR="00476ED8">
        <w:rPr>
          <w:rFonts w:ascii="Times New Roman" w:eastAsia="Times New Roman" w:hAnsi="Times New Roman" w:cs="Times New Roman"/>
          <w:color w:val="0070C0"/>
          <w:sz w:val="28"/>
          <w:szCs w:val="28"/>
        </w:rPr>
        <w:t>подготовительные курсы к школе?</w:t>
      </w:r>
      <w:r w:rsidR="00476ED8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»</w:t>
      </w:r>
      <w:r w:rsidR="003F6F6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8A4F79" w:rsidRPr="000652A9" w:rsidRDefault="008A4F79" w:rsidP="008A4F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 xml:space="preserve">• 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участвовали в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изготовлени</w:t>
      </w:r>
      <w:r w:rsidR="007721DE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материалов   и   пособий   к занятиям (тактильные рукава,  развивающие игры В.В. Воскобовича «Геоконт», «Квадрат</w:t>
      </w:r>
      <w:r w:rsidR="00496B7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Воскобовича»</w:t>
      </w:r>
      <w:r w:rsidR="00213FF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r w:rsidR="00D7405C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«</w:t>
      </w:r>
      <w:r w:rsidR="003F6F6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Чудо-цветик</w:t>
      </w:r>
      <w:r w:rsidR="00D7405C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», «</w:t>
      </w:r>
      <w:r w:rsidR="003F6F6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Чудо-соты</w:t>
      </w:r>
      <w:r w:rsidR="00D7405C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»</w:t>
      </w:r>
      <w:r w:rsidR="00C710F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bookmarkStart w:id="0" w:name="_GoBack"/>
      <w:bookmarkEnd w:id="0"/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и др</w:t>
      </w:r>
      <w:r w:rsidR="00B5170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угие игры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.);</w:t>
      </w:r>
    </w:p>
    <w:p w:rsidR="00B5170A" w:rsidRPr="000652A9" w:rsidRDefault="008A4F79" w:rsidP="008A4F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DA25A4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• </w:t>
      </w:r>
      <w:r w:rsidR="00D7405C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выполняли вместе с детьми творческие задания дома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B5170A" w:rsidRPr="000652A9" w:rsidRDefault="00B5170A" w:rsidP="00B5170A">
      <w:pPr>
        <w:pStyle w:val="c1"/>
        <w:spacing w:before="0" w:beforeAutospacing="0" w:after="0" w:afterAutospacing="0" w:line="360" w:lineRule="auto"/>
        <w:jc w:val="both"/>
        <w:rPr>
          <w:rStyle w:val="c0"/>
          <w:color w:val="0070C0"/>
          <w:sz w:val="28"/>
          <w:szCs w:val="28"/>
        </w:rPr>
      </w:pPr>
      <w:r w:rsidRPr="000652A9">
        <w:rPr>
          <w:rStyle w:val="c0"/>
          <w:color w:val="0070C0"/>
          <w:sz w:val="28"/>
          <w:szCs w:val="28"/>
        </w:rPr>
        <w:tab/>
        <w:t>Родители присутствовали на всех открытых мероприятиях.  Для них пров</w:t>
      </w:r>
      <w:r w:rsidR="006A73AD" w:rsidRPr="000652A9">
        <w:rPr>
          <w:rStyle w:val="c0"/>
          <w:color w:val="0070C0"/>
          <w:sz w:val="28"/>
          <w:szCs w:val="28"/>
        </w:rPr>
        <w:t>о</w:t>
      </w:r>
      <w:r w:rsidRPr="000652A9">
        <w:rPr>
          <w:rStyle w:val="c0"/>
          <w:color w:val="0070C0"/>
          <w:sz w:val="28"/>
          <w:szCs w:val="28"/>
        </w:rPr>
        <w:t>дились выставки работ детей. Совместно с детьми готовила подарки родителям к различным праздникам. Родители свободно могли посещать любые занятия, это помогло им глубже понять своих детей и познакомиться с различными развивающими играми.</w:t>
      </w:r>
    </w:p>
    <w:p w:rsidR="00B5170A" w:rsidRDefault="00B5170A" w:rsidP="00B5170A">
      <w:pPr>
        <w:pStyle w:val="c1"/>
        <w:spacing w:before="0" w:beforeAutospacing="0" w:after="0" w:afterAutospacing="0" w:line="360" w:lineRule="auto"/>
        <w:jc w:val="both"/>
        <w:rPr>
          <w:rStyle w:val="c0"/>
          <w:color w:val="0070C0"/>
          <w:sz w:val="28"/>
          <w:szCs w:val="28"/>
        </w:rPr>
      </w:pPr>
      <w:r w:rsidRPr="000652A9">
        <w:rPr>
          <w:rStyle w:val="c0"/>
          <w:color w:val="0070C0"/>
          <w:sz w:val="28"/>
          <w:szCs w:val="28"/>
        </w:rPr>
        <w:tab/>
        <w:t xml:space="preserve"> Свое мнение о работе нашей группы родители высказывали как в устной, так и в письменной форме.</w:t>
      </w:r>
    </w:p>
    <w:p w:rsidR="00DC1AB0" w:rsidRPr="00496B7C" w:rsidRDefault="00DC1AB0" w:rsidP="00B5170A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color w:val="0070C0"/>
          <w:sz w:val="28"/>
          <w:szCs w:val="28"/>
        </w:rPr>
      </w:pPr>
      <w:r>
        <w:rPr>
          <w:rStyle w:val="c0"/>
          <w:color w:val="0070C0"/>
          <w:sz w:val="28"/>
          <w:szCs w:val="28"/>
        </w:rPr>
        <w:tab/>
      </w:r>
      <w:r w:rsidRPr="00496B7C">
        <w:rPr>
          <w:rStyle w:val="c0"/>
          <w:b/>
          <w:color w:val="0070C0"/>
          <w:sz w:val="28"/>
          <w:szCs w:val="28"/>
        </w:rPr>
        <w:t>4. Работа с педагогами:</w:t>
      </w:r>
    </w:p>
    <w:p w:rsidR="00DC1AB0" w:rsidRPr="00496B7C" w:rsidRDefault="00DC1AB0" w:rsidP="00B5170A">
      <w:pPr>
        <w:pStyle w:val="c1"/>
        <w:spacing w:before="0" w:beforeAutospacing="0" w:after="0" w:afterAutospacing="0" w:line="360" w:lineRule="auto"/>
        <w:jc w:val="both"/>
        <w:rPr>
          <w:rStyle w:val="c0"/>
          <w:color w:val="0070C0"/>
          <w:sz w:val="28"/>
          <w:szCs w:val="28"/>
        </w:rPr>
      </w:pPr>
      <w:r w:rsidRPr="00496B7C">
        <w:rPr>
          <w:rStyle w:val="c0"/>
          <w:b/>
          <w:color w:val="0070C0"/>
          <w:sz w:val="28"/>
          <w:szCs w:val="28"/>
        </w:rPr>
        <w:tab/>
        <w:t xml:space="preserve">- </w:t>
      </w:r>
      <w:r w:rsidRPr="00496B7C">
        <w:rPr>
          <w:rStyle w:val="c0"/>
          <w:color w:val="0070C0"/>
          <w:sz w:val="28"/>
          <w:szCs w:val="28"/>
        </w:rPr>
        <w:t>Выступления на педагогических советах;</w:t>
      </w:r>
    </w:p>
    <w:p w:rsidR="00DC1AB0" w:rsidRPr="00496B7C" w:rsidRDefault="00DC1AB0" w:rsidP="00B5170A">
      <w:pPr>
        <w:pStyle w:val="c1"/>
        <w:spacing w:before="0" w:beforeAutospacing="0" w:after="0" w:afterAutospacing="0" w:line="360" w:lineRule="auto"/>
        <w:jc w:val="both"/>
        <w:rPr>
          <w:rStyle w:val="c0"/>
          <w:color w:val="0070C0"/>
          <w:sz w:val="28"/>
          <w:szCs w:val="28"/>
        </w:rPr>
      </w:pPr>
      <w:r w:rsidRPr="00496B7C">
        <w:rPr>
          <w:rStyle w:val="c0"/>
          <w:color w:val="0070C0"/>
          <w:sz w:val="28"/>
          <w:szCs w:val="28"/>
        </w:rPr>
        <w:tab/>
      </w:r>
      <w:r w:rsidR="000870CF" w:rsidRPr="00496B7C">
        <w:rPr>
          <w:rStyle w:val="c0"/>
          <w:b/>
          <w:color w:val="0070C0"/>
          <w:sz w:val="28"/>
          <w:szCs w:val="28"/>
        </w:rPr>
        <w:t>-</w:t>
      </w:r>
      <w:r w:rsidR="000870CF" w:rsidRPr="00496B7C">
        <w:rPr>
          <w:rStyle w:val="c0"/>
          <w:color w:val="0070C0"/>
          <w:sz w:val="28"/>
          <w:szCs w:val="28"/>
        </w:rPr>
        <w:t xml:space="preserve"> Показ открытых занятий;</w:t>
      </w:r>
    </w:p>
    <w:p w:rsidR="000870CF" w:rsidRDefault="000870CF" w:rsidP="00B5170A">
      <w:pPr>
        <w:pStyle w:val="c1"/>
        <w:spacing w:before="0" w:beforeAutospacing="0" w:after="0" w:afterAutospacing="0" w:line="360" w:lineRule="auto"/>
        <w:jc w:val="both"/>
        <w:rPr>
          <w:rStyle w:val="c0"/>
          <w:color w:val="0070C0"/>
          <w:sz w:val="28"/>
          <w:szCs w:val="28"/>
        </w:rPr>
      </w:pPr>
      <w:r w:rsidRPr="00496B7C">
        <w:rPr>
          <w:rStyle w:val="c0"/>
          <w:color w:val="0070C0"/>
          <w:sz w:val="28"/>
          <w:szCs w:val="28"/>
        </w:rPr>
        <w:tab/>
      </w:r>
      <w:r w:rsidRPr="00496B7C">
        <w:rPr>
          <w:rStyle w:val="c0"/>
          <w:b/>
          <w:color w:val="0070C0"/>
          <w:sz w:val="28"/>
          <w:szCs w:val="28"/>
        </w:rPr>
        <w:t>-</w:t>
      </w:r>
      <w:r w:rsidRPr="00496B7C">
        <w:rPr>
          <w:rStyle w:val="c0"/>
          <w:color w:val="0070C0"/>
          <w:sz w:val="28"/>
          <w:szCs w:val="28"/>
        </w:rPr>
        <w:t xml:space="preserve"> Участие в методических конкурсах.</w:t>
      </w:r>
    </w:p>
    <w:p w:rsidR="000870CF" w:rsidRPr="000652A9" w:rsidRDefault="000870CF" w:rsidP="000870CF">
      <w:pPr>
        <w:pStyle w:val="a7"/>
        <w:spacing w:line="276" w:lineRule="auto"/>
        <w:ind w:firstLine="709"/>
        <w:jc w:val="both"/>
        <w:rPr>
          <w:color w:val="0070C0"/>
          <w:sz w:val="28"/>
          <w:szCs w:val="28"/>
        </w:rPr>
      </w:pPr>
      <w:r w:rsidRPr="000652A9">
        <w:rPr>
          <w:color w:val="0070C0"/>
          <w:sz w:val="28"/>
          <w:szCs w:val="28"/>
        </w:rPr>
        <w:t>Диссеминация педагогического опыта происходит через участие в мероприятиях разного уровня:</w:t>
      </w:r>
    </w:p>
    <w:p w:rsidR="000870CF" w:rsidRPr="000652A9" w:rsidRDefault="000870CF" w:rsidP="000870CF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0"/>
          <w:rFonts w:ascii="Arial" w:hAnsi="Arial" w:cs="Arial"/>
          <w:color w:val="0070C0"/>
          <w:sz w:val="21"/>
          <w:szCs w:val="21"/>
        </w:rPr>
      </w:pPr>
      <w:r w:rsidRPr="000652A9">
        <w:rPr>
          <w:rStyle w:val="c0"/>
          <w:color w:val="0070C0"/>
          <w:sz w:val="28"/>
          <w:szCs w:val="28"/>
        </w:rPr>
        <w:t>Всероссийский конкурс дошкольных образовательных учреждений "Изюминка"- 2 место (г.</w:t>
      </w:r>
      <w:r w:rsidR="006D47BD">
        <w:rPr>
          <w:rStyle w:val="c0"/>
          <w:color w:val="0070C0"/>
          <w:sz w:val="28"/>
          <w:szCs w:val="28"/>
        </w:rPr>
        <w:t xml:space="preserve"> </w:t>
      </w:r>
      <w:r w:rsidRPr="000652A9">
        <w:rPr>
          <w:rStyle w:val="c0"/>
          <w:color w:val="0070C0"/>
          <w:sz w:val="28"/>
          <w:szCs w:val="28"/>
        </w:rPr>
        <w:t>Москва, 2010 год);</w:t>
      </w:r>
    </w:p>
    <w:p w:rsidR="000870CF" w:rsidRPr="000652A9" w:rsidRDefault="000870CF" w:rsidP="000870CF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0"/>
          <w:rFonts w:ascii="Arial" w:hAnsi="Arial" w:cs="Arial"/>
          <w:color w:val="0070C0"/>
          <w:sz w:val="21"/>
          <w:szCs w:val="21"/>
        </w:rPr>
      </w:pPr>
      <w:r w:rsidRPr="000652A9">
        <w:rPr>
          <w:rStyle w:val="c0"/>
          <w:color w:val="0070C0"/>
          <w:sz w:val="28"/>
          <w:szCs w:val="28"/>
        </w:rPr>
        <w:t>V Всероссийский конкурс воспитательных систем образовательных учреждений - Диплом III степени (г.</w:t>
      </w:r>
      <w:r w:rsidR="006D47BD">
        <w:rPr>
          <w:rStyle w:val="c0"/>
          <w:color w:val="0070C0"/>
          <w:sz w:val="28"/>
          <w:szCs w:val="28"/>
        </w:rPr>
        <w:t xml:space="preserve"> </w:t>
      </w:r>
      <w:r w:rsidRPr="000652A9">
        <w:rPr>
          <w:rStyle w:val="c0"/>
          <w:color w:val="0070C0"/>
          <w:sz w:val="28"/>
          <w:szCs w:val="28"/>
        </w:rPr>
        <w:t>Москва,  2011 год);</w:t>
      </w:r>
    </w:p>
    <w:p w:rsidR="000870CF" w:rsidRPr="000652A9" w:rsidRDefault="000870CF" w:rsidP="000870CF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0"/>
          <w:rFonts w:ascii="Arial" w:hAnsi="Arial" w:cs="Arial"/>
          <w:color w:val="0070C0"/>
          <w:sz w:val="21"/>
          <w:szCs w:val="21"/>
        </w:rPr>
      </w:pPr>
      <w:r w:rsidRPr="000652A9">
        <w:rPr>
          <w:rStyle w:val="c0"/>
          <w:color w:val="0070C0"/>
          <w:sz w:val="28"/>
          <w:szCs w:val="28"/>
        </w:rPr>
        <w:t>Городской смотр-конкурс по безопасности дорожного движения "Мы в ответе за каждую жизнь" - 1место среди муниципальных дошкольных образовательных учреждений (г.</w:t>
      </w:r>
      <w:r w:rsidR="006D47BD">
        <w:rPr>
          <w:rStyle w:val="c0"/>
          <w:color w:val="0070C0"/>
          <w:sz w:val="28"/>
          <w:szCs w:val="28"/>
        </w:rPr>
        <w:t xml:space="preserve"> </w:t>
      </w:r>
      <w:r w:rsidRPr="000652A9">
        <w:rPr>
          <w:rStyle w:val="c0"/>
          <w:color w:val="0070C0"/>
          <w:sz w:val="28"/>
          <w:szCs w:val="28"/>
        </w:rPr>
        <w:t>Благовещенск, 2011</w:t>
      </w:r>
      <w:r>
        <w:rPr>
          <w:rStyle w:val="c0"/>
          <w:color w:val="0070C0"/>
          <w:sz w:val="28"/>
          <w:szCs w:val="28"/>
        </w:rPr>
        <w:t xml:space="preserve"> год</w:t>
      </w:r>
      <w:r w:rsidRPr="000652A9">
        <w:rPr>
          <w:rStyle w:val="c0"/>
          <w:color w:val="0070C0"/>
          <w:sz w:val="28"/>
          <w:szCs w:val="28"/>
        </w:rPr>
        <w:t>);</w:t>
      </w:r>
    </w:p>
    <w:p w:rsidR="000870CF" w:rsidRPr="000652A9" w:rsidRDefault="000870CF" w:rsidP="000870CF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0"/>
          <w:rFonts w:ascii="Arial" w:hAnsi="Arial" w:cs="Arial"/>
          <w:color w:val="0070C0"/>
          <w:sz w:val="21"/>
          <w:szCs w:val="21"/>
        </w:rPr>
      </w:pPr>
      <w:r w:rsidRPr="000652A9">
        <w:rPr>
          <w:rStyle w:val="c0"/>
          <w:color w:val="0070C0"/>
          <w:sz w:val="28"/>
          <w:szCs w:val="28"/>
        </w:rPr>
        <w:t>Конкурс "Мои лучшие занятия"- 1место</w:t>
      </w:r>
      <w:r>
        <w:rPr>
          <w:rStyle w:val="c0"/>
          <w:color w:val="0070C0"/>
          <w:sz w:val="28"/>
          <w:szCs w:val="28"/>
        </w:rPr>
        <w:t xml:space="preserve"> (</w:t>
      </w:r>
      <w:r w:rsidRPr="000652A9">
        <w:rPr>
          <w:rStyle w:val="c0"/>
          <w:color w:val="0070C0"/>
          <w:sz w:val="28"/>
          <w:szCs w:val="28"/>
        </w:rPr>
        <w:t>г.</w:t>
      </w:r>
      <w:r w:rsidR="006D47BD">
        <w:rPr>
          <w:rStyle w:val="c0"/>
          <w:color w:val="0070C0"/>
          <w:sz w:val="28"/>
          <w:szCs w:val="28"/>
        </w:rPr>
        <w:t xml:space="preserve"> </w:t>
      </w:r>
      <w:r w:rsidRPr="000652A9">
        <w:rPr>
          <w:rStyle w:val="c0"/>
          <w:color w:val="0070C0"/>
          <w:sz w:val="28"/>
          <w:szCs w:val="28"/>
        </w:rPr>
        <w:t>Благовещенск, МДОАУ ДС№66  2011год);</w:t>
      </w:r>
    </w:p>
    <w:p w:rsidR="000870CF" w:rsidRPr="000652A9" w:rsidRDefault="000870CF" w:rsidP="000870CF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0"/>
          <w:rFonts w:ascii="Arial" w:hAnsi="Arial" w:cs="Arial"/>
          <w:color w:val="0070C0"/>
          <w:sz w:val="21"/>
          <w:szCs w:val="21"/>
        </w:rPr>
      </w:pPr>
      <w:r w:rsidRPr="000652A9">
        <w:rPr>
          <w:rStyle w:val="c0"/>
          <w:color w:val="0070C0"/>
          <w:sz w:val="28"/>
          <w:szCs w:val="28"/>
        </w:rPr>
        <w:lastRenderedPageBreak/>
        <w:t>Выступление на курсах повышения квалификации по теме: "Интеллектуальное развитие дошкольников средствами развивающих игр" - 2012 год;</w:t>
      </w:r>
    </w:p>
    <w:p w:rsidR="000870CF" w:rsidRPr="000652A9" w:rsidRDefault="000870CF" w:rsidP="000870CF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0"/>
          <w:rFonts w:ascii="Arial" w:hAnsi="Arial" w:cs="Arial"/>
          <w:color w:val="0070C0"/>
          <w:sz w:val="21"/>
          <w:szCs w:val="21"/>
        </w:rPr>
      </w:pPr>
      <w:r w:rsidRPr="000652A9">
        <w:rPr>
          <w:rStyle w:val="c0"/>
          <w:color w:val="0070C0"/>
          <w:sz w:val="28"/>
          <w:szCs w:val="28"/>
        </w:rPr>
        <w:t>Презентация опыта работы перед педагогами  МДОАУ ДС №66 -2012 год;</w:t>
      </w:r>
    </w:p>
    <w:p w:rsidR="000870CF" w:rsidRPr="000652A9" w:rsidRDefault="000870CF" w:rsidP="000870CF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0"/>
          <w:rFonts w:ascii="Arial" w:hAnsi="Arial" w:cs="Arial"/>
          <w:color w:val="0070C0"/>
          <w:sz w:val="21"/>
          <w:szCs w:val="21"/>
        </w:rPr>
      </w:pPr>
      <w:r w:rsidRPr="000652A9">
        <w:rPr>
          <w:rStyle w:val="c0"/>
          <w:color w:val="0070C0"/>
          <w:sz w:val="28"/>
          <w:szCs w:val="28"/>
        </w:rPr>
        <w:t>Репортаж ко дню "Спасибо" (первый областной канал, 2013 год);</w:t>
      </w:r>
    </w:p>
    <w:p w:rsidR="000870CF" w:rsidRPr="000870CF" w:rsidRDefault="000870CF" w:rsidP="000870CF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0"/>
          <w:rFonts w:ascii="Arial" w:hAnsi="Arial" w:cs="Arial"/>
          <w:color w:val="0070C0"/>
          <w:sz w:val="21"/>
          <w:szCs w:val="21"/>
        </w:rPr>
      </w:pPr>
      <w:r w:rsidRPr="000652A9">
        <w:rPr>
          <w:rStyle w:val="c0"/>
          <w:color w:val="0070C0"/>
          <w:sz w:val="28"/>
          <w:szCs w:val="28"/>
        </w:rPr>
        <w:t>Открытый межрегиональный дистанционный турнир способностей "Росток"  - Диплом за подготовку призёров (г.</w:t>
      </w:r>
      <w:r w:rsidR="006D47BD">
        <w:rPr>
          <w:rStyle w:val="c0"/>
          <w:color w:val="0070C0"/>
          <w:sz w:val="28"/>
          <w:szCs w:val="28"/>
        </w:rPr>
        <w:t xml:space="preserve"> </w:t>
      </w:r>
      <w:r w:rsidRPr="000652A9">
        <w:rPr>
          <w:rStyle w:val="c0"/>
          <w:color w:val="0070C0"/>
          <w:sz w:val="28"/>
          <w:szCs w:val="28"/>
        </w:rPr>
        <w:t>Москва,  2013 год).</w:t>
      </w:r>
    </w:p>
    <w:p w:rsidR="006D47BD" w:rsidRDefault="006D47BD" w:rsidP="000870CF">
      <w:pPr>
        <w:pStyle w:val="c1"/>
        <w:spacing w:before="0" w:beforeAutospacing="0" w:after="0" w:afterAutospacing="0" w:line="360" w:lineRule="auto"/>
        <w:ind w:left="720"/>
        <w:jc w:val="both"/>
        <w:rPr>
          <w:rStyle w:val="c0"/>
          <w:color w:val="0070C0"/>
          <w:sz w:val="28"/>
          <w:szCs w:val="28"/>
        </w:rPr>
      </w:pPr>
    </w:p>
    <w:p w:rsidR="000870CF" w:rsidRDefault="000870CF" w:rsidP="000870CF">
      <w:pPr>
        <w:pStyle w:val="c1"/>
        <w:spacing w:before="0" w:beforeAutospacing="0" w:after="0" w:afterAutospacing="0" w:line="360" w:lineRule="auto"/>
        <w:ind w:left="720"/>
        <w:jc w:val="both"/>
        <w:rPr>
          <w:rStyle w:val="c0"/>
          <w:color w:val="0070C0"/>
          <w:sz w:val="28"/>
          <w:szCs w:val="28"/>
        </w:rPr>
      </w:pPr>
      <w:r w:rsidRPr="00496B7C">
        <w:rPr>
          <w:rStyle w:val="c0"/>
          <w:color w:val="0070C0"/>
          <w:sz w:val="28"/>
          <w:szCs w:val="28"/>
        </w:rPr>
        <w:t xml:space="preserve">III этап </w:t>
      </w:r>
      <w:r w:rsidR="00603ADF" w:rsidRPr="00496B7C">
        <w:rPr>
          <w:rStyle w:val="c0"/>
          <w:color w:val="0070C0"/>
          <w:sz w:val="28"/>
          <w:szCs w:val="28"/>
        </w:rPr>
        <w:t xml:space="preserve"> исследовательской работы - заключительный.</w:t>
      </w:r>
    </w:p>
    <w:p w:rsidR="00914871" w:rsidRDefault="00F97F4A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Анализируя работу</w:t>
      </w:r>
      <w:r w:rsidR="00945E15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за период с 2009 по 2013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учебные года, п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ришл</w:t>
      </w:r>
      <w:r w:rsidR="00E40AD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к выводу, что результаты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соответствуют поставленным цел</w:t>
      </w:r>
      <w:r w:rsidR="00914871">
        <w:rPr>
          <w:rFonts w:ascii="Times New Roman" w:eastAsia="Times New Roman" w:hAnsi="Times New Roman" w:cs="Times New Roman"/>
          <w:color w:val="0070C0"/>
          <w:sz w:val="28"/>
          <w:szCs w:val="28"/>
        </w:rPr>
        <w:t>и, гипотезе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 задачам</w:t>
      </w:r>
      <w:r w:rsidR="0091487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исследования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</w:t>
      </w:r>
    </w:p>
    <w:p w:rsidR="00233F0B" w:rsidRPr="000652A9" w:rsidRDefault="00F97F4A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В группе с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озданы услов</w:t>
      </w:r>
      <w:r w:rsidR="00E40AD9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ия для внедрения 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технологий </w:t>
      </w:r>
      <w:r w:rsidR="0068435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развивающего обучения 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(В.В. Воскобовича, Б.П. Никитина</w:t>
      </w:r>
      <w:r w:rsidR="00176834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 других авторов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) в образовательный процесс группы и соблюдени</w:t>
      </w:r>
      <w:r w:rsidR="0068435A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я</w:t>
      </w:r>
      <w:r w:rsidR="00496B7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дифференцированного подхода к детям.</w:t>
      </w:r>
    </w:p>
    <w:p w:rsidR="00176834" w:rsidRPr="000652A9" w:rsidRDefault="00233F0B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Проведенная работа дала положительные результаты в области коммуникации, эмоционально-волевой сферы</w:t>
      </w:r>
      <w:r w:rsidR="00176834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интенсивного развития интеллектуальных способностей детей по сравнению с традиционным обучением.</w:t>
      </w:r>
    </w:p>
    <w:p w:rsidR="00BC1B4A" w:rsidRDefault="00D7405C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 конце 2011 – </w:t>
      </w:r>
      <w:r w:rsidR="008D3E4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2012 учебного года (старшая группа) и конц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е</w:t>
      </w:r>
      <w:r w:rsidR="008D3E4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2012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– </w:t>
      </w:r>
      <w:r w:rsidR="008D3E4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2013 учебного года (подготовительная группа) по результатам исследования основных психических процессов у детей получены следующие результаты:</w:t>
      </w:r>
    </w:p>
    <w:p w:rsidR="00EF29F3" w:rsidRPr="000652A9" w:rsidRDefault="008D3E4F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Старшая группа</w:t>
      </w:r>
      <w:r w:rsidR="00EF29F3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8D3E4F" w:rsidRPr="000652A9" w:rsidRDefault="00BC1B4A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</w:t>
      </w:r>
      <w:r w:rsidR="008D3E4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- высокий уровень - 25%</w:t>
      </w:r>
    </w:p>
    <w:p w:rsidR="008D3E4F" w:rsidRPr="000652A9" w:rsidRDefault="001110E0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 xml:space="preserve">- </w:t>
      </w:r>
      <w:r w:rsidR="008D3E4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средний уровень - 57%</w:t>
      </w:r>
    </w:p>
    <w:p w:rsidR="00BC1B4A" w:rsidRDefault="001110E0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 xml:space="preserve">- </w:t>
      </w:r>
      <w:r w:rsidR="008D3E4F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ни</w:t>
      </w:r>
      <w:r w:rsidR="002C7CF2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же среднего - 18%</w:t>
      </w:r>
    </w:p>
    <w:p w:rsidR="001110E0" w:rsidRPr="000652A9" w:rsidRDefault="002C7CF2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Подготовительная группа</w:t>
      </w:r>
      <w:r w:rsidR="001110E0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2C7CF2" w:rsidRPr="000652A9" w:rsidRDefault="001110E0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="002C7CF2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- высокий уровень - 45%</w:t>
      </w:r>
    </w:p>
    <w:p w:rsidR="002C7CF2" w:rsidRPr="000652A9" w:rsidRDefault="00CE577C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 xml:space="preserve"> -</w:t>
      </w:r>
      <w:r w:rsidR="002C7CF2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средний уровень - 49%</w:t>
      </w:r>
    </w:p>
    <w:p w:rsidR="00233F0B" w:rsidRPr="000652A9" w:rsidRDefault="00CE577C" w:rsidP="00B517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 xml:space="preserve"> - </w:t>
      </w:r>
      <w:r w:rsidR="002C7CF2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ниже среднего - 6%</w:t>
      </w:r>
    </w:p>
    <w:p w:rsidR="00BC1B4A" w:rsidRDefault="00BC1B4A" w:rsidP="00D7405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B5170A" w:rsidRPr="000652A9" w:rsidRDefault="00325214" w:rsidP="00D7405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70C0"/>
          <w:sz w:val="28"/>
          <w:szCs w:val="28"/>
        </w:rPr>
      </w:pP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 xml:space="preserve">Можно отметить, что у 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детей повысился уровень развития восприятия, произвольного внимания, логического мышления, мыслительных операций обобщения и классификации,  способности к моделированию, зрительной памяти.</w:t>
      </w:r>
      <w:r w:rsidR="00496B7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Хорошо развита мелкая моторика рук. Дети уверены в своих силах и способностях. Повысилась познавательная активность детей. Сформировано умение работать, мыслить творчески, не ждать дополнительных указаний, принимать решение</w:t>
      </w:r>
      <w:r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r w:rsidR="00233F0B" w:rsidRPr="000652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самостоятельно планировать свою практическую деятельность и осуществлять её в соответствии с планом, сформирована мотивация на обучение, желание заниматься и приобретать знания.</w:t>
      </w:r>
      <w:r w:rsidR="00566B39" w:rsidRPr="000652A9">
        <w:rPr>
          <w:rStyle w:val="c0"/>
          <w:color w:val="0070C0"/>
          <w:sz w:val="28"/>
          <w:szCs w:val="28"/>
        </w:rPr>
        <w:tab/>
      </w:r>
      <w:r w:rsidR="00566B39" w:rsidRPr="000652A9">
        <w:rPr>
          <w:rStyle w:val="c0"/>
          <w:rFonts w:ascii="Times New Roman" w:hAnsi="Times New Roman" w:cs="Times New Roman"/>
          <w:color w:val="0070C0"/>
          <w:sz w:val="28"/>
          <w:szCs w:val="28"/>
        </w:rPr>
        <w:t>Д</w:t>
      </w:r>
      <w:r w:rsidR="00476ED8">
        <w:rPr>
          <w:rStyle w:val="c0"/>
          <w:rFonts w:ascii="Times New Roman" w:hAnsi="Times New Roman" w:cs="Times New Roman"/>
          <w:color w:val="0070C0"/>
          <w:sz w:val="28"/>
          <w:szCs w:val="28"/>
        </w:rPr>
        <w:t xml:space="preserve">ети </w:t>
      </w:r>
      <w:r w:rsidR="00B5170A" w:rsidRPr="000652A9">
        <w:rPr>
          <w:rStyle w:val="c0"/>
          <w:rFonts w:ascii="Times New Roman" w:hAnsi="Times New Roman" w:cs="Times New Roman"/>
          <w:color w:val="0070C0"/>
          <w:sz w:val="28"/>
          <w:szCs w:val="28"/>
        </w:rPr>
        <w:t>освоили конструктивные умения, научились ориентироваться в графических схемах, овладели пространственными отношениями, научились пересказывать произведения, пользуясь условными обозначениями.</w:t>
      </w:r>
      <w:r w:rsidR="00566B39" w:rsidRPr="000652A9">
        <w:rPr>
          <w:rStyle w:val="c0"/>
          <w:color w:val="0070C0"/>
          <w:sz w:val="28"/>
          <w:szCs w:val="28"/>
        </w:rPr>
        <w:tab/>
      </w:r>
      <w:r w:rsidR="00B33712" w:rsidRPr="000652A9">
        <w:rPr>
          <w:rStyle w:val="c0"/>
          <w:rFonts w:ascii="Times New Roman" w:hAnsi="Times New Roman" w:cs="Times New Roman"/>
          <w:color w:val="0070C0"/>
          <w:sz w:val="28"/>
          <w:szCs w:val="28"/>
        </w:rPr>
        <w:t xml:space="preserve">Они стали более </w:t>
      </w:r>
      <w:r w:rsidR="00B5170A" w:rsidRPr="000652A9">
        <w:rPr>
          <w:rStyle w:val="c0"/>
          <w:rFonts w:ascii="Times New Roman" w:hAnsi="Times New Roman" w:cs="Times New Roman"/>
          <w:color w:val="0070C0"/>
          <w:sz w:val="28"/>
          <w:szCs w:val="28"/>
        </w:rPr>
        <w:t>активными, любознательными, эрудированными, организованными.</w:t>
      </w:r>
    </w:p>
    <w:p w:rsidR="002C7CF2" w:rsidRPr="000652A9" w:rsidRDefault="002C7CF2" w:rsidP="00566B39">
      <w:pPr>
        <w:pStyle w:val="c1"/>
        <w:spacing w:before="0" w:beforeAutospacing="0" w:after="0" w:afterAutospacing="0" w:line="360" w:lineRule="auto"/>
        <w:jc w:val="both"/>
        <w:rPr>
          <w:rStyle w:val="c0"/>
          <w:color w:val="0070C0"/>
          <w:sz w:val="28"/>
          <w:szCs w:val="28"/>
        </w:rPr>
      </w:pPr>
      <w:r w:rsidRPr="000652A9">
        <w:rPr>
          <w:rStyle w:val="c0"/>
          <w:color w:val="0070C0"/>
          <w:sz w:val="28"/>
          <w:szCs w:val="28"/>
        </w:rPr>
        <w:tab/>
        <w:t>Таким образом, я сделала вывод, что при использовании развивающих игр можно достигнуть высоких результатов в развитии</w:t>
      </w:r>
      <w:r w:rsidR="00E25245" w:rsidRPr="000652A9">
        <w:rPr>
          <w:rStyle w:val="c0"/>
          <w:color w:val="0070C0"/>
          <w:sz w:val="28"/>
          <w:szCs w:val="28"/>
        </w:rPr>
        <w:t xml:space="preserve"> познавательных процессов, а главное в развитии возможности применять полученные знания, умения и навыки, а также, подготовить дошкольников к школьному обучению.</w:t>
      </w:r>
    </w:p>
    <w:p w:rsidR="00B33712" w:rsidRDefault="00E25245" w:rsidP="00D7405C">
      <w:pPr>
        <w:pStyle w:val="c1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  <w:r w:rsidRPr="000652A9">
        <w:rPr>
          <w:rStyle w:val="c0"/>
          <w:color w:val="0070C0"/>
          <w:sz w:val="28"/>
          <w:szCs w:val="28"/>
        </w:rPr>
        <w:tab/>
      </w:r>
      <w:r w:rsidR="00D7405C" w:rsidRPr="000652A9">
        <w:rPr>
          <w:color w:val="0070C0"/>
          <w:sz w:val="28"/>
          <w:szCs w:val="28"/>
        </w:rPr>
        <w:t>Мои  воспитанники и их родители принимают активное участие в мероприятиях разного уровня:</w:t>
      </w:r>
    </w:p>
    <w:p w:rsidR="00BC1B4A" w:rsidRPr="000652A9" w:rsidRDefault="00BC1B4A" w:rsidP="00D7405C">
      <w:pPr>
        <w:pStyle w:val="c1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28"/>
        <w:gridCol w:w="2410"/>
        <w:gridCol w:w="2087"/>
        <w:gridCol w:w="1994"/>
        <w:gridCol w:w="1977"/>
      </w:tblGrid>
      <w:tr w:rsidR="00D7405C" w:rsidRPr="000652A9" w:rsidTr="00781D54">
        <w:tc>
          <w:tcPr>
            <w:tcW w:w="15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Название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мероприятия</w:t>
            </w:r>
          </w:p>
        </w:tc>
        <w:tc>
          <w:tcPr>
            <w:tcW w:w="20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Уровень</w:t>
            </w:r>
          </w:p>
        </w:tc>
        <w:tc>
          <w:tcPr>
            <w:tcW w:w="19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Ф.И.участника</w:t>
            </w:r>
          </w:p>
        </w:tc>
        <w:tc>
          <w:tcPr>
            <w:tcW w:w="197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Результат</w:t>
            </w:r>
          </w:p>
        </w:tc>
      </w:tr>
      <w:tr w:rsidR="00D7405C" w:rsidRPr="000652A9" w:rsidTr="00781D54">
        <w:tc>
          <w:tcPr>
            <w:tcW w:w="15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2012 год</w:t>
            </w: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217FA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Городской фестиваль самод</w:t>
            </w:r>
            <w:r w:rsidR="00217FA6" w:rsidRPr="000652A9">
              <w:rPr>
                <w:color w:val="0070C0"/>
                <w:sz w:val="28"/>
                <w:szCs w:val="28"/>
              </w:rPr>
              <w:t>еятельно</w:t>
            </w:r>
            <w:r w:rsidRPr="000652A9">
              <w:rPr>
                <w:color w:val="0070C0"/>
                <w:sz w:val="28"/>
                <w:szCs w:val="28"/>
              </w:rPr>
              <w:t>го творчества</w:t>
            </w:r>
            <w:r w:rsidR="00CE577C" w:rsidRPr="000652A9">
              <w:rPr>
                <w:color w:val="0070C0"/>
                <w:sz w:val="28"/>
                <w:szCs w:val="28"/>
              </w:rPr>
              <w:t xml:space="preserve"> "</w:t>
            </w:r>
            <w:r w:rsidR="00217FA6" w:rsidRPr="000652A9">
              <w:rPr>
                <w:color w:val="0070C0"/>
                <w:sz w:val="28"/>
                <w:szCs w:val="28"/>
              </w:rPr>
              <w:t>Юные патриоты</w:t>
            </w:r>
            <w:r w:rsidR="00CE577C" w:rsidRPr="000652A9">
              <w:rPr>
                <w:color w:val="0070C0"/>
                <w:sz w:val="28"/>
                <w:szCs w:val="28"/>
              </w:rPr>
              <w:t>"</w:t>
            </w:r>
          </w:p>
        </w:tc>
        <w:tc>
          <w:tcPr>
            <w:tcW w:w="20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г.Благовещенск</w:t>
            </w:r>
          </w:p>
        </w:tc>
        <w:tc>
          <w:tcPr>
            <w:tcW w:w="19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Зайцева Катя</w:t>
            </w:r>
            <w:r w:rsidR="00217FA6" w:rsidRPr="000652A9">
              <w:rPr>
                <w:color w:val="0070C0"/>
                <w:sz w:val="28"/>
                <w:szCs w:val="28"/>
              </w:rPr>
              <w:t>,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Киселёв Максим</w:t>
            </w:r>
          </w:p>
        </w:tc>
        <w:tc>
          <w:tcPr>
            <w:tcW w:w="197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Сертификат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победителя</w:t>
            </w:r>
          </w:p>
        </w:tc>
      </w:tr>
      <w:tr w:rsidR="00D7405C" w:rsidRPr="000652A9" w:rsidTr="00781D54">
        <w:tc>
          <w:tcPr>
            <w:tcW w:w="15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2012 год</w:t>
            </w: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 xml:space="preserve">Городской 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Конкурс детского рисунка "Амурская осень"</w:t>
            </w:r>
          </w:p>
        </w:tc>
        <w:tc>
          <w:tcPr>
            <w:tcW w:w="20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г.Благовещенск</w:t>
            </w:r>
          </w:p>
        </w:tc>
        <w:tc>
          <w:tcPr>
            <w:tcW w:w="19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Щеглов Паша</w:t>
            </w:r>
          </w:p>
        </w:tc>
        <w:tc>
          <w:tcPr>
            <w:tcW w:w="197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Похвальный лист за I место</w:t>
            </w:r>
          </w:p>
        </w:tc>
      </w:tr>
      <w:tr w:rsidR="00D7405C" w:rsidRPr="000652A9" w:rsidTr="00781D54">
        <w:tc>
          <w:tcPr>
            <w:tcW w:w="15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2013 год</w:t>
            </w: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 xml:space="preserve">Участие в городском фестивале самодеятельного </w:t>
            </w:r>
            <w:r w:rsidRPr="000652A9">
              <w:rPr>
                <w:color w:val="0070C0"/>
                <w:sz w:val="28"/>
                <w:szCs w:val="28"/>
              </w:rPr>
              <w:lastRenderedPageBreak/>
              <w:t>художественного творчества дошкольников "Музыкальный калейдоскоп"</w:t>
            </w:r>
          </w:p>
        </w:tc>
        <w:tc>
          <w:tcPr>
            <w:tcW w:w="20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lastRenderedPageBreak/>
              <w:t>г.Благовещенск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Школа №28</w:t>
            </w:r>
          </w:p>
        </w:tc>
        <w:tc>
          <w:tcPr>
            <w:tcW w:w="19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Щеглов Паша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</w:p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</w:p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Борисовская Соня</w:t>
            </w:r>
          </w:p>
        </w:tc>
        <w:tc>
          <w:tcPr>
            <w:tcW w:w="197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lastRenderedPageBreak/>
              <w:t xml:space="preserve">Похвальная грамота за победу в отборочном </w:t>
            </w:r>
            <w:r w:rsidRPr="000652A9">
              <w:rPr>
                <w:color w:val="0070C0"/>
                <w:sz w:val="28"/>
                <w:szCs w:val="28"/>
              </w:rPr>
              <w:lastRenderedPageBreak/>
              <w:t>туре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Благодарность за участие</w:t>
            </w:r>
          </w:p>
        </w:tc>
      </w:tr>
      <w:tr w:rsidR="00D7405C" w:rsidRPr="000652A9" w:rsidTr="00781D54">
        <w:tc>
          <w:tcPr>
            <w:tcW w:w="15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lastRenderedPageBreak/>
              <w:t>2013 год</w:t>
            </w: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Второй международный детский творческий конкурс "Сказки красивого сердца"</w:t>
            </w:r>
          </w:p>
        </w:tc>
        <w:tc>
          <w:tcPr>
            <w:tcW w:w="20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г.Москва</w:t>
            </w:r>
          </w:p>
        </w:tc>
        <w:tc>
          <w:tcPr>
            <w:tcW w:w="19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Бризе Лера</w:t>
            </w:r>
          </w:p>
        </w:tc>
        <w:tc>
          <w:tcPr>
            <w:tcW w:w="197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Сертификат участника</w:t>
            </w:r>
          </w:p>
        </w:tc>
      </w:tr>
      <w:tr w:rsidR="00D7405C" w:rsidRPr="000652A9" w:rsidTr="00781D54">
        <w:tc>
          <w:tcPr>
            <w:tcW w:w="15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2013 год</w:t>
            </w: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Открытый межрегиональный дистанционный турнир способностей "Росток"</w:t>
            </w:r>
          </w:p>
        </w:tc>
        <w:tc>
          <w:tcPr>
            <w:tcW w:w="20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г.Москва</w:t>
            </w:r>
          </w:p>
        </w:tc>
        <w:tc>
          <w:tcPr>
            <w:tcW w:w="19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Тимченко Вадим</w:t>
            </w:r>
          </w:p>
          <w:p w:rsidR="00476ED8" w:rsidRDefault="00476ED8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Щеглов Паша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476ED8" w:rsidRDefault="00476ED8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Андриевская Регина</w:t>
            </w:r>
          </w:p>
          <w:p w:rsidR="00476ED8" w:rsidRDefault="00476ED8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Юшкова Маша</w:t>
            </w:r>
          </w:p>
          <w:p w:rsidR="00476ED8" w:rsidRDefault="00476ED8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Гладышев Дима</w:t>
            </w:r>
          </w:p>
        </w:tc>
        <w:tc>
          <w:tcPr>
            <w:tcW w:w="197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 xml:space="preserve">Диплом 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I степени</w:t>
            </w:r>
          </w:p>
          <w:p w:rsidR="00476ED8" w:rsidRDefault="00476ED8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Диплом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II степени</w:t>
            </w:r>
          </w:p>
          <w:p w:rsidR="00476ED8" w:rsidRDefault="00476ED8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Сертификат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участника</w:t>
            </w:r>
          </w:p>
          <w:p w:rsidR="00476ED8" w:rsidRDefault="00476ED8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Сертификат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участника</w:t>
            </w:r>
          </w:p>
          <w:p w:rsidR="00476ED8" w:rsidRDefault="00476ED8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Сертификат</w:t>
            </w:r>
          </w:p>
          <w:p w:rsidR="00D7405C" w:rsidRPr="000652A9" w:rsidRDefault="00D7405C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участника</w:t>
            </w:r>
          </w:p>
        </w:tc>
      </w:tr>
      <w:tr w:rsidR="00F61AE2" w:rsidRPr="000652A9" w:rsidTr="00781D54">
        <w:tc>
          <w:tcPr>
            <w:tcW w:w="15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F61AE2" w:rsidRPr="000652A9" w:rsidRDefault="00F61AE2" w:rsidP="00A83DD6">
            <w:pPr>
              <w:pStyle w:val="c1"/>
              <w:spacing w:before="0" w:beforeAutospacing="0" w:after="0" w:afterAutospacing="0"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2013 год</w:t>
            </w: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Конкурс «Кормушек для зимующих птиц»</w:t>
            </w:r>
          </w:p>
        </w:tc>
        <w:tc>
          <w:tcPr>
            <w:tcW w:w="20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2A9" w:rsidRPr="000652A9" w:rsidRDefault="00F61AE2" w:rsidP="00F61AE2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 xml:space="preserve">МДОАУ </w:t>
            </w:r>
          </w:p>
          <w:p w:rsidR="00F61AE2" w:rsidRPr="000652A9" w:rsidRDefault="00F61AE2" w:rsidP="00F61AE2">
            <w:pPr>
              <w:pStyle w:val="c1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ДС № 66, г.Благовещенск</w:t>
            </w:r>
          </w:p>
        </w:tc>
        <w:tc>
          <w:tcPr>
            <w:tcW w:w="19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Семья Юшковых</w:t>
            </w:r>
          </w:p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476ED8" w:rsidRDefault="00476ED8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Семья Борис</w:t>
            </w:r>
            <w:r w:rsidR="000652A9" w:rsidRPr="000652A9">
              <w:rPr>
                <w:color w:val="0070C0"/>
                <w:sz w:val="28"/>
                <w:szCs w:val="28"/>
              </w:rPr>
              <w:t>о</w:t>
            </w:r>
            <w:r w:rsidRPr="000652A9">
              <w:rPr>
                <w:color w:val="0070C0"/>
                <w:sz w:val="28"/>
                <w:szCs w:val="28"/>
              </w:rPr>
              <w:t>вских</w:t>
            </w:r>
          </w:p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476ED8" w:rsidRDefault="00476ED8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Семья Щегловых</w:t>
            </w:r>
          </w:p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770521" w:rsidRDefault="00770521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Семья Сакирко</w:t>
            </w:r>
          </w:p>
        </w:tc>
        <w:tc>
          <w:tcPr>
            <w:tcW w:w="197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Второе место в номинации «Природа и фантазия»</w:t>
            </w:r>
          </w:p>
          <w:p w:rsidR="00476ED8" w:rsidRDefault="00476ED8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Первое место в номинации «Функцио-нальность»</w:t>
            </w:r>
          </w:p>
          <w:p w:rsidR="00476ED8" w:rsidRDefault="00476ED8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Третье место в номинации «Функцио-нальность»</w:t>
            </w:r>
          </w:p>
          <w:p w:rsidR="00770521" w:rsidRDefault="00770521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:rsidR="00F61AE2" w:rsidRPr="000652A9" w:rsidRDefault="00F61AE2" w:rsidP="00A83DD6">
            <w:pPr>
              <w:pStyle w:val="c1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652A9">
              <w:rPr>
                <w:color w:val="0070C0"/>
                <w:sz w:val="28"/>
                <w:szCs w:val="28"/>
              </w:rPr>
              <w:t>Третье место в номинации «Дом-столовая»</w:t>
            </w:r>
          </w:p>
        </w:tc>
      </w:tr>
    </w:tbl>
    <w:p w:rsidR="00496B7C" w:rsidRDefault="00496B7C" w:rsidP="00E408A0">
      <w:pPr>
        <w:pStyle w:val="c1"/>
        <w:spacing w:before="0" w:beforeAutospacing="0" w:after="0" w:afterAutospacing="0" w:line="360" w:lineRule="auto"/>
        <w:jc w:val="both"/>
        <w:rPr>
          <w:rStyle w:val="c0"/>
          <w:color w:val="0070C0"/>
          <w:sz w:val="28"/>
          <w:szCs w:val="28"/>
        </w:rPr>
      </w:pPr>
    </w:p>
    <w:p w:rsidR="0003574A" w:rsidRPr="000652A9" w:rsidRDefault="00E408A0" w:rsidP="00E408A0">
      <w:pPr>
        <w:pStyle w:val="c1"/>
        <w:spacing w:before="0" w:beforeAutospacing="0" w:after="0" w:afterAutospacing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0652A9">
        <w:rPr>
          <w:rStyle w:val="c0"/>
          <w:color w:val="0070C0"/>
          <w:sz w:val="28"/>
          <w:szCs w:val="28"/>
        </w:rPr>
        <w:lastRenderedPageBreak/>
        <w:tab/>
      </w:r>
      <w:r w:rsidR="004316F7" w:rsidRPr="000652A9">
        <w:rPr>
          <w:rStyle w:val="c0"/>
          <w:color w:val="0070C0"/>
          <w:sz w:val="28"/>
          <w:szCs w:val="28"/>
        </w:rPr>
        <w:t>В 2009 году была награждена  Грамотой управления образования за заслуги по развитию дошкольного образования, и большой личный вклад в формирование нравственных основ детей дошкольного возраста; 2013 году награжде</w:t>
      </w:r>
      <w:r w:rsidR="00A83DD6" w:rsidRPr="000652A9">
        <w:rPr>
          <w:rStyle w:val="c0"/>
          <w:color w:val="0070C0"/>
          <w:sz w:val="28"/>
          <w:szCs w:val="28"/>
        </w:rPr>
        <w:t>на Почётной грамотой управления образования за высокие заслуги в развитии дошкольного образования, личный вклад</w:t>
      </w:r>
      <w:r w:rsidRPr="000652A9">
        <w:rPr>
          <w:rStyle w:val="c0"/>
          <w:color w:val="0070C0"/>
          <w:sz w:val="28"/>
          <w:szCs w:val="28"/>
        </w:rPr>
        <w:t xml:space="preserve"> в формирование н</w:t>
      </w:r>
      <w:r w:rsidR="00F61AE2" w:rsidRPr="000652A9">
        <w:rPr>
          <w:rStyle w:val="c0"/>
          <w:color w:val="0070C0"/>
          <w:sz w:val="28"/>
          <w:szCs w:val="28"/>
        </w:rPr>
        <w:t>равственных основ воспитанников.</w:t>
      </w:r>
    </w:p>
    <w:p w:rsidR="00E408A0" w:rsidRPr="000652A9" w:rsidRDefault="00252B5B" w:rsidP="002B6995">
      <w:pPr>
        <w:pStyle w:val="c1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  <w:r w:rsidRPr="000652A9">
        <w:rPr>
          <w:color w:val="0070C0"/>
          <w:sz w:val="28"/>
          <w:szCs w:val="28"/>
        </w:rPr>
        <w:tab/>
      </w:r>
      <w:r w:rsidR="00C05328" w:rsidRPr="000652A9">
        <w:rPr>
          <w:color w:val="0070C0"/>
          <w:sz w:val="28"/>
          <w:szCs w:val="28"/>
        </w:rPr>
        <w:t>Научить ребенка учиться, учиться с интересом и удовольствием, применять полученные знания, умения и навыки, верить в свои с</w:t>
      </w:r>
      <w:r w:rsidR="001B0249" w:rsidRPr="000652A9">
        <w:rPr>
          <w:color w:val="0070C0"/>
          <w:sz w:val="28"/>
          <w:szCs w:val="28"/>
        </w:rPr>
        <w:t>илы - в этом вижу</w:t>
      </w:r>
      <w:r w:rsidR="00C05328" w:rsidRPr="000652A9">
        <w:rPr>
          <w:color w:val="0070C0"/>
          <w:sz w:val="28"/>
          <w:szCs w:val="28"/>
        </w:rPr>
        <w:t xml:space="preserve"> главную задачу</w:t>
      </w:r>
      <w:r w:rsidR="001B0249" w:rsidRPr="000652A9">
        <w:rPr>
          <w:color w:val="0070C0"/>
          <w:sz w:val="28"/>
          <w:szCs w:val="28"/>
        </w:rPr>
        <w:t xml:space="preserve"> своей работы по развитию интеллектуального развития средствами развивающих игр.</w:t>
      </w:r>
    </w:p>
    <w:sectPr w:rsidR="00E408A0" w:rsidRPr="000652A9" w:rsidSect="00704712">
      <w:footerReference w:type="default" r:id="rId7"/>
      <w:pgSz w:w="11906" w:h="16838"/>
      <w:pgMar w:top="993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24" w:rsidRDefault="004A3B24" w:rsidP="007E5F55">
      <w:pPr>
        <w:spacing w:after="0" w:line="240" w:lineRule="auto"/>
      </w:pPr>
      <w:r>
        <w:separator/>
      </w:r>
    </w:p>
  </w:endnote>
  <w:endnote w:type="continuationSeparator" w:id="0">
    <w:p w:rsidR="004A3B24" w:rsidRDefault="004A3B24" w:rsidP="007E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48453"/>
      <w:docPartObj>
        <w:docPartGallery w:val="Page Numbers (Bottom of Page)"/>
        <w:docPartUnique/>
      </w:docPartObj>
    </w:sdtPr>
    <w:sdtContent>
      <w:p w:rsidR="00704712" w:rsidRDefault="00704712">
        <w:pPr>
          <w:pStyle w:val="aa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7C1E39" w:rsidRPr="00D37404" w:rsidRDefault="007C1E39">
    <w:pPr>
      <w:pStyle w:val="aa"/>
      <w:rPr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24" w:rsidRDefault="004A3B24" w:rsidP="007E5F55">
      <w:pPr>
        <w:spacing w:after="0" w:line="240" w:lineRule="auto"/>
      </w:pPr>
      <w:r>
        <w:separator/>
      </w:r>
    </w:p>
  </w:footnote>
  <w:footnote w:type="continuationSeparator" w:id="0">
    <w:p w:rsidR="004A3B24" w:rsidRDefault="004A3B24" w:rsidP="007E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F1"/>
    <w:multiLevelType w:val="hybridMultilevel"/>
    <w:tmpl w:val="27EE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7913"/>
    <w:multiLevelType w:val="hybridMultilevel"/>
    <w:tmpl w:val="4338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05970"/>
    <w:multiLevelType w:val="hybridMultilevel"/>
    <w:tmpl w:val="AB8CB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AA1B3E"/>
    <w:multiLevelType w:val="hybridMultilevel"/>
    <w:tmpl w:val="9A0410D4"/>
    <w:lvl w:ilvl="0" w:tplc="009E2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7253B8"/>
    <w:multiLevelType w:val="hybridMultilevel"/>
    <w:tmpl w:val="9A82E78A"/>
    <w:lvl w:ilvl="0" w:tplc="009E2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A36DB"/>
    <w:multiLevelType w:val="hybridMultilevel"/>
    <w:tmpl w:val="D9A2C70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89760E0A">
      <w:numFmt w:val="bullet"/>
      <w:lvlText w:val="•"/>
      <w:lvlJc w:val="left"/>
      <w:pPr>
        <w:ind w:left="2856" w:hanging="360"/>
      </w:pPr>
      <w:rPr>
        <w:rFonts w:ascii="Calibri" w:eastAsiaTheme="minorEastAsia" w:hAnsi="Calibri" w:cs="Calibri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F9E0BE1"/>
    <w:multiLevelType w:val="hybridMultilevel"/>
    <w:tmpl w:val="0C44EF78"/>
    <w:lvl w:ilvl="0" w:tplc="7BB2F97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3F0B"/>
    <w:rsid w:val="00010BBA"/>
    <w:rsid w:val="000259CA"/>
    <w:rsid w:val="0003574A"/>
    <w:rsid w:val="00057949"/>
    <w:rsid w:val="000652A9"/>
    <w:rsid w:val="000846FC"/>
    <w:rsid w:val="000870CF"/>
    <w:rsid w:val="000A4539"/>
    <w:rsid w:val="000A6B71"/>
    <w:rsid w:val="000B06C5"/>
    <w:rsid w:val="000D349D"/>
    <w:rsid w:val="000E107F"/>
    <w:rsid w:val="000E399F"/>
    <w:rsid w:val="000E3CC3"/>
    <w:rsid w:val="001110E0"/>
    <w:rsid w:val="00113E8B"/>
    <w:rsid w:val="00132D21"/>
    <w:rsid w:val="00147703"/>
    <w:rsid w:val="00165F13"/>
    <w:rsid w:val="00172D67"/>
    <w:rsid w:val="00176834"/>
    <w:rsid w:val="00180350"/>
    <w:rsid w:val="0019774D"/>
    <w:rsid w:val="001A4C5F"/>
    <w:rsid w:val="001B0249"/>
    <w:rsid w:val="001C35A2"/>
    <w:rsid w:val="002111AB"/>
    <w:rsid w:val="00213FFA"/>
    <w:rsid w:val="00217FA6"/>
    <w:rsid w:val="002257EB"/>
    <w:rsid w:val="00233F0B"/>
    <w:rsid w:val="002367E7"/>
    <w:rsid w:val="0024063E"/>
    <w:rsid w:val="00252B5B"/>
    <w:rsid w:val="00297BDE"/>
    <w:rsid w:val="002B6995"/>
    <w:rsid w:val="002C7CF2"/>
    <w:rsid w:val="002D765E"/>
    <w:rsid w:val="003176DF"/>
    <w:rsid w:val="00325214"/>
    <w:rsid w:val="00332D4E"/>
    <w:rsid w:val="003708EF"/>
    <w:rsid w:val="00377D45"/>
    <w:rsid w:val="00391764"/>
    <w:rsid w:val="00397CE7"/>
    <w:rsid w:val="003A5060"/>
    <w:rsid w:val="003B327D"/>
    <w:rsid w:val="003F6F69"/>
    <w:rsid w:val="00400C37"/>
    <w:rsid w:val="00411983"/>
    <w:rsid w:val="00424906"/>
    <w:rsid w:val="004316F7"/>
    <w:rsid w:val="00476ED8"/>
    <w:rsid w:val="00496B7C"/>
    <w:rsid w:val="004A019E"/>
    <w:rsid w:val="004A3B24"/>
    <w:rsid w:val="004C0D0C"/>
    <w:rsid w:val="004C4E7F"/>
    <w:rsid w:val="004D16FA"/>
    <w:rsid w:val="004D6DED"/>
    <w:rsid w:val="004F63F9"/>
    <w:rsid w:val="00514E8F"/>
    <w:rsid w:val="00537AAB"/>
    <w:rsid w:val="00566B39"/>
    <w:rsid w:val="00586E96"/>
    <w:rsid w:val="005A7246"/>
    <w:rsid w:val="005C6FBD"/>
    <w:rsid w:val="005D0C62"/>
    <w:rsid w:val="005D11A9"/>
    <w:rsid w:val="005D7DB1"/>
    <w:rsid w:val="005F679E"/>
    <w:rsid w:val="00603ADF"/>
    <w:rsid w:val="00612AFE"/>
    <w:rsid w:val="006158E5"/>
    <w:rsid w:val="006503D4"/>
    <w:rsid w:val="0068128E"/>
    <w:rsid w:val="0068435A"/>
    <w:rsid w:val="0069529B"/>
    <w:rsid w:val="006A1AAC"/>
    <w:rsid w:val="006A390B"/>
    <w:rsid w:val="006A73AD"/>
    <w:rsid w:val="006D47BD"/>
    <w:rsid w:val="00704712"/>
    <w:rsid w:val="00713A6A"/>
    <w:rsid w:val="007160A4"/>
    <w:rsid w:val="0072720F"/>
    <w:rsid w:val="00770521"/>
    <w:rsid w:val="00771F65"/>
    <w:rsid w:val="007721DE"/>
    <w:rsid w:val="00774916"/>
    <w:rsid w:val="00777965"/>
    <w:rsid w:val="00781D54"/>
    <w:rsid w:val="0078547D"/>
    <w:rsid w:val="00796B2D"/>
    <w:rsid w:val="007C1E39"/>
    <w:rsid w:val="007D65D7"/>
    <w:rsid w:val="007D7CB1"/>
    <w:rsid w:val="007E5F55"/>
    <w:rsid w:val="00810265"/>
    <w:rsid w:val="00823B5F"/>
    <w:rsid w:val="008362E6"/>
    <w:rsid w:val="00836BBC"/>
    <w:rsid w:val="008424CD"/>
    <w:rsid w:val="008436B0"/>
    <w:rsid w:val="00843718"/>
    <w:rsid w:val="008538DE"/>
    <w:rsid w:val="00866300"/>
    <w:rsid w:val="008A4F79"/>
    <w:rsid w:val="008D3E4F"/>
    <w:rsid w:val="008E0A5F"/>
    <w:rsid w:val="008E37C6"/>
    <w:rsid w:val="008F471E"/>
    <w:rsid w:val="00914871"/>
    <w:rsid w:val="00945E15"/>
    <w:rsid w:val="0094687B"/>
    <w:rsid w:val="009502F6"/>
    <w:rsid w:val="00961FB4"/>
    <w:rsid w:val="009622CE"/>
    <w:rsid w:val="0096748B"/>
    <w:rsid w:val="009713B5"/>
    <w:rsid w:val="00991AA5"/>
    <w:rsid w:val="00995B21"/>
    <w:rsid w:val="009A6886"/>
    <w:rsid w:val="009F6E9D"/>
    <w:rsid w:val="00A0014C"/>
    <w:rsid w:val="00A22E25"/>
    <w:rsid w:val="00A32E1E"/>
    <w:rsid w:val="00A47281"/>
    <w:rsid w:val="00A606B7"/>
    <w:rsid w:val="00A663E7"/>
    <w:rsid w:val="00A7333E"/>
    <w:rsid w:val="00A8021E"/>
    <w:rsid w:val="00A822BE"/>
    <w:rsid w:val="00A828AD"/>
    <w:rsid w:val="00A83DD6"/>
    <w:rsid w:val="00AF38E7"/>
    <w:rsid w:val="00B05D4E"/>
    <w:rsid w:val="00B07A87"/>
    <w:rsid w:val="00B20C2B"/>
    <w:rsid w:val="00B225B7"/>
    <w:rsid w:val="00B33712"/>
    <w:rsid w:val="00B5170A"/>
    <w:rsid w:val="00B527EE"/>
    <w:rsid w:val="00B629D7"/>
    <w:rsid w:val="00B84FA9"/>
    <w:rsid w:val="00B87F50"/>
    <w:rsid w:val="00BA06D9"/>
    <w:rsid w:val="00BB26BD"/>
    <w:rsid w:val="00BB3886"/>
    <w:rsid w:val="00BC1B4A"/>
    <w:rsid w:val="00BD2D78"/>
    <w:rsid w:val="00C00FFA"/>
    <w:rsid w:val="00C05328"/>
    <w:rsid w:val="00C476CE"/>
    <w:rsid w:val="00C602CD"/>
    <w:rsid w:val="00C710FB"/>
    <w:rsid w:val="00CD3DB7"/>
    <w:rsid w:val="00CE577C"/>
    <w:rsid w:val="00CE5A3A"/>
    <w:rsid w:val="00CE6370"/>
    <w:rsid w:val="00D12658"/>
    <w:rsid w:val="00D17443"/>
    <w:rsid w:val="00D25E71"/>
    <w:rsid w:val="00D3022D"/>
    <w:rsid w:val="00D33EA4"/>
    <w:rsid w:val="00D3403C"/>
    <w:rsid w:val="00D37404"/>
    <w:rsid w:val="00D7405C"/>
    <w:rsid w:val="00D80423"/>
    <w:rsid w:val="00DA25A4"/>
    <w:rsid w:val="00DB305B"/>
    <w:rsid w:val="00DC1AB0"/>
    <w:rsid w:val="00DF0A7C"/>
    <w:rsid w:val="00E002B3"/>
    <w:rsid w:val="00E07A5E"/>
    <w:rsid w:val="00E105D4"/>
    <w:rsid w:val="00E12E99"/>
    <w:rsid w:val="00E144CE"/>
    <w:rsid w:val="00E25245"/>
    <w:rsid w:val="00E35C2D"/>
    <w:rsid w:val="00E408A0"/>
    <w:rsid w:val="00E40AD9"/>
    <w:rsid w:val="00E4180C"/>
    <w:rsid w:val="00E45E34"/>
    <w:rsid w:val="00E82A0F"/>
    <w:rsid w:val="00E84AA8"/>
    <w:rsid w:val="00E9202F"/>
    <w:rsid w:val="00E94626"/>
    <w:rsid w:val="00ED1A40"/>
    <w:rsid w:val="00EE792D"/>
    <w:rsid w:val="00EF29F3"/>
    <w:rsid w:val="00F206B1"/>
    <w:rsid w:val="00F61AE2"/>
    <w:rsid w:val="00F97F4A"/>
    <w:rsid w:val="00FC3EBD"/>
    <w:rsid w:val="00FE7379"/>
    <w:rsid w:val="00FF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5F"/>
  </w:style>
  <w:style w:type="paragraph" w:styleId="1">
    <w:name w:val="heading 1"/>
    <w:basedOn w:val="a"/>
    <w:next w:val="a"/>
    <w:link w:val="10"/>
    <w:uiPriority w:val="9"/>
    <w:qFormat/>
    <w:rsid w:val="00E07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3F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33F0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9529B"/>
    <w:pPr>
      <w:ind w:left="720"/>
      <w:contextualSpacing/>
    </w:pPr>
  </w:style>
  <w:style w:type="paragraph" w:customStyle="1" w:styleId="c1">
    <w:name w:val="c1"/>
    <w:basedOn w:val="a"/>
    <w:rsid w:val="00B5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170A"/>
  </w:style>
  <w:style w:type="table" w:styleId="a6">
    <w:name w:val="Table Grid"/>
    <w:basedOn w:val="a1"/>
    <w:uiPriority w:val="59"/>
    <w:rsid w:val="00035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4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E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5F55"/>
  </w:style>
  <w:style w:type="paragraph" w:styleId="aa">
    <w:name w:val="footer"/>
    <w:basedOn w:val="a"/>
    <w:link w:val="ab"/>
    <w:uiPriority w:val="99"/>
    <w:unhideWhenUsed/>
    <w:rsid w:val="007E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5F55"/>
  </w:style>
  <w:style w:type="character" w:customStyle="1" w:styleId="10">
    <w:name w:val="Заголовок 1 Знак"/>
    <w:basedOn w:val="a0"/>
    <w:link w:val="1"/>
    <w:uiPriority w:val="9"/>
    <w:rsid w:val="00E07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1">
    <w:name w:val="Light Shading Accent 1"/>
    <w:basedOn w:val="a1"/>
    <w:uiPriority w:val="60"/>
    <w:rsid w:val="00781D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64</cp:revision>
  <cp:lastPrinted>2013-11-13T02:04:00Z</cp:lastPrinted>
  <dcterms:created xsi:type="dcterms:W3CDTF">2012-10-19T01:37:00Z</dcterms:created>
  <dcterms:modified xsi:type="dcterms:W3CDTF">2015-05-11T13:11:00Z</dcterms:modified>
</cp:coreProperties>
</file>