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A9" w:rsidRDefault="00B95EA9" w:rsidP="00B95EA9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Работа воспитателя по развитию мелкой моторики рук в группе для детей с ОНР</w:t>
      </w:r>
    </w:p>
    <w:p w:rsidR="00B95EA9" w:rsidRDefault="00B95EA9" w:rsidP="00B95EA9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>
        <w:rPr>
          <w:sz w:val="30"/>
          <w:szCs w:val="30"/>
        </w:rPr>
        <w:t>Воспитатель логопедической группы выполняет помимо общеобразовательных и ряд коррекционных задач, направленных на устранение недостатков в сенсорной, аффективно-волевой, интеллектуальной сферах, обусловленных особенностями речевого дефекта.</w:t>
      </w:r>
      <w:proofErr w:type="gramEnd"/>
      <w:r>
        <w:rPr>
          <w:sz w:val="30"/>
          <w:szCs w:val="30"/>
        </w:rPr>
        <w:t xml:space="preserve"> При этом воспитатель обращает своё внимание не только коррекцию имеющихся отклонений в умственном и физическом развитии, на обогащение представлений об окружающем, но и на дальнейшее развитие и совершенствование деятельности сохранных анализаторов. Этим создаётся основа для благоприятного развития компенсаторных возможностей ребёнка, что в итоге влияет на эффективное овладение речью. </w:t>
      </w:r>
    </w:p>
    <w:p w:rsidR="00B95EA9" w:rsidRDefault="00B95EA9" w:rsidP="00B95EA9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Работа воспитателя по развитию речи во многих случаях предшествует логопедическим занятиям, обеспечивая необходимую познавательную и мотивационную базу для формирования речевых умений. В других случаях воспитатель сосредоточивает своё внимание на закреплении результатов, достигнутых на логопедических занятиях. </w:t>
      </w:r>
    </w:p>
    <w:p w:rsidR="00B95EA9" w:rsidRDefault="00B95EA9" w:rsidP="00B95EA9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Специфика работы воспитателя  в группе для детей с ОНР включает в себя организацию и проведение занятий по заданию логопеда. Индивидуальные занятия воспитатель проводит во второй половине дня. </w:t>
      </w:r>
    </w:p>
    <w:p w:rsidR="00B95EA9" w:rsidRDefault="00B95EA9" w:rsidP="00B95EA9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На вечернюю логопедическую работу выделяется до 5 – 7 детей. Рекомендуются следующие виды упражнений: закрепление поставленных звуков; повторение стихотворений, рассказов; упражнения на развитие внимания, памяти, логического мышления, фонематического слуха, навыка звукового анализа и синтеза. </w:t>
      </w:r>
    </w:p>
    <w:p w:rsidR="00B95EA9" w:rsidRDefault="00B95EA9" w:rsidP="00B95EA9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В процессе коррекционной работы воспитатель уделяет большое внимание развитию мелкой моторики. Так, во </w:t>
      </w:r>
      <w:proofErr w:type="spellStart"/>
      <w:r>
        <w:rPr>
          <w:sz w:val="30"/>
          <w:szCs w:val="30"/>
        </w:rPr>
        <w:t>внеучебное</w:t>
      </w:r>
      <w:proofErr w:type="spellEnd"/>
      <w:r>
        <w:rPr>
          <w:sz w:val="30"/>
          <w:szCs w:val="30"/>
        </w:rPr>
        <w:t xml:space="preserve"> время воспитатель может предложить детям складывать мозаику, фигуры из спичек, тренироваться в застёгивании и расстёгивании одежды, развязывании и завязывании шнурков, собирать рассыпанные пуговицы или маленькие шарики, карандаши разного размера. </w:t>
      </w:r>
    </w:p>
    <w:p w:rsidR="00B95EA9" w:rsidRDefault="00B95EA9" w:rsidP="00B95EA9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3"/>
          <w:sz w:val="30"/>
          <w:szCs w:val="30"/>
        </w:rPr>
        <w:t xml:space="preserve">   Коррекция особенностей моторного развития детей осу</w:t>
      </w:r>
      <w:r>
        <w:rPr>
          <w:color w:val="000000"/>
          <w:spacing w:val="4"/>
          <w:sz w:val="30"/>
          <w:szCs w:val="30"/>
        </w:rPr>
        <w:t>ществляется за счет специальных упражнений и общепри</w:t>
      </w:r>
      <w:r>
        <w:rPr>
          <w:color w:val="000000"/>
          <w:spacing w:val="5"/>
          <w:sz w:val="30"/>
          <w:szCs w:val="30"/>
        </w:rPr>
        <w:t xml:space="preserve">нятых способов физического воспитания. Она направлена </w:t>
      </w:r>
      <w:r>
        <w:rPr>
          <w:color w:val="000000"/>
          <w:spacing w:val="3"/>
          <w:sz w:val="30"/>
          <w:szCs w:val="30"/>
        </w:rPr>
        <w:t>на нормализацию мышечного тонуса, исправление непра</w:t>
      </w:r>
      <w:r>
        <w:rPr>
          <w:color w:val="000000"/>
          <w:spacing w:val="3"/>
          <w:sz w:val="30"/>
          <w:szCs w:val="30"/>
        </w:rPr>
        <w:softHyphen/>
      </w:r>
      <w:r>
        <w:rPr>
          <w:color w:val="000000"/>
          <w:spacing w:val="2"/>
          <w:sz w:val="30"/>
          <w:szCs w:val="30"/>
        </w:rPr>
        <w:t>вильных поз, развитие статической выносливости, равнове</w:t>
      </w:r>
      <w:r>
        <w:rPr>
          <w:color w:val="000000"/>
          <w:spacing w:val="2"/>
          <w:sz w:val="30"/>
          <w:szCs w:val="30"/>
        </w:rPr>
        <w:softHyphen/>
      </w:r>
      <w:r>
        <w:rPr>
          <w:color w:val="000000"/>
          <w:spacing w:val="3"/>
          <w:sz w:val="30"/>
          <w:szCs w:val="30"/>
        </w:rPr>
        <w:t>сия, упорядочение темпа движений, синхронного взаимо</w:t>
      </w:r>
      <w:r>
        <w:rPr>
          <w:color w:val="000000"/>
          <w:spacing w:val="3"/>
          <w:sz w:val="30"/>
          <w:szCs w:val="30"/>
        </w:rPr>
        <w:softHyphen/>
        <w:t>действия между движениями и речью, запоминание серии двигательных актов, воспитание быстроты реакции на сло</w:t>
      </w:r>
      <w:r>
        <w:rPr>
          <w:color w:val="000000"/>
          <w:spacing w:val="3"/>
          <w:sz w:val="30"/>
          <w:szCs w:val="30"/>
        </w:rPr>
        <w:softHyphen/>
      </w:r>
      <w:r>
        <w:rPr>
          <w:color w:val="000000"/>
          <w:spacing w:val="2"/>
          <w:sz w:val="30"/>
          <w:szCs w:val="30"/>
        </w:rPr>
        <w:t>весные инструкции, развитие тонкой двигательной коорди</w:t>
      </w:r>
      <w:r>
        <w:rPr>
          <w:color w:val="000000"/>
          <w:spacing w:val="3"/>
          <w:sz w:val="30"/>
          <w:szCs w:val="30"/>
        </w:rPr>
        <w:t>нации, необходимой для полноценного становления навы</w:t>
      </w:r>
      <w:r>
        <w:rPr>
          <w:color w:val="000000"/>
          <w:spacing w:val="3"/>
          <w:sz w:val="30"/>
          <w:szCs w:val="30"/>
        </w:rPr>
        <w:softHyphen/>
      </w:r>
      <w:r>
        <w:rPr>
          <w:color w:val="000000"/>
          <w:spacing w:val="-3"/>
          <w:sz w:val="30"/>
          <w:szCs w:val="30"/>
        </w:rPr>
        <w:t>ков письма.</w:t>
      </w:r>
    </w:p>
    <w:p w:rsidR="00B95EA9" w:rsidRDefault="00B95EA9" w:rsidP="00B95EA9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3"/>
          <w:sz w:val="30"/>
          <w:szCs w:val="30"/>
        </w:rPr>
        <w:t xml:space="preserve">   Особое внимание уделяется развитию тонкой моторики </w:t>
      </w:r>
      <w:r>
        <w:rPr>
          <w:color w:val="000000"/>
          <w:spacing w:val="5"/>
          <w:sz w:val="30"/>
          <w:szCs w:val="30"/>
        </w:rPr>
        <w:t>пальцев рук. Этому служат следующие упражнения: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7"/>
          <w:sz w:val="30"/>
          <w:szCs w:val="30"/>
        </w:rPr>
        <w:t>сжимать резиновую грушу или теннисный мячик;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7"/>
          <w:sz w:val="30"/>
          <w:szCs w:val="30"/>
        </w:rPr>
        <w:t>разгибать и загибать поочередно пальцы из кулака в</w:t>
      </w:r>
      <w:r>
        <w:rPr>
          <w:color w:val="000000"/>
          <w:spacing w:val="7"/>
          <w:sz w:val="30"/>
          <w:szCs w:val="30"/>
        </w:rPr>
        <w:br/>
      </w:r>
      <w:r>
        <w:rPr>
          <w:color w:val="000000"/>
          <w:spacing w:val="3"/>
          <w:sz w:val="30"/>
          <w:szCs w:val="30"/>
        </w:rPr>
        <w:t>кулак;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>отхлопывать ритм ладонями по столу, затем чередуя</w:t>
      </w:r>
      <w:r>
        <w:rPr>
          <w:color w:val="000000"/>
          <w:spacing w:val="6"/>
          <w:sz w:val="30"/>
          <w:szCs w:val="30"/>
        </w:rPr>
        <w:br/>
      </w:r>
      <w:r>
        <w:rPr>
          <w:color w:val="000000"/>
          <w:sz w:val="30"/>
          <w:szCs w:val="30"/>
        </w:rPr>
        <w:t>положение: ладонь — ребро (одной и двумя руками);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7"/>
          <w:sz w:val="30"/>
          <w:szCs w:val="30"/>
        </w:rPr>
        <w:t>поочередно каждым пальцем отстукивать ритм в за</w:t>
      </w:r>
      <w:r>
        <w:rPr>
          <w:color w:val="000000"/>
          <w:spacing w:val="7"/>
          <w:sz w:val="30"/>
          <w:szCs w:val="30"/>
        </w:rPr>
        <w:softHyphen/>
      </w:r>
      <w:r>
        <w:rPr>
          <w:color w:val="000000"/>
          <w:spacing w:val="3"/>
          <w:sz w:val="30"/>
          <w:szCs w:val="30"/>
        </w:rPr>
        <w:t>данном темпе по поверхности стола;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>перебирать разными пальцами натянутую резинку</w:t>
      </w:r>
      <w:r>
        <w:rPr>
          <w:color w:val="000000"/>
          <w:spacing w:val="12"/>
          <w:sz w:val="30"/>
          <w:szCs w:val="30"/>
        </w:rPr>
        <w:br/>
      </w:r>
      <w:r>
        <w:rPr>
          <w:color w:val="000000"/>
          <w:spacing w:val="4"/>
          <w:sz w:val="30"/>
          <w:szCs w:val="30"/>
        </w:rPr>
        <w:t>или шнурок;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5"/>
          <w:sz w:val="30"/>
          <w:szCs w:val="30"/>
        </w:rPr>
        <w:t>отстреливать каждым пальцем поочередно пинг-пон</w:t>
      </w:r>
      <w:r>
        <w:rPr>
          <w:color w:val="000000"/>
          <w:spacing w:val="3"/>
          <w:sz w:val="30"/>
          <w:szCs w:val="30"/>
        </w:rPr>
        <w:t>говый шарик;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5"/>
          <w:sz w:val="30"/>
          <w:szCs w:val="30"/>
        </w:rPr>
        <w:t>тренировать захват мячей различного диаметра;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вырабатывать переключение движений правой — левой</w:t>
      </w:r>
      <w:r>
        <w:rPr>
          <w:color w:val="000000"/>
          <w:sz w:val="30"/>
          <w:szCs w:val="30"/>
        </w:rPr>
        <w:br/>
        <w:t>руки (ладонь — кулак, ладонь — ребро ладони и т. п.);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воспроизводить различные позы руки (кулак — ла</w:t>
      </w:r>
      <w:r>
        <w:rPr>
          <w:color w:val="000000"/>
          <w:sz w:val="30"/>
          <w:szCs w:val="30"/>
        </w:rPr>
        <w:softHyphen/>
        <w:t>донь — ребро), пальцев (колечко — цепь — щепоть);</w:t>
      </w:r>
      <w:proofErr w:type="gramEnd"/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>захватывать мелкие предметы небольшого диаметра</w:t>
      </w:r>
      <w:r>
        <w:rPr>
          <w:color w:val="000000"/>
          <w:spacing w:val="6"/>
          <w:sz w:val="30"/>
          <w:szCs w:val="30"/>
        </w:rPr>
        <w:br/>
      </w:r>
      <w:r>
        <w:rPr>
          <w:color w:val="000000"/>
          <w:spacing w:val="4"/>
          <w:sz w:val="30"/>
          <w:szCs w:val="30"/>
        </w:rPr>
        <w:t>различными пальцами;</w:t>
      </w:r>
    </w:p>
    <w:p w:rsidR="00B95EA9" w:rsidRDefault="00B95EA9" w:rsidP="00B95EA9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 xml:space="preserve">перекатывать ребристый карандаш </w:t>
      </w:r>
      <w:proofErr w:type="gramStart"/>
      <w:r>
        <w:rPr>
          <w:color w:val="000000"/>
          <w:spacing w:val="6"/>
          <w:sz w:val="30"/>
          <w:szCs w:val="30"/>
        </w:rPr>
        <w:t>большим</w:t>
      </w:r>
      <w:proofErr w:type="gramEnd"/>
      <w:r>
        <w:rPr>
          <w:color w:val="000000"/>
          <w:spacing w:val="6"/>
          <w:sz w:val="30"/>
          <w:szCs w:val="30"/>
        </w:rPr>
        <w:t xml:space="preserve"> и попе</w:t>
      </w:r>
      <w:r>
        <w:rPr>
          <w:color w:val="000000"/>
          <w:spacing w:val="6"/>
          <w:sz w:val="30"/>
          <w:szCs w:val="30"/>
        </w:rPr>
        <w:softHyphen/>
      </w:r>
      <w:r>
        <w:rPr>
          <w:color w:val="000000"/>
          <w:spacing w:val="3"/>
          <w:sz w:val="30"/>
          <w:szCs w:val="30"/>
        </w:rPr>
        <w:t>ременно остальными пальцами;</w:t>
      </w:r>
    </w:p>
    <w:p w:rsidR="00B95EA9" w:rsidRDefault="00B95EA9" w:rsidP="00B95EA9">
      <w:pPr>
        <w:widowControl w:val="0"/>
        <w:numPr>
          <w:ilvl w:val="0"/>
          <w:numId w:val="2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выполнять несложные геометрические узоры из мелких</w:t>
      </w:r>
      <w:r>
        <w:rPr>
          <w:color w:val="000000"/>
          <w:spacing w:val="-2"/>
          <w:sz w:val="30"/>
          <w:szCs w:val="30"/>
        </w:rPr>
        <w:br/>
      </w:r>
      <w:r>
        <w:rPr>
          <w:color w:val="000000"/>
          <w:sz w:val="30"/>
          <w:szCs w:val="30"/>
        </w:rPr>
        <w:t>деталей (спичек, палочек, мозаики) на основе образца;</w:t>
      </w:r>
    </w:p>
    <w:p w:rsidR="00B95EA9" w:rsidRDefault="00B95EA9" w:rsidP="00B95EA9">
      <w:pPr>
        <w:widowControl w:val="0"/>
        <w:numPr>
          <w:ilvl w:val="0"/>
          <w:numId w:val="2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5"/>
          <w:sz w:val="30"/>
          <w:szCs w:val="30"/>
        </w:rPr>
        <w:t>обучать детей рациональным приемам захвата круп</w:t>
      </w:r>
      <w:r>
        <w:rPr>
          <w:color w:val="000000"/>
          <w:spacing w:val="5"/>
          <w:sz w:val="30"/>
          <w:szCs w:val="30"/>
        </w:rPr>
        <w:softHyphen/>
      </w:r>
      <w:r>
        <w:rPr>
          <w:color w:val="000000"/>
          <w:spacing w:val="3"/>
          <w:sz w:val="30"/>
          <w:szCs w:val="30"/>
        </w:rPr>
        <w:t>ных и мелких предметов.</w:t>
      </w:r>
    </w:p>
    <w:p w:rsidR="00B95EA9" w:rsidRDefault="00B95EA9" w:rsidP="00B95EA9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4"/>
          <w:sz w:val="30"/>
          <w:szCs w:val="30"/>
        </w:rPr>
        <w:t xml:space="preserve">   Указанные   упражнения   рекомендуется   начинать   в </w:t>
      </w:r>
      <w:r>
        <w:rPr>
          <w:color w:val="000000"/>
          <w:spacing w:val="6"/>
          <w:sz w:val="30"/>
          <w:szCs w:val="30"/>
        </w:rPr>
        <w:t xml:space="preserve">медленном темпе, постепенно </w:t>
      </w:r>
      <w:proofErr w:type="gramStart"/>
      <w:r>
        <w:rPr>
          <w:color w:val="000000"/>
          <w:spacing w:val="6"/>
          <w:sz w:val="30"/>
          <w:szCs w:val="30"/>
        </w:rPr>
        <w:t>его</w:t>
      </w:r>
      <w:proofErr w:type="gramEnd"/>
      <w:r>
        <w:rPr>
          <w:color w:val="000000"/>
          <w:spacing w:val="6"/>
          <w:sz w:val="30"/>
          <w:szCs w:val="30"/>
        </w:rPr>
        <w:t xml:space="preserve"> ускоряя и увеличивая </w:t>
      </w:r>
      <w:r>
        <w:rPr>
          <w:color w:val="000000"/>
          <w:spacing w:val="3"/>
          <w:sz w:val="30"/>
          <w:szCs w:val="30"/>
        </w:rPr>
        <w:t xml:space="preserve">количество повторений. При этом необходимо следить за </w:t>
      </w:r>
      <w:r>
        <w:rPr>
          <w:color w:val="000000"/>
          <w:spacing w:val="5"/>
          <w:sz w:val="30"/>
          <w:szCs w:val="30"/>
        </w:rPr>
        <w:t xml:space="preserve">четкостью и ритмичностью выполнения, не допускать </w:t>
      </w:r>
      <w:proofErr w:type="spellStart"/>
      <w:r>
        <w:rPr>
          <w:color w:val="000000"/>
          <w:spacing w:val="5"/>
          <w:sz w:val="30"/>
          <w:szCs w:val="30"/>
        </w:rPr>
        <w:t>содружественных</w:t>
      </w:r>
      <w:proofErr w:type="spellEnd"/>
      <w:r>
        <w:rPr>
          <w:color w:val="000000"/>
          <w:spacing w:val="5"/>
          <w:sz w:val="30"/>
          <w:szCs w:val="30"/>
        </w:rPr>
        <w:t xml:space="preserve"> движений и нарушения пространствен</w:t>
      </w:r>
      <w:r>
        <w:rPr>
          <w:color w:val="000000"/>
          <w:spacing w:val="5"/>
          <w:sz w:val="30"/>
          <w:szCs w:val="30"/>
        </w:rPr>
        <w:softHyphen/>
        <w:t>ной ориентации.</w:t>
      </w:r>
    </w:p>
    <w:p w:rsidR="00B95EA9" w:rsidRDefault="00B95EA9" w:rsidP="00B95EA9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Обязательным </w:t>
      </w:r>
      <w:r>
        <w:rPr>
          <w:color w:val="000000"/>
          <w:spacing w:val="4"/>
          <w:sz w:val="30"/>
          <w:szCs w:val="30"/>
        </w:rPr>
        <w:t>элементом готовности к обучению письму является</w:t>
      </w:r>
      <w:r>
        <w:rPr>
          <w:color w:val="000000"/>
          <w:sz w:val="30"/>
          <w:szCs w:val="30"/>
        </w:rPr>
        <w:t xml:space="preserve"> овладение   графическими   навыками</w:t>
      </w:r>
      <w:r>
        <w:rPr>
          <w:color w:val="000000"/>
          <w:spacing w:val="4"/>
          <w:sz w:val="30"/>
          <w:szCs w:val="30"/>
        </w:rPr>
        <w:t>.</w:t>
      </w:r>
    </w:p>
    <w:p w:rsidR="00B95EA9" w:rsidRDefault="00B95EA9" w:rsidP="00B95EA9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 xml:space="preserve">   </w:t>
      </w:r>
      <w:r>
        <w:rPr>
          <w:color w:val="000000"/>
          <w:spacing w:val="4"/>
          <w:sz w:val="30"/>
          <w:szCs w:val="30"/>
        </w:rPr>
        <w:t xml:space="preserve">Развитие графических умений происходит постепенно, </w:t>
      </w:r>
      <w:r>
        <w:rPr>
          <w:color w:val="000000"/>
          <w:spacing w:val="3"/>
          <w:sz w:val="30"/>
          <w:szCs w:val="30"/>
        </w:rPr>
        <w:t xml:space="preserve">по мере совершенствования у детей с нарушениями речи </w:t>
      </w:r>
      <w:r>
        <w:rPr>
          <w:color w:val="000000"/>
          <w:spacing w:val="2"/>
          <w:sz w:val="30"/>
          <w:szCs w:val="30"/>
        </w:rPr>
        <w:t>зрительного, зрительно-пространственного восприятия, мо</w:t>
      </w:r>
      <w:r>
        <w:rPr>
          <w:color w:val="000000"/>
          <w:spacing w:val="6"/>
          <w:sz w:val="30"/>
          <w:szCs w:val="30"/>
        </w:rPr>
        <w:t>торных и зрительно-моторных функций.</w:t>
      </w:r>
    </w:p>
    <w:p w:rsidR="00B95EA9" w:rsidRDefault="00B95EA9" w:rsidP="00B95EA9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pacing w:val="7"/>
          <w:sz w:val="30"/>
          <w:szCs w:val="30"/>
        </w:rPr>
        <w:t xml:space="preserve">   При выполнении графических заданий от </w:t>
      </w:r>
      <w:proofErr w:type="spellStart"/>
      <w:r>
        <w:rPr>
          <w:color w:val="000000"/>
          <w:spacing w:val="7"/>
          <w:sz w:val="30"/>
          <w:szCs w:val="30"/>
        </w:rPr>
        <w:t>леворуких</w:t>
      </w:r>
      <w:proofErr w:type="spellEnd"/>
      <w:r>
        <w:rPr>
          <w:color w:val="000000"/>
          <w:spacing w:val="7"/>
          <w:sz w:val="30"/>
          <w:szCs w:val="30"/>
        </w:rPr>
        <w:t xml:space="preserve"> </w:t>
      </w:r>
      <w:r>
        <w:rPr>
          <w:color w:val="000000"/>
          <w:spacing w:val="3"/>
          <w:sz w:val="30"/>
          <w:szCs w:val="30"/>
        </w:rPr>
        <w:t>детей не следует требовать быстрых движений из-за откло</w:t>
      </w:r>
      <w:r>
        <w:rPr>
          <w:color w:val="000000"/>
          <w:spacing w:val="4"/>
          <w:sz w:val="30"/>
          <w:szCs w:val="30"/>
        </w:rPr>
        <w:t>нений в развитии зрительно-моторной координации. Вос</w:t>
      </w:r>
      <w:r>
        <w:rPr>
          <w:color w:val="000000"/>
          <w:spacing w:val="1"/>
          <w:sz w:val="30"/>
          <w:szCs w:val="30"/>
        </w:rPr>
        <w:t xml:space="preserve">питатель должен убедиться, что ребенок хорошо понял </w:t>
      </w:r>
      <w:r>
        <w:rPr>
          <w:color w:val="000000"/>
          <w:spacing w:val="2"/>
          <w:sz w:val="30"/>
          <w:szCs w:val="30"/>
        </w:rPr>
        <w:t xml:space="preserve">инструкцию, осознает цель задания. Следует позитивно оценивать правильность выполнения графического задания </w:t>
      </w:r>
      <w:r>
        <w:rPr>
          <w:color w:val="000000"/>
          <w:spacing w:val="3"/>
          <w:sz w:val="30"/>
          <w:szCs w:val="30"/>
        </w:rPr>
        <w:lastRenderedPageBreak/>
        <w:t>и не подчеркивать проявления моторной неловкости, нару</w:t>
      </w:r>
      <w:r>
        <w:rPr>
          <w:color w:val="000000"/>
          <w:spacing w:val="6"/>
          <w:sz w:val="30"/>
          <w:szCs w:val="30"/>
        </w:rPr>
        <w:t>шений кинестетического и зрительного контроля.</w:t>
      </w:r>
    </w:p>
    <w:p w:rsidR="005F63F2" w:rsidRDefault="005F63F2"/>
    <w:sectPr w:rsidR="005F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705748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D7"/>
    <w:rsid w:val="000120D3"/>
    <w:rsid w:val="00023151"/>
    <w:rsid w:val="00066088"/>
    <w:rsid w:val="000A5BBA"/>
    <w:rsid w:val="00123FA6"/>
    <w:rsid w:val="00135C4E"/>
    <w:rsid w:val="00171B1A"/>
    <w:rsid w:val="002140D9"/>
    <w:rsid w:val="00232A42"/>
    <w:rsid w:val="002503B0"/>
    <w:rsid w:val="00256B71"/>
    <w:rsid w:val="002A7FD9"/>
    <w:rsid w:val="002B317E"/>
    <w:rsid w:val="002C7C0F"/>
    <w:rsid w:val="003011FD"/>
    <w:rsid w:val="003E3031"/>
    <w:rsid w:val="003E60DD"/>
    <w:rsid w:val="005044DB"/>
    <w:rsid w:val="0050677D"/>
    <w:rsid w:val="00514705"/>
    <w:rsid w:val="00550A44"/>
    <w:rsid w:val="005F63F2"/>
    <w:rsid w:val="006532D7"/>
    <w:rsid w:val="00696396"/>
    <w:rsid w:val="00697168"/>
    <w:rsid w:val="00703DB3"/>
    <w:rsid w:val="00733006"/>
    <w:rsid w:val="00785EAF"/>
    <w:rsid w:val="007B2FDA"/>
    <w:rsid w:val="007D3A0C"/>
    <w:rsid w:val="008A26D7"/>
    <w:rsid w:val="008A473F"/>
    <w:rsid w:val="008C4053"/>
    <w:rsid w:val="008D0D01"/>
    <w:rsid w:val="0090756E"/>
    <w:rsid w:val="009516B4"/>
    <w:rsid w:val="009E79F0"/>
    <w:rsid w:val="009F49DE"/>
    <w:rsid w:val="009F7E21"/>
    <w:rsid w:val="00A3036F"/>
    <w:rsid w:val="00AF3A26"/>
    <w:rsid w:val="00B31D31"/>
    <w:rsid w:val="00B44ECC"/>
    <w:rsid w:val="00B85DA0"/>
    <w:rsid w:val="00B95EA9"/>
    <w:rsid w:val="00BA4427"/>
    <w:rsid w:val="00C616F4"/>
    <w:rsid w:val="00C77E6B"/>
    <w:rsid w:val="00C80F9B"/>
    <w:rsid w:val="00D87622"/>
    <w:rsid w:val="00D938DF"/>
    <w:rsid w:val="00DC1DC3"/>
    <w:rsid w:val="00DD2089"/>
    <w:rsid w:val="00DE2A44"/>
    <w:rsid w:val="00DF5DF7"/>
    <w:rsid w:val="00EF062A"/>
    <w:rsid w:val="00F212C1"/>
    <w:rsid w:val="00F2368C"/>
    <w:rsid w:val="00F51797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2015-05-11T11:48:00Z</dcterms:created>
  <dcterms:modified xsi:type="dcterms:W3CDTF">2015-05-11T11:49:00Z</dcterms:modified>
</cp:coreProperties>
</file>