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4E" w:rsidRPr="0025154E" w:rsidRDefault="0025154E" w:rsidP="0025154E">
      <w:pPr>
        <w:spacing w:after="0" w:line="356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</w:pPr>
      <w:r w:rsidRPr="0025154E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  <w:t>Консультация для родителей «Рассмотрим картинку вместе»</w:t>
      </w:r>
    </w:p>
    <w:p w:rsidR="0025154E" w:rsidRPr="00F10A6B" w:rsidRDefault="0025154E" w:rsidP="002515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0A6B">
        <w:rPr>
          <w:rFonts w:ascii="Arial" w:hAnsi="Arial" w:cs="Arial"/>
          <w:b/>
          <w:sz w:val="32"/>
          <w:szCs w:val="32"/>
        </w:rPr>
        <w:t>Воспитатель: Койносова Елена Станиславовна.</w:t>
      </w:r>
    </w:p>
    <w:p w:rsidR="0025154E" w:rsidRPr="00F10A6B" w:rsidRDefault="0025154E" w:rsidP="002515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0A6B">
        <w:rPr>
          <w:rFonts w:ascii="Arial" w:hAnsi="Arial" w:cs="Arial"/>
          <w:b/>
          <w:sz w:val="32"/>
          <w:szCs w:val="32"/>
        </w:rPr>
        <w:t>Город Кропоткин  МАДОУ ЦРР детский сад №14</w:t>
      </w:r>
    </w:p>
    <w:p w:rsidR="0025154E" w:rsidRDefault="0025154E" w:rsidP="0025154E">
      <w:pPr>
        <w:spacing w:after="0" w:line="356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</w:rPr>
      </w:pPr>
    </w:p>
    <w:p w:rsidR="0025154E" w:rsidRPr="0025154E" w:rsidRDefault="0025154E" w:rsidP="0025154E">
      <w:pPr>
        <w:spacing w:after="0" w:line="356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</w:rPr>
      </w:pP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25154E">
        <w:rPr>
          <w:rFonts w:ascii="Arial" w:eastAsia="Times New Roman" w:hAnsi="Arial" w:cs="Arial"/>
          <w:color w:val="333333"/>
          <w:sz w:val="28"/>
          <w:szCs w:val="28"/>
        </w:rPr>
        <w:t>Прекрасным материалом для развития речи служат картинки. Маленький ребёнок не сразу отличает реальный предмет от его красочного изображения на картинке. Он относится к рисунку, как к игрушке, к вещи: пытается взять нарисованный мячик, укусить яблоко.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25154E">
        <w:rPr>
          <w:rFonts w:ascii="Arial" w:eastAsia="Times New Roman" w:hAnsi="Arial" w:cs="Arial"/>
          <w:color w:val="333333"/>
          <w:sz w:val="28"/>
          <w:szCs w:val="28"/>
        </w:rPr>
        <w:t>Настоящие предметы и игрушки воспринимаются детьми не только зрительно, но и на ощупь. Они могут их подержать, произвести с ними различные действия.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>Картинка сама по себе меньше привлекает внимание малыша, и взрослому следует сначала самому привлечь его внимание к нарисованному изображению.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>Посадите ребенка перед собой на стул и покажите ему картинку. Держите её не перед собой, а в левой руке, отведя её чуть-чуть назад. Тогда не придётся заглядывать на картинку сверху вниз и легче охватить взглядом и её, и ребёнка.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>Ещё лучше сделать для картинки подставку. Для этого большой кусок плотного картона согните пополам и поставьте на стол, как крышку. Чтобы обе половинки не расползлись, соедините их тесьмой не длиннее 6-8 см, тогда подставка и картинка не стоят слишком наклонно.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>Беседы по картинкам можно проводить за столом. Рассматривая их, спрашивайте ребенка о том, что на них изображено.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>Учитывая особенности детей 3 года жизни, для активизации их умственной деятельности, внимания и ответной реакции используйте серии картинок - лото по темам: «Одежда», «Мебель», «Посуда», «Игрушки», «Транспорт», «Птицы», «Животные», «Овощи», «Фрукты».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25154E">
        <w:rPr>
          <w:rFonts w:ascii="Arial" w:eastAsia="Times New Roman" w:hAnsi="Arial" w:cs="Arial"/>
          <w:color w:val="333333"/>
          <w:sz w:val="28"/>
          <w:szCs w:val="28"/>
        </w:rPr>
        <w:t>Группируя предметы по общему признаку, формируйте понимание собирательных существительных.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>Рассматривайте серии картинок «Животные и их детёныши», закрепляйте знания о домашних и диких животных.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25154E">
        <w:rPr>
          <w:rFonts w:ascii="Arial" w:eastAsia="Times New Roman" w:hAnsi="Arial" w:cs="Arial"/>
          <w:color w:val="333333"/>
          <w:sz w:val="28"/>
          <w:szCs w:val="28"/>
        </w:rPr>
        <w:t xml:space="preserve">Особое внимание уделите картинкам, изображающим времена года. Гуляя с ребенком, также обращайте его внимание на сезонные изменения в природе. Комментируйте: «Трава пожелтела. Птицы улетают в тёплые края, потому что им холодно. Но они вернутся весной. Мы будем их встречать». Необходимым условием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lastRenderedPageBreak/>
        <w:t>умственного развития ребенка является тесная взаимосвязь процессов развития речи и познания окружающего мира.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r w:rsidRPr="0025154E">
        <w:rPr>
          <w:rFonts w:ascii="Arial" w:eastAsia="Times New Roman" w:hAnsi="Arial" w:cs="Arial"/>
          <w:color w:val="333333"/>
          <w:sz w:val="28"/>
          <w:szCs w:val="28"/>
        </w:rPr>
        <w:t xml:space="preserve">Рассматривайте сюжетные картинки «Кто что делает?». Знакомьте малышей с профессиями, с процессом труда и его результатом, с социальной направленностью профессий: врач вылечил больного; повар сварил обед и т.п. При рассматривании картинок у детей развивается потребность выражать свои впечатления словом; внимательно слушать взрослого; рассказывать </w:t>
      </w:r>
      <w:proofErr w:type="gramStart"/>
      <w:r w:rsidRPr="0025154E">
        <w:rPr>
          <w:rFonts w:ascii="Arial" w:eastAsia="Times New Roman" w:hAnsi="Arial" w:cs="Arial"/>
          <w:color w:val="333333"/>
          <w:sz w:val="28"/>
          <w:szCs w:val="28"/>
        </w:rPr>
        <w:t>об</w:t>
      </w:r>
      <w:proofErr w:type="gramEnd"/>
      <w:r w:rsidRPr="0025154E">
        <w:rPr>
          <w:rFonts w:ascii="Arial" w:eastAsia="Times New Roman" w:hAnsi="Arial" w:cs="Arial"/>
          <w:color w:val="333333"/>
          <w:sz w:val="28"/>
          <w:szCs w:val="28"/>
        </w:rPr>
        <w:t xml:space="preserve"> изображенном.</w:t>
      </w:r>
    </w:p>
    <w:p w:rsidR="0025154E" w:rsidRPr="0025154E" w:rsidRDefault="0025154E" w:rsidP="0025154E">
      <w:pPr>
        <w:spacing w:after="0" w:line="356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25154E">
        <w:rPr>
          <w:rFonts w:ascii="Arial" w:eastAsia="Times New Roman" w:hAnsi="Arial" w:cs="Arial"/>
          <w:color w:val="333333"/>
          <w:sz w:val="28"/>
          <w:szCs w:val="28"/>
        </w:rPr>
        <w:t>Посредством картинки обогащается словарь ребенка, активизируется память, воображение и мышление детей.</w:t>
      </w:r>
    </w:p>
    <w:p w:rsidR="007D01C0" w:rsidRDefault="007D01C0"/>
    <w:sectPr w:rsidR="007D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154E"/>
    <w:rsid w:val="0025154E"/>
    <w:rsid w:val="007D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5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2014-04-02T15:00:00Z</dcterms:created>
  <dcterms:modified xsi:type="dcterms:W3CDTF">2014-04-02T15:01:00Z</dcterms:modified>
</cp:coreProperties>
</file>