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49" w:rsidRDefault="00820471" w:rsidP="00F27E4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>
        <w:rPr>
          <w:rStyle w:val="c3"/>
          <w:b/>
          <w:bCs/>
          <w:color w:val="000000"/>
        </w:rPr>
        <w:t>Нравственно-патриотическое воспитание детей дошкольного возраста</w:t>
      </w:r>
      <w:r w:rsidR="00F27E49">
        <w:rPr>
          <w:rStyle w:val="c3"/>
          <w:b/>
          <w:bCs/>
          <w:color w:val="000000"/>
        </w:rPr>
        <w:t>.</w:t>
      </w:r>
      <w:r w:rsidR="00F27E49" w:rsidRPr="00F27E49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                                                                                      </w:t>
      </w: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Никто не учит маленького человека: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«Будь равнодушным к людям, ломай деревья,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попирай красоту, выше всего ставь свое личное».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Все дело в одной, в очень важной закономерности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нравственно-патриотического воспитания.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Если человека учат добру - учат умело, умно,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настойчиво, требовательно, в результате будет добро.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Учат злу (очень редко, но бывает и так),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 результате будет зло.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Не учат ни добру, ни злу - все равно будет зло,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потому, что и человеком его надо воспитать».</w:t>
      </w:r>
    </w:p>
    <w:p w:rsidR="00F27E49" w:rsidRPr="00F27E49" w:rsidRDefault="00F27E49" w:rsidP="00F27E4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E49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В.А. Сухомлинский</w:t>
      </w:r>
    </w:p>
    <w:p w:rsidR="00F27E49" w:rsidRPr="00691E20" w:rsidRDefault="00F27E49" w:rsidP="00F27E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7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C71A8" w:rsidRPr="00691E20" w:rsidRDefault="00F27E49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rPr>
          <w:rStyle w:val="c3"/>
          <w:b/>
          <w:bCs/>
        </w:rPr>
        <w:t xml:space="preserve">  </w:t>
      </w:r>
      <w:r w:rsidR="00E96B4A" w:rsidRPr="00691E20">
        <w:t>Патриотическое воспитание ребенка – это основа формирования будущего гражданина.</w:t>
      </w:r>
      <w:r w:rsidR="009C71A8" w:rsidRPr="00691E20">
        <w:t xml:space="preserve"> Что такое  патриотизм? 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9C71A8" w:rsidRPr="00691E20" w:rsidRDefault="009C71A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 xml:space="preserve">  Патриотическое воспитание –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A84361" w:rsidRPr="00691E20" w:rsidRDefault="009C71A8" w:rsidP="006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20">
        <w:rPr>
          <w:rFonts w:ascii="Times New Roman" w:hAnsi="Times New Roman" w:cs="Times New Roman"/>
          <w:sz w:val="24"/>
          <w:szCs w:val="24"/>
        </w:rPr>
        <w:t xml:space="preserve">  </w:t>
      </w:r>
      <w:r w:rsidR="00467757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патриотического воспитания подрастающего поколения сегодня одна из наиболее актуальных.</w:t>
      </w:r>
      <w:r w:rsidR="00C07C46" w:rsidRPr="00691E20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воспитании гражданина и патриота своей Родины – важная роль принадлежит дошкольному детству. Именно там закладывается «фундамент» настоящего патриотизма. </w:t>
      </w:r>
    </w:p>
    <w:p w:rsidR="00A84361" w:rsidRPr="00691E20" w:rsidRDefault="00A84361" w:rsidP="006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малыша, все начинается с родного дома и родителей. Именно в семье ребенок должен получить представления о доме как общечеловеческой ценности, научится понимать, что иметь дом – большое благо. Мы живем в многонациональном государстве и поэтому каждому малышу должны обеспечить возможность соприкасаться со своей национальной культурой. Подвести детей к осознанию того, что плохих народов не бывает.  О человеке судят не цвету его кожи и волос, а по делам и поступкам.</w:t>
      </w:r>
    </w:p>
    <w:p w:rsidR="00C07C46" w:rsidRPr="00691E20" w:rsidRDefault="00A84361" w:rsidP="00691E20">
      <w:pPr>
        <w:pStyle w:val="c0"/>
        <w:spacing w:before="0" w:beforeAutospacing="0" w:after="0" w:afterAutospacing="0" w:line="276" w:lineRule="auto"/>
        <w:jc w:val="both"/>
      </w:pPr>
      <w:r w:rsidRPr="00691E20">
        <w:rPr>
          <w:rStyle w:val="c2"/>
        </w:rPr>
        <w:t xml:space="preserve">  </w:t>
      </w:r>
      <w:r w:rsidR="00C07C46" w:rsidRPr="00691E20">
        <w:rPr>
          <w:rStyle w:val="c2"/>
          <w:shd w:val="clear" w:color="auto" w:fill="FFFFFF"/>
        </w:rPr>
        <w:t xml:space="preserve">Российский академик Д.С.Лихачев отметил, что только «любовь к родному краю, знание его истории – основа, на которой и может осуществляться рост духовной культуры всего общества». </w:t>
      </w:r>
    </w:p>
    <w:p w:rsidR="00E96B4A" w:rsidRPr="00691E20" w:rsidRDefault="00691E20" w:rsidP="00691E20">
      <w:pPr>
        <w:pStyle w:val="c0"/>
        <w:spacing w:before="0" w:beforeAutospacing="0" w:after="0" w:afterAutospacing="0" w:line="276" w:lineRule="auto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 xml:space="preserve">  </w:t>
      </w:r>
      <w:r w:rsidR="00C07C46" w:rsidRPr="00691E20">
        <w:rPr>
          <w:rStyle w:val="c2"/>
          <w:shd w:val="clear" w:color="auto" w:fill="FFFFFF"/>
        </w:rPr>
        <w:t xml:space="preserve">Эта работа начинается с воспитания у ребенка любви к своей семье, дому, детскому саду, улице, району, области. </w:t>
      </w:r>
    </w:p>
    <w:p w:rsidR="009C71A8" w:rsidRPr="00691E20" w:rsidRDefault="00E96B4A" w:rsidP="00691E20">
      <w:pPr>
        <w:pStyle w:val="c0"/>
        <w:spacing w:before="0" w:beforeAutospacing="0" w:after="0" w:afterAutospacing="0" w:line="276" w:lineRule="auto"/>
        <w:jc w:val="both"/>
        <w:rPr>
          <w:rStyle w:val="c2"/>
          <w:shd w:val="clear" w:color="auto" w:fill="FFFFFF"/>
        </w:rPr>
      </w:pPr>
      <w:r w:rsidRPr="00691E20">
        <w:rPr>
          <w:rStyle w:val="c2"/>
          <w:shd w:val="clear" w:color="auto" w:fill="FFFFFF"/>
        </w:rPr>
        <w:t xml:space="preserve">  </w:t>
      </w:r>
      <w:r w:rsidR="00820471" w:rsidRPr="00691E20">
        <w:rPr>
          <w:rStyle w:val="c2"/>
          <w:shd w:val="clear" w:color="auto" w:fill="FFFFFF"/>
        </w:rPr>
        <w:t>Одной из основных задач ФГОС ДО, является: «объединение обучения и воспитания в целостный образовательный процесс на основе духовно-нравственны</w:t>
      </w:r>
      <w:r w:rsidR="00695BA3">
        <w:rPr>
          <w:rStyle w:val="c2"/>
          <w:shd w:val="clear" w:color="auto" w:fill="FFFFFF"/>
        </w:rPr>
        <w:t xml:space="preserve">х и социокультурных ценностей, </w:t>
      </w:r>
      <w:r w:rsidR="00820471" w:rsidRPr="00691E20">
        <w:rPr>
          <w:rStyle w:val="c2"/>
          <w:shd w:val="clear" w:color="auto" w:fill="FFFFFF"/>
        </w:rPr>
        <w:t>принятых в обществе правил и норм поведения в интересах человека, семьи</w:t>
      </w:r>
      <w:bookmarkStart w:id="0" w:name="_GoBack"/>
      <w:r w:rsidR="00820471" w:rsidRPr="00691E20">
        <w:rPr>
          <w:rStyle w:val="c2"/>
          <w:shd w:val="clear" w:color="auto" w:fill="FFFFFF"/>
        </w:rPr>
        <w:t xml:space="preserve">, </w:t>
      </w:r>
      <w:bookmarkEnd w:id="0"/>
      <w:r w:rsidR="00820471" w:rsidRPr="00691E20">
        <w:rPr>
          <w:rStyle w:val="c2"/>
          <w:shd w:val="clear" w:color="auto" w:fill="FFFFFF"/>
        </w:rPr>
        <w:t>общества». Поэтому</w:t>
      </w:r>
      <w:r w:rsidR="00820471" w:rsidRPr="00691E20">
        <w:rPr>
          <w:rStyle w:val="c6"/>
          <w:shd w:val="clear" w:color="auto" w:fill="FFFFFF"/>
        </w:rPr>
        <w:t> </w:t>
      </w:r>
      <w:r w:rsidR="00820471" w:rsidRPr="00691E20">
        <w:rPr>
          <w:rStyle w:val="c2"/>
          <w:shd w:val="clear" w:color="auto" w:fill="FFFFFF"/>
        </w:rPr>
        <w:t>нравственно – патриотическое воспитание – одно из важнейших звеньев сис</w:t>
      </w:r>
      <w:r w:rsidR="00695BA3">
        <w:rPr>
          <w:rStyle w:val="c2"/>
          <w:shd w:val="clear" w:color="auto" w:fill="FFFFFF"/>
        </w:rPr>
        <w:t>темы воспитательной работы</w:t>
      </w:r>
      <w:r w:rsidR="00820471" w:rsidRPr="00691E20">
        <w:rPr>
          <w:rStyle w:val="c2"/>
          <w:shd w:val="clear" w:color="auto" w:fill="FFFFFF"/>
        </w:rPr>
        <w:t>. Федеральные государственные требования требуют от педагога профессиональной компетентности.</w:t>
      </w:r>
      <w:r w:rsidR="009C71A8" w:rsidRPr="00691E20">
        <w:rPr>
          <w:rStyle w:val="c2"/>
          <w:shd w:val="clear" w:color="auto" w:fill="FFFFFF"/>
        </w:rPr>
        <w:t xml:space="preserve"> </w:t>
      </w:r>
    </w:p>
    <w:p w:rsidR="00A52D98" w:rsidRPr="00691E20" w:rsidRDefault="009C71A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rPr>
          <w:rStyle w:val="c2"/>
          <w:shd w:val="clear" w:color="auto" w:fill="FFFFFF"/>
        </w:rPr>
        <w:t xml:space="preserve">  </w:t>
      </w:r>
      <w:r w:rsidR="00E96B4A" w:rsidRPr="00691E20">
        <w:t xml:space="preserve">Известны педагогические принципы. Любовь к Родине начинается с отношения к самым близким людям – отцу, матери, дедушке, бабушке, с любви к своему дому, улице, на </w:t>
      </w:r>
      <w:r w:rsidR="00E96B4A" w:rsidRPr="00691E20">
        <w:lastRenderedPageBreak/>
        <w:t>которой ребенок живет, детскому саду, школе, городу.</w:t>
      </w:r>
      <w:r w:rsidRPr="00691E20">
        <w:t xml:space="preserve"> </w:t>
      </w:r>
      <w:r w:rsidRPr="00691E20">
        <w:rPr>
          <w:rStyle w:val="c2"/>
          <w:shd w:val="clear" w:color="auto" w:fill="FFFFFF"/>
        </w:rPr>
        <w:t>Главным чувством, которое должно сформироваться в процессе патриотического воспитания у дошкольников, является любовь и чувство сопричастности к малой родине, к месту, где он живет, а за тем уже и к большой Родине – России.</w:t>
      </w:r>
      <w:r w:rsidR="00A52D98" w:rsidRPr="00691E20">
        <w:t xml:space="preserve"> Модель патриотического воспитания в дошкольном возрасте.</w:t>
      </w:r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>Семья</w:t>
      </w:r>
      <w:r w:rsidR="00691E20">
        <w:t>, д</w:t>
      </w:r>
      <w:r w:rsidRPr="00691E20">
        <w:t xml:space="preserve">етский </w:t>
      </w:r>
      <w:proofErr w:type="gramStart"/>
      <w:r w:rsidRPr="00691E20">
        <w:t xml:space="preserve">сад </w:t>
      </w:r>
      <w:r w:rsidR="00691E20">
        <w:t>,</w:t>
      </w:r>
      <w:proofErr w:type="gramEnd"/>
      <w:r w:rsidR="00691E20">
        <w:t xml:space="preserve"> р</w:t>
      </w:r>
      <w:r w:rsidRPr="00691E20">
        <w:t xml:space="preserve">одной город </w:t>
      </w:r>
      <w:r w:rsidR="00691E20">
        <w:t>, р</w:t>
      </w:r>
      <w:r w:rsidRPr="00691E20">
        <w:t>одная страна</w:t>
      </w:r>
      <w:r w:rsidR="00691E20">
        <w:t>, н</w:t>
      </w:r>
      <w:r w:rsidRPr="00691E20">
        <w:t>аша Армия</w:t>
      </w:r>
      <w:r w:rsidR="00691E20">
        <w:t>.</w:t>
      </w:r>
    </w:p>
    <w:p w:rsidR="00A52D98" w:rsidRPr="00691E20" w:rsidRDefault="00691E20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A52D98" w:rsidRPr="00691E20">
        <w:t>Формы работы по патриотическому воспитанию</w:t>
      </w:r>
      <w:r>
        <w:t>:</w:t>
      </w:r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 xml:space="preserve">- создание развивающей среды по </w:t>
      </w:r>
      <w:proofErr w:type="spellStart"/>
      <w:r w:rsidRPr="00691E20">
        <w:t>гражданско</w:t>
      </w:r>
      <w:proofErr w:type="spellEnd"/>
      <w:r w:rsidRPr="00691E20">
        <w:t>–патриотическому воспитанию;</w:t>
      </w:r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>- тематические занятия;</w:t>
      </w:r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 xml:space="preserve">-беседы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использование ИКТ просмотр презентаций, целенаправленные </w:t>
      </w:r>
      <w:proofErr w:type="gramStart"/>
      <w:r w:rsidRPr="00691E20">
        <w:t>игры ;</w:t>
      </w:r>
      <w:proofErr w:type="gramEnd"/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>- взаимодействие с родителями;</w:t>
      </w:r>
    </w:p>
    <w:p w:rsidR="00A52D98" w:rsidRPr="00691E20" w:rsidRDefault="00A52D98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>- взаимодействие с социумом (экскурсии по городу, району, в музей, выставочный зал</w:t>
      </w:r>
      <w:proofErr w:type="gramStart"/>
      <w:r w:rsidRPr="00691E20">
        <w:t>) .</w:t>
      </w:r>
      <w:proofErr w:type="gramEnd"/>
    </w:p>
    <w:p w:rsidR="00691E20" w:rsidRDefault="00A52D98" w:rsidP="006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эффективнее, если детский сад устанавливает тесную связь с семьёй. Необходимость подключения семьи к процессу 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патриотических чувств, 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особыми психолого-педагогическими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ошений.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создает благоприятные условия для воспитания высших нравственных чувств.</w:t>
      </w:r>
      <w:r w:rsid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есное сотрудничество с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родителями,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по принципу доверительного партнерства, моральной поддержки и взаимопомощи. Мы</w:t>
      </w:r>
      <w:r w:rsidR="00F27E4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 опираться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родителей не только как н</w:t>
      </w:r>
      <w:r w:rsidR="0083105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помощников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 на равноправных участников </w:t>
      </w:r>
      <w:r w:rsidR="00F27E4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</w:t>
      </w:r>
      <w:r w:rsidR="00A84361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личности. </w:t>
      </w:r>
      <w:r w:rsidR="0071546E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расширить знания родителей применяются различные формы организации консультативной работы: выступления на родительских собраниях, проведение тематических семинаров и круглых столов, индивидуальное консультирование, оформление информационных стендов. </w:t>
      </w:r>
      <w:r w:rsid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</w:p>
    <w:p w:rsidR="00A84361" w:rsidRPr="00691E20" w:rsidRDefault="00A84361" w:rsidP="006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зарекомендовали себя </w:t>
      </w:r>
      <w:r w:rsidR="00F27E49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и экскурсии с маршрутными листами, с целью знакомства с историческими местами, памятниками, посещением музея. Дни открытых дверей</w:t>
      </w:r>
      <w:r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46E"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детско-родительских мероприятий (спортивные и фольклорные праздники)</w:t>
      </w:r>
      <w:r w:rsidRPr="0069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46E" w:rsidRPr="00691E20" w:rsidRDefault="0071546E" w:rsidP="00691E2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91E20"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71546E" w:rsidRPr="00691E20" w:rsidRDefault="0071546E" w:rsidP="00691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46E" w:rsidRPr="00691E20" w:rsidSect="009C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627"/>
    <w:multiLevelType w:val="multilevel"/>
    <w:tmpl w:val="3B5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414"/>
    <w:multiLevelType w:val="multilevel"/>
    <w:tmpl w:val="84F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4FB9"/>
    <w:multiLevelType w:val="multilevel"/>
    <w:tmpl w:val="6B6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A3AC5"/>
    <w:multiLevelType w:val="multilevel"/>
    <w:tmpl w:val="C1E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5653B"/>
    <w:multiLevelType w:val="multilevel"/>
    <w:tmpl w:val="C482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22A4D"/>
    <w:multiLevelType w:val="multilevel"/>
    <w:tmpl w:val="035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F3C78"/>
    <w:multiLevelType w:val="multilevel"/>
    <w:tmpl w:val="FF0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1503D"/>
    <w:multiLevelType w:val="multilevel"/>
    <w:tmpl w:val="0CD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65577"/>
    <w:multiLevelType w:val="multilevel"/>
    <w:tmpl w:val="1CA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6132B"/>
    <w:multiLevelType w:val="multilevel"/>
    <w:tmpl w:val="6B7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109F7"/>
    <w:multiLevelType w:val="multilevel"/>
    <w:tmpl w:val="D19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51A95"/>
    <w:multiLevelType w:val="multilevel"/>
    <w:tmpl w:val="0B5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36971"/>
    <w:multiLevelType w:val="multilevel"/>
    <w:tmpl w:val="E2D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D4222"/>
    <w:multiLevelType w:val="multilevel"/>
    <w:tmpl w:val="B316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B54DC"/>
    <w:multiLevelType w:val="multilevel"/>
    <w:tmpl w:val="77D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D29EB"/>
    <w:multiLevelType w:val="multilevel"/>
    <w:tmpl w:val="A7D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500DB"/>
    <w:multiLevelType w:val="multilevel"/>
    <w:tmpl w:val="241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471"/>
    <w:rsid w:val="002519BB"/>
    <w:rsid w:val="00467757"/>
    <w:rsid w:val="004D4FF9"/>
    <w:rsid w:val="00691E20"/>
    <w:rsid w:val="00695BA3"/>
    <w:rsid w:val="0071546E"/>
    <w:rsid w:val="00820471"/>
    <w:rsid w:val="00831059"/>
    <w:rsid w:val="009A25CC"/>
    <w:rsid w:val="009C5A0D"/>
    <w:rsid w:val="009C71A8"/>
    <w:rsid w:val="00A52D98"/>
    <w:rsid w:val="00A84361"/>
    <w:rsid w:val="00AB671F"/>
    <w:rsid w:val="00C07C46"/>
    <w:rsid w:val="00C26939"/>
    <w:rsid w:val="00E96B4A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18362-B557-463D-AFA9-9FCE6F9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471"/>
  </w:style>
  <w:style w:type="paragraph" w:customStyle="1" w:styleId="c0">
    <w:name w:val="c0"/>
    <w:basedOn w:val="a"/>
    <w:rsid w:val="0082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471"/>
  </w:style>
  <w:style w:type="character" w:customStyle="1" w:styleId="c6">
    <w:name w:val="c6"/>
    <w:basedOn w:val="a0"/>
    <w:rsid w:val="00820471"/>
  </w:style>
  <w:style w:type="paragraph" w:styleId="a3">
    <w:name w:val="Normal (Web)"/>
    <w:basedOn w:val="a"/>
    <w:uiPriority w:val="99"/>
    <w:semiHidden/>
    <w:unhideWhenUsed/>
    <w:rsid w:val="0082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471"/>
    <w:rPr>
      <w:i/>
      <w:iCs/>
    </w:rPr>
  </w:style>
  <w:style w:type="character" w:customStyle="1" w:styleId="apple-converted-space">
    <w:name w:val="apple-converted-space"/>
    <w:basedOn w:val="a0"/>
    <w:rsid w:val="00820471"/>
  </w:style>
  <w:style w:type="character" w:styleId="a5">
    <w:name w:val="Strong"/>
    <w:basedOn w:val="a0"/>
    <w:uiPriority w:val="22"/>
    <w:qFormat/>
    <w:rsid w:val="0082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RePack by Diakov</cp:lastModifiedBy>
  <cp:revision>9</cp:revision>
  <dcterms:created xsi:type="dcterms:W3CDTF">2015-05-10T20:33:00Z</dcterms:created>
  <dcterms:modified xsi:type="dcterms:W3CDTF">2015-05-11T08:17:00Z</dcterms:modified>
</cp:coreProperties>
</file>